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C1DE6" w14:textId="77777777" w:rsidR="005A4447" w:rsidRDefault="005A4447" w:rsidP="00E10824">
      <w:pPr>
        <w:spacing w:before="120" w:after="120" w:line="360" w:lineRule="auto"/>
        <w:jc w:val="center"/>
        <w:rPr>
          <w:b/>
          <w:sz w:val="24"/>
          <w:szCs w:val="24"/>
        </w:rPr>
      </w:pPr>
    </w:p>
    <w:p w14:paraId="55F35DA8" w14:textId="77777777" w:rsidR="00EC4430" w:rsidRDefault="00EC4430" w:rsidP="00EC4430">
      <w:pPr>
        <w:pStyle w:val="Ttulo"/>
      </w:pPr>
    </w:p>
    <w:p w14:paraId="2B31868F" w14:textId="77777777" w:rsidR="00EC4430" w:rsidRDefault="00EC4430" w:rsidP="00EC4430">
      <w:pPr>
        <w:pStyle w:val="Ttulo"/>
      </w:pPr>
    </w:p>
    <w:p w14:paraId="7FFC236F" w14:textId="77777777" w:rsidR="00EC4430" w:rsidRDefault="00EC4430" w:rsidP="00EC4430">
      <w:pPr>
        <w:pStyle w:val="Ttulo"/>
      </w:pPr>
    </w:p>
    <w:p w14:paraId="33521D12" w14:textId="5BF24323" w:rsidR="00EC4430" w:rsidRDefault="00EC4430" w:rsidP="00EC4430">
      <w:pPr>
        <w:pStyle w:val="Ttulo"/>
      </w:pPr>
      <w:r>
        <w:t>PROGRAMACIÓN DIDÁCTICA 4º</w:t>
      </w:r>
      <w:r>
        <w:rPr>
          <w:spacing w:val="-137"/>
        </w:rPr>
        <w:t xml:space="preserve"> </w:t>
      </w:r>
      <w:r>
        <w:t>ESO</w:t>
      </w:r>
    </w:p>
    <w:p w14:paraId="7031FC59" w14:textId="77777777" w:rsidR="00EC4430" w:rsidRDefault="00EC4430" w:rsidP="00EC4430">
      <w:pPr>
        <w:pStyle w:val="Textoindependiente"/>
        <w:rPr>
          <w:rFonts w:ascii="Times New Roman"/>
          <w:b/>
          <w:sz w:val="20"/>
        </w:rPr>
      </w:pPr>
    </w:p>
    <w:p w14:paraId="48AAE71B" w14:textId="77777777" w:rsidR="00EC4430" w:rsidRDefault="00EC4430" w:rsidP="00EC4430">
      <w:pPr>
        <w:pStyle w:val="Textoindependiente"/>
        <w:rPr>
          <w:rFonts w:ascii="Times New Roman"/>
          <w:b/>
          <w:sz w:val="20"/>
        </w:rPr>
      </w:pPr>
    </w:p>
    <w:p w14:paraId="5F70CB8D" w14:textId="77777777" w:rsidR="00EC4430" w:rsidRDefault="00EC4430" w:rsidP="00EC4430">
      <w:pPr>
        <w:pStyle w:val="Textoindependiente"/>
        <w:rPr>
          <w:rFonts w:ascii="Times New Roman"/>
          <w:b/>
          <w:sz w:val="20"/>
        </w:rPr>
      </w:pPr>
    </w:p>
    <w:p w14:paraId="053DCAC6" w14:textId="77777777" w:rsidR="00EC4430" w:rsidRDefault="00EC4430" w:rsidP="00EC4430">
      <w:pPr>
        <w:pStyle w:val="Textoindependiente"/>
        <w:rPr>
          <w:rFonts w:ascii="Times New Roman"/>
          <w:b/>
          <w:sz w:val="20"/>
        </w:rPr>
      </w:pPr>
    </w:p>
    <w:p w14:paraId="4F130292" w14:textId="77777777" w:rsidR="00EC4430" w:rsidRDefault="00EC4430" w:rsidP="00EC4430">
      <w:pPr>
        <w:pStyle w:val="Textoindependiente"/>
        <w:rPr>
          <w:rFonts w:ascii="Times New Roman"/>
          <w:b/>
          <w:sz w:val="20"/>
        </w:rPr>
      </w:pPr>
    </w:p>
    <w:p w14:paraId="178946C8" w14:textId="77777777" w:rsidR="00EC4430" w:rsidRDefault="00EC4430" w:rsidP="00EC4430">
      <w:pPr>
        <w:pStyle w:val="Textoindependiente"/>
        <w:rPr>
          <w:rFonts w:ascii="Times New Roman"/>
          <w:b/>
          <w:sz w:val="20"/>
        </w:rPr>
      </w:pPr>
    </w:p>
    <w:p w14:paraId="2756757B" w14:textId="77777777" w:rsidR="00EC4430" w:rsidRDefault="00EC4430" w:rsidP="00EC4430">
      <w:pPr>
        <w:pStyle w:val="Textoindependiente"/>
        <w:rPr>
          <w:rFonts w:ascii="Times New Roman"/>
          <w:b/>
          <w:sz w:val="20"/>
        </w:rPr>
      </w:pPr>
    </w:p>
    <w:p w14:paraId="3AE5AC60" w14:textId="77777777" w:rsidR="00EC4430" w:rsidRDefault="00EC4430" w:rsidP="00EC4430">
      <w:pPr>
        <w:pStyle w:val="Textoindependiente"/>
        <w:spacing w:before="6"/>
        <w:rPr>
          <w:rFonts w:ascii="Times New Roman"/>
          <w:b/>
          <w:sz w:val="11"/>
        </w:rPr>
      </w:pPr>
    </w:p>
    <w:p w14:paraId="1812BDA9" w14:textId="77777777" w:rsidR="00EC4430" w:rsidRDefault="00EC4430" w:rsidP="00EC4430">
      <w:pPr>
        <w:pStyle w:val="Textoindependiente"/>
        <w:spacing w:line="20" w:lineRule="exact"/>
        <w:ind w:left="-81"/>
        <w:rPr>
          <w:rFonts w:ascii="Times New Roman"/>
          <w:sz w:val="2"/>
        </w:rPr>
      </w:pPr>
      <w:r>
        <w:rPr>
          <w:rFonts w:ascii="Times New Roman"/>
          <w:noProof/>
          <w:sz w:val="2"/>
        </w:rPr>
        <mc:AlternateContent>
          <mc:Choice Requires="wpg">
            <w:drawing>
              <wp:inline distT="0" distB="0" distL="0" distR="0" wp14:anchorId="7CB721BC" wp14:editId="1896368A">
                <wp:extent cx="6181725" cy="6350"/>
                <wp:effectExtent l="0" t="0" r="3175" b="6350"/>
                <wp:docPr id="1862355719"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1725" cy="6350"/>
                          <a:chOff x="0" y="0"/>
                          <a:chExt cx="9735" cy="10"/>
                        </a:xfrm>
                      </wpg:grpSpPr>
                      <wps:wsp>
                        <wps:cNvPr id="282051218" name="Rectangle 17"/>
                        <wps:cNvSpPr>
                          <a:spLocks/>
                        </wps:cNvSpPr>
                        <wps:spPr bwMode="auto">
                          <a:xfrm>
                            <a:off x="0" y="0"/>
                            <a:ext cx="9735" cy="10"/>
                          </a:xfrm>
                          <a:prstGeom prst="rect">
                            <a:avLst/>
                          </a:prstGeom>
                          <a:solidFill>
                            <a:srgbClr val="4472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9E23AB3" id="Group 16" o:spid="_x0000_s1026" style="width:486.75pt;height:.5pt;mso-position-horizontal-relative:char;mso-position-vertical-relative:line" coordsize="973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">
                <v:rect id="Rectangle 17" o:spid="_x0000_s1027" style="position:absolute;width:973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" fillcolor="#4472c4" stroked="f">
                  <v:path arrowok="t"/>
                </v:rect>
                <w10:anchorlock/>
              </v:group>
            </w:pict>
          </mc:Fallback>
        </mc:AlternateContent>
      </w:r>
    </w:p>
    <w:p w14:paraId="2202CD9E" w14:textId="290046FB" w:rsidR="00EC4430" w:rsidRDefault="00D44BB2" w:rsidP="00EC4430">
      <w:pPr>
        <w:spacing w:before="230"/>
        <w:ind w:left="128" w:right="556"/>
        <w:jc w:val="center"/>
        <w:rPr>
          <w:rFonts w:ascii="Times New Roman" w:hAnsi="Times New Roman"/>
          <w:sz w:val="56"/>
        </w:rPr>
      </w:pPr>
      <w:r>
        <w:rPr>
          <w:noProof/>
        </w:rPr>
        <mc:AlternateContent>
          <mc:Choice Requires="wps">
            <w:drawing>
              <wp:anchor distT="0" distB="0" distL="0" distR="0" simplePos="0" relativeHeight="251660288" behindDoc="1" locked="0" layoutInCell="1" allowOverlap="1" wp14:anchorId="022CF847" wp14:editId="5B8CE69D">
                <wp:simplePos x="0" y="0"/>
                <wp:positionH relativeFrom="page">
                  <wp:posOffset>5230495</wp:posOffset>
                </wp:positionH>
                <wp:positionV relativeFrom="paragraph">
                  <wp:posOffset>1035212</wp:posOffset>
                </wp:positionV>
                <wp:extent cx="600710" cy="725170"/>
                <wp:effectExtent l="0" t="0" r="8890" b="0"/>
                <wp:wrapTopAndBottom/>
                <wp:docPr id="107253211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710" cy="725170"/>
                        </a:xfrm>
                        <a:custGeom>
                          <a:avLst/>
                          <a:gdLst>
                            <a:gd name="T0" fmla="+- 0 9075 8237"/>
                            <a:gd name="T1" fmla="*/ T0 w 946"/>
                            <a:gd name="T2" fmla="+- 0 2030 1617"/>
                            <a:gd name="T3" fmla="*/ 2030 h 1142"/>
                            <a:gd name="T4" fmla="+- 0 9025 8237"/>
                            <a:gd name="T5" fmla="*/ T4 w 946"/>
                            <a:gd name="T6" fmla="+- 0 1893 1617"/>
                            <a:gd name="T7" fmla="*/ 1893 h 1142"/>
                            <a:gd name="T8" fmla="+- 0 8932 8237"/>
                            <a:gd name="T9" fmla="*/ T8 w 946"/>
                            <a:gd name="T10" fmla="+- 0 1783 1617"/>
                            <a:gd name="T11" fmla="*/ 1783 h 1142"/>
                            <a:gd name="T12" fmla="+- 0 8807 8237"/>
                            <a:gd name="T13" fmla="*/ T12 w 946"/>
                            <a:gd name="T14" fmla="+- 0 1710 1617"/>
                            <a:gd name="T15" fmla="*/ 1710 h 1142"/>
                            <a:gd name="T16" fmla="+- 0 8660 8237"/>
                            <a:gd name="T17" fmla="*/ T16 w 946"/>
                            <a:gd name="T18" fmla="+- 0 1683 1617"/>
                            <a:gd name="T19" fmla="*/ 1683 h 1142"/>
                            <a:gd name="T20" fmla="+- 0 8512 8237"/>
                            <a:gd name="T21" fmla="*/ T20 w 946"/>
                            <a:gd name="T22" fmla="+- 0 1710 1617"/>
                            <a:gd name="T23" fmla="*/ 1710 h 1142"/>
                            <a:gd name="T24" fmla="+- 0 8388 8237"/>
                            <a:gd name="T25" fmla="*/ T24 w 946"/>
                            <a:gd name="T26" fmla="+- 0 1783 1617"/>
                            <a:gd name="T27" fmla="*/ 1783 h 1142"/>
                            <a:gd name="T28" fmla="+- 0 8295 8237"/>
                            <a:gd name="T29" fmla="*/ T28 w 946"/>
                            <a:gd name="T30" fmla="+- 0 1893 1617"/>
                            <a:gd name="T31" fmla="*/ 1893 h 1142"/>
                            <a:gd name="T32" fmla="+- 0 8244 8237"/>
                            <a:gd name="T33" fmla="*/ T32 w 946"/>
                            <a:gd name="T34" fmla="+- 0 2030 1617"/>
                            <a:gd name="T35" fmla="*/ 2030 h 1142"/>
                            <a:gd name="T36" fmla="+- 0 8244 8237"/>
                            <a:gd name="T37" fmla="*/ T36 w 946"/>
                            <a:gd name="T38" fmla="+- 0 2182 1617"/>
                            <a:gd name="T39" fmla="*/ 2182 h 1142"/>
                            <a:gd name="T40" fmla="+- 0 8295 8237"/>
                            <a:gd name="T41" fmla="*/ T40 w 946"/>
                            <a:gd name="T42" fmla="+- 0 2319 1617"/>
                            <a:gd name="T43" fmla="*/ 2319 h 1142"/>
                            <a:gd name="T44" fmla="+- 0 8388 8237"/>
                            <a:gd name="T45" fmla="*/ T44 w 946"/>
                            <a:gd name="T46" fmla="+- 0 2429 1617"/>
                            <a:gd name="T47" fmla="*/ 2429 h 1142"/>
                            <a:gd name="T48" fmla="+- 0 8512 8237"/>
                            <a:gd name="T49" fmla="*/ T48 w 946"/>
                            <a:gd name="T50" fmla="+- 0 2502 1617"/>
                            <a:gd name="T51" fmla="*/ 2502 h 1142"/>
                            <a:gd name="T52" fmla="+- 0 8660 8237"/>
                            <a:gd name="T53" fmla="*/ T52 w 946"/>
                            <a:gd name="T54" fmla="+- 0 2528 1617"/>
                            <a:gd name="T55" fmla="*/ 2528 h 1142"/>
                            <a:gd name="T56" fmla="+- 0 8807 8237"/>
                            <a:gd name="T57" fmla="*/ T56 w 946"/>
                            <a:gd name="T58" fmla="+- 0 2502 1617"/>
                            <a:gd name="T59" fmla="*/ 2502 h 1142"/>
                            <a:gd name="T60" fmla="+- 0 8932 8237"/>
                            <a:gd name="T61" fmla="*/ T60 w 946"/>
                            <a:gd name="T62" fmla="+- 0 2429 1617"/>
                            <a:gd name="T63" fmla="*/ 2429 h 1142"/>
                            <a:gd name="T64" fmla="+- 0 9025 8237"/>
                            <a:gd name="T65" fmla="*/ T64 w 946"/>
                            <a:gd name="T66" fmla="+- 0 2319 1617"/>
                            <a:gd name="T67" fmla="*/ 2319 h 1142"/>
                            <a:gd name="T68" fmla="+- 0 9075 8237"/>
                            <a:gd name="T69" fmla="*/ T68 w 946"/>
                            <a:gd name="T70" fmla="+- 0 2182 1617"/>
                            <a:gd name="T71" fmla="*/ 2182 h 1142"/>
                            <a:gd name="T72" fmla="+- 0 9183 8237"/>
                            <a:gd name="T73" fmla="*/ T72 w 946"/>
                            <a:gd name="T74" fmla="+- 0 2140 1617"/>
                            <a:gd name="T75" fmla="*/ 2140 h 1142"/>
                            <a:gd name="T76" fmla="+- 0 9168 8237"/>
                            <a:gd name="T77" fmla="*/ T76 w 946"/>
                            <a:gd name="T78" fmla="+- 0 1977 1617"/>
                            <a:gd name="T79" fmla="*/ 1977 h 1142"/>
                            <a:gd name="T80" fmla="+- 0 9102 8237"/>
                            <a:gd name="T81" fmla="*/ T80 w 946"/>
                            <a:gd name="T82" fmla="+- 0 1824 1617"/>
                            <a:gd name="T83" fmla="*/ 1824 h 1142"/>
                            <a:gd name="T84" fmla="+- 0 8994 8237"/>
                            <a:gd name="T85" fmla="*/ T84 w 946"/>
                            <a:gd name="T86" fmla="+- 0 1701 1617"/>
                            <a:gd name="T87" fmla="*/ 1701 h 1142"/>
                            <a:gd name="T88" fmla="+- 0 8852 8237"/>
                            <a:gd name="T89" fmla="*/ T88 w 946"/>
                            <a:gd name="T90" fmla="+- 0 1617 1617"/>
                            <a:gd name="T91" fmla="*/ 1617 h 1142"/>
                            <a:gd name="T92" fmla="+- 0 8900 8237"/>
                            <a:gd name="T93" fmla="*/ T92 w 946"/>
                            <a:gd name="T94" fmla="+- 0 1698 1617"/>
                            <a:gd name="T95" fmla="*/ 1698 h 1142"/>
                            <a:gd name="T96" fmla="+- 0 9013 8237"/>
                            <a:gd name="T97" fmla="*/ T96 w 946"/>
                            <a:gd name="T98" fmla="+- 0 1792 1617"/>
                            <a:gd name="T99" fmla="*/ 1792 h 1142"/>
                            <a:gd name="T100" fmla="+- 0 9093 8237"/>
                            <a:gd name="T101" fmla="*/ T100 w 946"/>
                            <a:gd name="T102" fmla="+- 0 1919 1617"/>
                            <a:gd name="T103" fmla="*/ 1919 h 1142"/>
                            <a:gd name="T104" fmla="+- 0 9129 8237"/>
                            <a:gd name="T105" fmla="*/ T104 w 946"/>
                            <a:gd name="T106" fmla="+- 0 2063 1617"/>
                            <a:gd name="T107" fmla="*/ 2063 h 1142"/>
                            <a:gd name="T108" fmla="+- 0 9120 8237"/>
                            <a:gd name="T109" fmla="*/ T108 w 946"/>
                            <a:gd name="T110" fmla="+- 0 2210 1617"/>
                            <a:gd name="T111" fmla="*/ 2210 h 1142"/>
                            <a:gd name="T112" fmla="+- 0 9065 8237"/>
                            <a:gd name="T113" fmla="*/ T112 w 946"/>
                            <a:gd name="T114" fmla="+- 0 2348 1617"/>
                            <a:gd name="T115" fmla="*/ 2348 h 1142"/>
                            <a:gd name="T116" fmla="+- 0 8971 8237"/>
                            <a:gd name="T117" fmla="*/ T116 w 946"/>
                            <a:gd name="T118" fmla="+- 0 2462 1617"/>
                            <a:gd name="T119" fmla="*/ 2462 h 1142"/>
                            <a:gd name="T120" fmla="+- 0 8844 8237"/>
                            <a:gd name="T121" fmla="*/ T120 w 946"/>
                            <a:gd name="T122" fmla="+- 0 2541 1617"/>
                            <a:gd name="T123" fmla="*/ 2541 h 1142"/>
                            <a:gd name="T124" fmla="+- 0 8700 8237"/>
                            <a:gd name="T125" fmla="*/ T124 w 946"/>
                            <a:gd name="T126" fmla="+- 0 2578 1617"/>
                            <a:gd name="T127" fmla="*/ 2578 h 1142"/>
                            <a:gd name="T128" fmla="+- 0 8553 8237"/>
                            <a:gd name="T129" fmla="*/ T128 w 946"/>
                            <a:gd name="T130" fmla="+- 0 2569 1617"/>
                            <a:gd name="T131" fmla="*/ 2569 h 1142"/>
                            <a:gd name="T132" fmla="+- 0 8462 8237"/>
                            <a:gd name="T133" fmla="*/ T132 w 946"/>
                            <a:gd name="T134" fmla="+- 0 2595 1617"/>
                            <a:gd name="T135" fmla="*/ 2595 h 1142"/>
                            <a:gd name="T136" fmla="+- 0 8536 8237"/>
                            <a:gd name="T137" fmla="*/ T136 w 946"/>
                            <a:gd name="T138" fmla="+- 0 2618 1617"/>
                            <a:gd name="T139" fmla="*/ 2618 h 1142"/>
                            <a:gd name="T140" fmla="+- 0 8612 8237"/>
                            <a:gd name="T141" fmla="*/ T140 w 946"/>
                            <a:gd name="T142" fmla="+- 0 2630 1617"/>
                            <a:gd name="T143" fmla="*/ 2630 h 1142"/>
                            <a:gd name="T144" fmla="+- 0 8352 8237"/>
                            <a:gd name="T145" fmla="*/ T144 w 946"/>
                            <a:gd name="T146" fmla="+- 0 2680 1617"/>
                            <a:gd name="T147" fmla="*/ 2680 h 1142"/>
                            <a:gd name="T148" fmla="+- 0 8976 8237"/>
                            <a:gd name="T149" fmla="*/ T148 w 946"/>
                            <a:gd name="T150" fmla="+- 0 2758 1617"/>
                            <a:gd name="T151" fmla="*/ 2758 h 1142"/>
                            <a:gd name="T152" fmla="+- 0 8716 8237"/>
                            <a:gd name="T153" fmla="*/ T152 w 946"/>
                            <a:gd name="T154" fmla="+- 0 2680 1617"/>
                            <a:gd name="T155" fmla="*/ 2680 h 1142"/>
                            <a:gd name="T156" fmla="+- 0 8753 8237"/>
                            <a:gd name="T157" fmla="*/ T156 w 946"/>
                            <a:gd name="T158" fmla="+- 0 2623 1617"/>
                            <a:gd name="T159" fmla="*/ 2623 h 1142"/>
                            <a:gd name="T160" fmla="+- 0 8828 8237"/>
                            <a:gd name="T161" fmla="*/ T160 w 946"/>
                            <a:gd name="T162" fmla="+- 0 2603 1617"/>
                            <a:gd name="T163" fmla="*/ 2603 h 1142"/>
                            <a:gd name="T164" fmla="+- 0 8939 8237"/>
                            <a:gd name="T165" fmla="*/ T164 w 946"/>
                            <a:gd name="T166" fmla="+- 0 2551 1617"/>
                            <a:gd name="T167" fmla="*/ 2551 h 1142"/>
                            <a:gd name="T168" fmla="+- 0 9062 8237"/>
                            <a:gd name="T169" fmla="*/ T168 w 946"/>
                            <a:gd name="T170" fmla="+- 0 2443 1617"/>
                            <a:gd name="T171" fmla="*/ 2443 h 1142"/>
                            <a:gd name="T172" fmla="+- 0 9146 8237"/>
                            <a:gd name="T173" fmla="*/ T172 w 946"/>
                            <a:gd name="T174" fmla="+- 0 2301 1617"/>
                            <a:gd name="T175" fmla="*/ 2301 h 1142"/>
                            <a:gd name="T176" fmla="+- 0 9183 8237"/>
                            <a:gd name="T177" fmla="*/ T176 w 946"/>
                            <a:gd name="T178" fmla="+- 0 2140 1617"/>
                            <a:gd name="T179" fmla="*/ 2140 h 1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946" h="1142">
                              <a:moveTo>
                                <a:pt x="845" y="489"/>
                              </a:moveTo>
                              <a:lnTo>
                                <a:pt x="838" y="413"/>
                              </a:lnTo>
                              <a:lnTo>
                                <a:pt x="819" y="341"/>
                              </a:lnTo>
                              <a:lnTo>
                                <a:pt x="788" y="276"/>
                              </a:lnTo>
                              <a:lnTo>
                                <a:pt x="746" y="217"/>
                              </a:lnTo>
                              <a:lnTo>
                                <a:pt x="695" y="166"/>
                              </a:lnTo>
                              <a:lnTo>
                                <a:pt x="636" y="124"/>
                              </a:lnTo>
                              <a:lnTo>
                                <a:pt x="570" y="93"/>
                              </a:lnTo>
                              <a:lnTo>
                                <a:pt x="499" y="73"/>
                              </a:lnTo>
                              <a:lnTo>
                                <a:pt x="423" y="66"/>
                              </a:lnTo>
                              <a:lnTo>
                                <a:pt x="347" y="73"/>
                              </a:lnTo>
                              <a:lnTo>
                                <a:pt x="275" y="93"/>
                              </a:lnTo>
                              <a:lnTo>
                                <a:pt x="210" y="124"/>
                              </a:lnTo>
                              <a:lnTo>
                                <a:pt x="151" y="166"/>
                              </a:lnTo>
                              <a:lnTo>
                                <a:pt x="100" y="217"/>
                              </a:lnTo>
                              <a:lnTo>
                                <a:pt x="58" y="276"/>
                              </a:lnTo>
                              <a:lnTo>
                                <a:pt x="27" y="341"/>
                              </a:lnTo>
                              <a:lnTo>
                                <a:pt x="7" y="413"/>
                              </a:lnTo>
                              <a:lnTo>
                                <a:pt x="0" y="489"/>
                              </a:lnTo>
                              <a:lnTo>
                                <a:pt x="7" y="565"/>
                              </a:lnTo>
                              <a:lnTo>
                                <a:pt x="27" y="636"/>
                              </a:lnTo>
                              <a:lnTo>
                                <a:pt x="58" y="702"/>
                              </a:lnTo>
                              <a:lnTo>
                                <a:pt x="100" y="761"/>
                              </a:lnTo>
                              <a:lnTo>
                                <a:pt x="151" y="812"/>
                              </a:lnTo>
                              <a:lnTo>
                                <a:pt x="210" y="854"/>
                              </a:lnTo>
                              <a:lnTo>
                                <a:pt x="275" y="885"/>
                              </a:lnTo>
                              <a:lnTo>
                                <a:pt x="347" y="904"/>
                              </a:lnTo>
                              <a:lnTo>
                                <a:pt x="423" y="911"/>
                              </a:lnTo>
                              <a:lnTo>
                                <a:pt x="499" y="904"/>
                              </a:lnTo>
                              <a:lnTo>
                                <a:pt x="570" y="885"/>
                              </a:lnTo>
                              <a:lnTo>
                                <a:pt x="636" y="854"/>
                              </a:lnTo>
                              <a:lnTo>
                                <a:pt x="695" y="812"/>
                              </a:lnTo>
                              <a:lnTo>
                                <a:pt x="746" y="761"/>
                              </a:lnTo>
                              <a:lnTo>
                                <a:pt x="788" y="702"/>
                              </a:lnTo>
                              <a:lnTo>
                                <a:pt x="819" y="636"/>
                              </a:lnTo>
                              <a:lnTo>
                                <a:pt x="838" y="565"/>
                              </a:lnTo>
                              <a:lnTo>
                                <a:pt x="845" y="489"/>
                              </a:lnTo>
                              <a:close/>
                              <a:moveTo>
                                <a:pt x="946" y="523"/>
                              </a:moveTo>
                              <a:lnTo>
                                <a:pt x="945" y="441"/>
                              </a:lnTo>
                              <a:lnTo>
                                <a:pt x="931" y="360"/>
                              </a:lnTo>
                              <a:lnTo>
                                <a:pt x="904" y="281"/>
                              </a:lnTo>
                              <a:lnTo>
                                <a:pt x="865" y="207"/>
                              </a:lnTo>
                              <a:lnTo>
                                <a:pt x="816" y="141"/>
                              </a:lnTo>
                              <a:lnTo>
                                <a:pt x="757" y="84"/>
                              </a:lnTo>
                              <a:lnTo>
                                <a:pt x="690" y="37"/>
                              </a:lnTo>
                              <a:lnTo>
                                <a:pt x="615" y="0"/>
                              </a:lnTo>
                              <a:lnTo>
                                <a:pt x="596" y="48"/>
                              </a:lnTo>
                              <a:lnTo>
                                <a:pt x="663" y="81"/>
                              </a:lnTo>
                              <a:lnTo>
                                <a:pt x="723" y="124"/>
                              </a:lnTo>
                              <a:lnTo>
                                <a:pt x="776" y="175"/>
                              </a:lnTo>
                              <a:lnTo>
                                <a:pt x="820" y="235"/>
                              </a:lnTo>
                              <a:lnTo>
                                <a:pt x="856" y="302"/>
                              </a:lnTo>
                              <a:lnTo>
                                <a:pt x="880" y="373"/>
                              </a:lnTo>
                              <a:lnTo>
                                <a:pt x="892" y="446"/>
                              </a:lnTo>
                              <a:lnTo>
                                <a:pt x="893" y="520"/>
                              </a:lnTo>
                              <a:lnTo>
                                <a:pt x="883" y="593"/>
                              </a:lnTo>
                              <a:lnTo>
                                <a:pt x="861" y="664"/>
                              </a:lnTo>
                              <a:lnTo>
                                <a:pt x="828" y="731"/>
                              </a:lnTo>
                              <a:lnTo>
                                <a:pt x="785" y="792"/>
                              </a:lnTo>
                              <a:lnTo>
                                <a:pt x="734" y="845"/>
                              </a:lnTo>
                              <a:lnTo>
                                <a:pt x="674" y="889"/>
                              </a:lnTo>
                              <a:lnTo>
                                <a:pt x="607" y="924"/>
                              </a:lnTo>
                              <a:lnTo>
                                <a:pt x="536" y="948"/>
                              </a:lnTo>
                              <a:lnTo>
                                <a:pt x="463" y="961"/>
                              </a:lnTo>
                              <a:lnTo>
                                <a:pt x="389" y="962"/>
                              </a:lnTo>
                              <a:lnTo>
                                <a:pt x="316" y="952"/>
                              </a:lnTo>
                              <a:lnTo>
                                <a:pt x="245" y="929"/>
                              </a:lnTo>
                              <a:lnTo>
                                <a:pt x="225" y="978"/>
                              </a:lnTo>
                              <a:lnTo>
                                <a:pt x="262" y="991"/>
                              </a:lnTo>
                              <a:lnTo>
                                <a:pt x="299" y="1001"/>
                              </a:lnTo>
                              <a:lnTo>
                                <a:pt x="337" y="1008"/>
                              </a:lnTo>
                              <a:lnTo>
                                <a:pt x="375" y="1013"/>
                              </a:lnTo>
                              <a:lnTo>
                                <a:pt x="375" y="1063"/>
                              </a:lnTo>
                              <a:lnTo>
                                <a:pt x="115" y="1063"/>
                              </a:lnTo>
                              <a:lnTo>
                                <a:pt x="115" y="1141"/>
                              </a:lnTo>
                              <a:lnTo>
                                <a:pt x="739" y="1141"/>
                              </a:lnTo>
                              <a:lnTo>
                                <a:pt x="739" y="1063"/>
                              </a:lnTo>
                              <a:lnTo>
                                <a:pt x="479" y="1063"/>
                              </a:lnTo>
                              <a:lnTo>
                                <a:pt x="479" y="1011"/>
                              </a:lnTo>
                              <a:lnTo>
                                <a:pt x="516" y="1006"/>
                              </a:lnTo>
                              <a:lnTo>
                                <a:pt x="554" y="997"/>
                              </a:lnTo>
                              <a:lnTo>
                                <a:pt x="591" y="986"/>
                              </a:lnTo>
                              <a:lnTo>
                                <a:pt x="628" y="972"/>
                              </a:lnTo>
                              <a:lnTo>
                                <a:pt x="702" y="934"/>
                              </a:lnTo>
                              <a:lnTo>
                                <a:pt x="768" y="884"/>
                              </a:lnTo>
                              <a:lnTo>
                                <a:pt x="825" y="826"/>
                              </a:lnTo>
                              <a:lnTo>
                                <a:pt x="872" y="759"/>
                              </a:lnTo>
                              <a:lnTo>
                                <a:pt x="909" y="684"/>
                              </a:lnTo>
                              <a:lnTo>
                                <a:pt x="934" y="604"/>
                              </a:lnTo>
                              <a:lnTo>
                                <a:pt x="946" y="5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FD1A0" id="AutoShape 14" o:spid="_x0000_s1026" style="position:absolute;margin-left:411.85pt;margin-top:81.5pt;width:47.3pt;height:57.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6,1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" path="m845,489r-7,-76l819,341,788,276,746,217,695,166,636,124,570,93,499,73,423,66r-76,7l275,93r-65,31l151,166r-51,51l58,276,27,341,7,413,,489r7,76l27,636r31,66l100,761r51,51l210,854r65,31l347,904r76,7l499,904r71,-19l636,854r59,-42l746,761r42,-59l819,636r19,-71l845,489xm946,523r-1,-82l931,360,904,281,865,207,816,141,757,84,690,37,615,,596,48r67,33l723,124r53,51l820,235r36,67l880,373r12,73l893,520r-10,73l861,664r-33,67l785,792r-51,53l674,889r-67,35l536,948r-73,13l389,962,316,952,245,929r-20,49l262,991r37,10l337,1008r38,5l375,1063r-260,l115,1141r624,l739,1063r-260,l479,1011r37,-5l554,997r37,-11l628,972r74,-38l768,884r57,-58l872,759r37,-75l934,604r12,-81xe" fillcolor="black" stroked="f">
                <v:path arrowok="t" o:connecttype="custom" o:connectlocs="532130,1289050;500380,1202055;441325,1132205;361950,1085850;268605,1068705;174625,1085850;95885,1132205;36830,1202055;4445,1289050;4445,1385570;36830,1472565;95885,1542415;174625,1588770;268605,1605280;361950,1588770;441325,1542415;500380,1472565;532130,1385570;600710,1358900;591185,1255395;549275,1158240;480695,1080135;390525,1026795;421005,1078230;492760,1137920;543560,1218565;566420,1310005;560705,1403350;525780,1490980;466090,1563370;385445,1613535;294005,1637030;200660,1631315;142875,1647825;189865,1662430;238125,1670050;73025,1701800;469265,1751330;304165,1701800;327660,1665605;375285,1652905;445770,1619885;523875,1551305;577215,1461135;600710,1358900" o:connectangles="0,0,0,0,0,0,0,0,0,0,0,0,0,0,0,0,0,0,0,0,0,0,0,0,0,0,0,0,0,0,0,0,0,0,0,0,0,0,0,0,0,0,0,0,0"/>
                <w10:wrap type="topAndBottom" anchorx="page"/>
              </v:shape>
            </w:pict>
          </mc:Fallback>
        </mc:AlternateContent>
      </w:r>
      <w:r w:rsidR="00EC4430">
        <w:rPr>
          <w:noProof/>
        </w:rPr>
        <mc:AlternateContent>
          <mc:Choice Requires="wps">
            <w:drawing>
              <wp:anchor distT="0" distB="0" distL="0" distR="0" simplePos="0" relativeHeight="251659264" behindDoc="1" locked="0" layoutInCell="1" allowOverlap="1" wp14:anchorId="55B70EBE" wp14:editId="20F464E3">
                <wp:simplePos x="0" y="0"/>
                <wp:positionH relativeFrom="page">
                  <wp:posOffset>2539365</wp:posOffset>
                </wp:positionH>
                <wp:positionV relativeFrom="paragraph">
                  <wp:posOffset>1071245</wp:posOffset>
                </wp:positionV>
                <wp:extent cx="800100" cy="714375"/>
                <wp:effectExtent l="0" t="0" r="0" b="0"/>
                <wp:wrapTopAndBottom/>
                <wp:docPr id="64511176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100" cy="714375"/>
                        </a:xfrm>
                        <a:custGeom>
                          <a:avLst/>
                          <a:gdLst>
                            <a:gd name="T0" fmla="+- 0 4119 3999"/>
                            <a:gd name="T1" fmla="*/ T0 w 1260"/>
                            <a:gd name="T2" fmla="+- 0 2077 1687"/>
                            <a:gd name="T3" fmla="*/ 2077 h 1125"/>
                            <a:gd name="T4" fmla="+- 0 4164 3999"/>
                            <a:gd name="T5" fmla="*/ T4 w 1260"/>
                            <a:gd name="T6" fmla="+- 0 2137 1687"/>
                            <a:gd name="T7" fmla="*/ 2137 h 1125"/>
                            <a:gd name="T8" fmla="+- 0 4119 3999"/>
                            <a:gd name="T9" fmla="*/ T8 w 1260"/>
                            <a:gd name="T10" fmla="+- 0 2542 1687"/>
                            <a:gd name="T11" fmla="*/ 2542 h 1125"/>
                            <a:gd name="T12" fmla="+- 0 4299 3999"/>
                            <a:gd name="T13" fmla="*/ T12 w 1260"/>
                            <a:gd name="T14" fmla="+- 0 2572 1687"/>
                            <a:gd name="T15" fmla="*/ 2572 h 1125"/>
                            <a:gd name="T16" fmla="+- 0 4269 3999"/>
                            <a:gd name="T17" fmla="*/ T16 w 1260"/>
                            <a:gd name="T18" fmla="+- 0 2522 1687"/>
                            <a:gd name="T19" fmla="*/ 2522 h 1125"/>
                            <a:gd name="T20" fmla="+- 0 4299 3999"/>
                            <a:gd name="T21" fmla="*/ T20 w 1260"/>
                            <a:gd name="T22" fmla="+- 0 2107 1687"/>
                            <a:gd name="T23" fmla="*/ 2107 h 1125"/>
                            <a:gd name="T24" fmla="+- 0 4509 3999"/>
                            <a:gd name="T25" fmla="*/ T24 w 1260"/>
                            <a:gd name="T26" fmla="+- 0 2077 1687"/>
                            <a:gd name="T27" fmla="*/ 2077 h 1125"/>
                            <a:gd name="T28" fmla="+- 0 4329 3999"/>
                            <a:gd name="T29" fmla="*/ T28 w 1260"/>
                            <a:gd name="T30" fmla="+- 0 2107 1687"/>
                            <a:gd name="T31" fmla="*/ 2107 h 1125"/>
                            <a:gd name="T32" fmla="+- 0 4359 3999"/>
                            <a:gd name="T33" fmla="*/ T32 w 1260"/>
                            <a:gd name="T34" fmla="+- 0 2522 1687"/>
                            <a:gd name="T35" fmla="*/ 2522 h 1125"/>
                            <a:gd name="T36" fmla="+- 0 4329 3999"/>
                            <a:gd name="T37" fmla="*/ T36 w 1260"/>
                            <a:gd name="T38" fmla="+- 0 2572 1687"/>
                            <a:gd name="T39" fmla="*/ 2572 h 1125"/>
                            <a:gd name="T40" fmla="+- 0 4509 3999"/>
                            <a:gd name="T41" fmla="*/ T40 w 1260"/>
                            <a:gd name="T42" fmla="+- 0 2542 1687"/>
                            <a:gd name="T43" fmla="*/ 2542 h 1125"/>
                            <a:gd name="T44" fmla="+- 0 4464 3999"/>
                            <a:gd name="T45" fmla="*/ T44 w 1260"/>
                            <a:gd name="T46" fmla="+- 0 2137 1687"/>
                            <a:gd name="T47" fmla="*/ 2137 h 1125"/>
                            <a:gd name="T48" fmla="+- 0 4509 3999"/>
                            <a:gd name="T49" fmla="*/ T48 w 1260"/>
                            <a:gd name="T50" fmla="+- 0 2077 1687"/>
                            <a:gd name="T51" fmla="*/ 2077 h 1125"/>
                            <a:gd name="T52" fmla="+- 0 4539 3999"/>
                            <a:gd name="T53" fmla="*/ T52 w 1260"/>
                            <a:gd name="T54" fmla="+- 0 2077 1687"/>
                            <a:gd name="T55" fmla="*/ 2077 h 1125"/>
                            <a:gd name="T56" fmla="+- 0 4584 3999"/>
                            <a:gd name="T57" fmla="*/ T56 w 1260"/>
                            <a:gd name="T58" fmla="+- 0 2137 1687"/>
                            <a:gd name="T59" fmla="*/ 2137 h 1125"/>
                            <a:gd name="T60" fmla="+- 0 4539 3999"/>
                            <a:gd name="T61" fmla="*/ T60 w 1260"/>
                            <a:gd name="T62" fmla="+- 0 2542 1687"/>
                            <a:gd name="T63" fmla="*/ 2542 h 1125"/>
                            <a:gd name="T64" fmla="+- 0 4719 3999"/>
                            <a:gd name="T65" fmla="*/ T64 w 1260"/>
                            <a:gd name="T66" fmla="+- 0 2572 1687"/>
                            <a:gd name="T67" fmla="*/ 2572 h 1125"/>
                            <a:gd name="T68" fmla="+- 0 4689 3999"/>
                            <a:gd name="T69" fmla="*/ T68 w 1260"/>
                            <a:gd name="T70" fmla="+- 0 2522 1687"/>
                            <a:gd name="T71" fmla="*/ 2522 h 1125"/>
                            <a:gd name="T72" fmla="+- 0 4719 3999"/>
                            <a:gd name="T73" fmla="*/ T72 w 1260"/>
                            <a:gd name="T74" fmla="+- 0 2107 1687"/>
                            <a:gd name="T75" fmla="*/ 2107 h 1125"/>
                            <a:gd name="T76" fmla="+- 0 4929 3999"/>
                            <a:gd name="T77" fmla="*/ T76 w 1260"/>
                            <a:gd name="T78" fmla="+- 0 2077 1687"/>
                            <a:gd name="T79" fmla="*/ 2077 h 1125"/>
                            <a:gd name="T80" fmla="+- 0 4749 3999"/>
                            <a:gd name="T81" fmla="*/ T80 w 1260"/>
                            <a:gd name="T82" fmla="+- 0 2107 1687"/>
                            <a:gd name="T83" fmla="*/ 2107 h 1125"/>
                            <a:gd name="T84" fmla="+- 0 4779 3999"/>
                            <a:gd name="T85" fmla="*/ T84 w 1260"/>
                            <a:gd name="T86" fmla="+- 0 2522 1687"/>
                            <a:gd name="T87" fmla="*/ 2522 h 1125"/>
                            <a:gd name="T88" fmla="+- 0 4749 3999"/>
                            <a:gd name="T89" fmla="*/ T88 w 1260"/>
                            <a:gd name="T90" fmla="+- 0 2572 1687"/>
                            <a:gd name="T91" fmla="*/ 2572 h 1125"/>
                            <a:gd name="T92" fmla="+- 0 4929 3999"/>
                            <a:gd name="T93" fmla="*/ T92 w 1260"/>
                            <a:gd name="T94" fmla="+- 0 2542 1687"/>
                            <a:gd name="T95" fmla="*/ 2542 h 1125"/>
                            <a:gd name="T96" fmla="+- 0 4884 3999"/>
                            <a:gd name="T97" fmla="*/ T96 w 1260"/>
                            <a:gd name="T98" fmla="+- 0 2137 1687"/>
                            <a:gd name="T99" fmla="*/ 2137 h 1125"/>
                            <a:gd name="T100" fmla="+- 0 4929 3999"/>
                            <a:gd name="T101" fmla="*/ T100 w 1260"/>
                            <a:gd name="T102" fmla="+- 0 2077 1687"/>
                            <a:gd name="T103" fmla="*/ 2077 h 1125"/>
                            <a:gd name="T104" fmla="+- 0 4959 3999"/>
                            <a:gd name="T105" fmla="*/ T104 w 1260"/>
                            <a:gd name="T106" fmla="+- 0 2077 1687"/>
                            <a:gd name="T107" fmla="*/ 2077 h 1125"/>
                            <a:gd name="T108" fmla="+- 0 5004 3999"/>
                            <a:gd name="T109" fmla="*/ T108 w 1260"/>
                            <a:gd name="T110" fmla="+- 0 2137 1687"/>
                            <a:gd name="T111" fmla="*/ 2137 h 1125"/>
                            <a:gd name="T112" fmla="+- 0 4959 3999"/>
                            <a:gd name="T113" fmla="*/ T112 w 1260"/>
                            <a:gd name="T114" fmla="+- 0 2542 1687"/>
                            <a:gd name="T115" fmla="*/ 2542 h 1125"/>
                            <a:gd name="T116" fmla="+- 0 5139 3999"/>
                            <a:gd name="T117" fmla="*/ T116 w 1260"/>
                            <a:gd name="T118" fmla="+- 0 2572 1687"/>
                            <a:gd name="T119" fmla="*/ 2572 h 1125"/>
                            <a:gd name="T120" fmla="+- 0 5109 3999"/>
                            <a:gd name="T121" fmla="*/ T120 w 1260"/>
                            <a:gd name="T122" fmla="+- 0 2522 1687"/>
                            <a:gd name="T123" fmla="*/ 2522 h 1125"/>
                            <a:gd name="T124" fmla="+- 0 5139 3999"/>
                            <a:gd name="T125" fmla="*/ T124 w 1260"/>
                            <a:gd name="T126" fmla="+- 0 2107 1687"/>
                            <a:gd name="T127" fmla="*/ 2107 h 1125"/>
                            <a:gd name="T128" fmla="+- 0 5186 3999"/>
                            <a:gd name="T129" fmla="*/ T128 w 1260"/>
                            <a:gd name="T130" fmla="+- 0 1917 1687"/>
                            <a:gd name="T131" fmla="*/ 1917 h 1125"/>
                            <a:gd name="T132" fmla="+- 0 4071 3999"/>
                            <a:gd name="T133" fmla="*/ T132 w 1260"/>
                            <a:gd name="T134" fmla="+- 0 1917 1687"/>
                            <a:gd name="T135" fmla="*/ 1917 h 1125"/>
                            <a:gd name="T136" fmla="+- 0 4104 3999"/>
                            <a:gd name="T137" fmla="*/ T136 w 1260"/>
                            <a:gd name="T138" fmla="+- 0 1957 1687"/>
                            <a:gd name="T139" fmla="*/ 1957 h 1125"/>
                            <a:gd name="T140" fmla="+- 0 5154 3999"/>
                            <a:gd name="T141" fmla="*/ T140 w 1260"/>
                            <a:gd name="T142" fmla="+- 0 2017 1687"/>
                            <a:gd name="T143" fmla="*/ 2017 h 1125"/>
                            <a:gd name="T144" fmla="+- 0 5186 3999"/>
                            <a:gd name="T145" fmla="*/ T144 w 1260"/>
                            <a:gd name="T146" fmla="+- 0 1957 1687"/>
                            <a:gd name="T147" fmla="*/ 1957 h 1125"/>
                            <a:gd name="T148" fmla="+- 0 5199 3999"/>
                            <a:gd name="T149" fmla="*/ T148 w 1260"/>
                            <a:gd name="T150" fmla="+- 0 2632 1687"/>
                            <a:gd name="T151" fmla="*/ 2632 h 1125"/>
                            <a:gd name="T152" fmla="+- 0 4059 3999"/>
                            <a:gd name="T153" fmla="*/ T152 w 1260"/>
                            <a:gd name="T154" fmla="+- 0 2692 1687"/>
                            <a:gd name="T155" fmla="*/ 2692 h 1125"/>
                            <a:gd name="T156" fmla="+- 0 5199 3999"/>
                            <a:gd name="T157" fmla="*/ T156 w 1260"/>
                            <a:gd name="T158" fmla="+- 0 2632 1687"/>
                            <a:gd name="T159" fmla="*/ 2632 h 1125"/>
                            <a:gd name="T160" fmla="+- 0 3999 3999"/>
                            <a:gd name="T161" fmla="*/ T160 w 1260"/>
                            <a:gd name="T162" fmla="+- 0 2752 1687"/>
                            <a:gd name="T163" fmla="*/ 2752 h 1125"/>
                            <a:gd name="T164" fmla="+- 0 5259 3999"/>
                            <a:gd name="T165" fmla="*/ T164 w 1260"/>
                            <a:gd name="T166" fmla="+- 0 2812 1687"/>
                            <a:gd name="T167" fmla="*/ 2812 h 11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260" h="1125">
                              <a:moveTo>
                                <a:pt x="300" y="390"/>
                              </a:moveTo>
                              <a:lnTo>
                                <a:pt x="120" y="390"/>
                              </a:lnTo>
                              <a:lnTo>
                                <a:pt x="120" y="420"/>
                              </a:lnTo>
                              <a:lnTo>
                                <a:pt x="165" y="450"/>
                              </a:lnTo>
                              <a:lnTo>
                                <a:pt x="150" y="835"/>
                              </a:lnTo>
                              <a:lnTo>
                                <a:pt x="120" y="855"/>
                              </a:lnTo>
                              <a:lnTo>
                                <a:pt x="120" y="885"/>
                              </a:lnTo>
                              <a:lnTo>
                                <a:pt x="300" y="885"/>
                              </a:lnTo>
                              <a:lnTo>
                                <a:pt x="300" y="855"/>
                              </a:lnTo>
                              <a:lnTo>
                                <a:pt x="270" y="835"/>
                              </a:lnTo>
                              <a:lnTo>
                                <a:pt x="255" y="450"/>
                              </a:lnTo>
                              <a:lnTo>
                                <a:pt x="300" y="420"/>
                              </a:lnTo>
                              <a:lnTo>
                                <a:pt x="300" y="390"/>
                              </a:lnTo>
                              <a:close/>
                              <a:moveTo>
                                <a:pt x="510" y="390"/>
                              </a:moveTo>
                              <a:lnTo>
                                <a:pt x="330" y="390"/>
                              </a:lnTo>
                              <a:lnTo>
                                <a:pt x="330" y="420"/>
                              </a:lnTo>
                              <a:lnTo>
                                <a:pt x="375" y="450"/>
                              </a:lnTo>
                              <a:lnTo>
                                <a:pt x="360" y="835"/>
                              </a:lnTo>
                              <a:lnTo>
                                <a:pt x="330" y="855"/>
                              </a:lnTo>
                              <a:lnTo>
                                <a:pt x="330" y="885"/>
                              </a:lnTo>
                              <a:lnTo>
                                <a:pt x="510" y="885"/>
                              </a:lnTo>
                              <a:lnTo>
                                <a:pt x="510" y="855"/>
                              </a:lnTo>
                              <a:lnTo>
                                <a:pt x="480" y="835"/>
                              </a:lnTo>
                              <a:lnTo>
                                <a:pt x="465" y="450"/>
                              </a:lnTo>
                              <a:lnTo>
                                <a:pt x="510" y="420"/>
                              </a:lnTo>
                              <a:lnTo>
                                <a:pt x="510" y="390"/>
                              </a:lnTo>
                              <a:close/>
                              <a:moveTo>
                                <a:pt x="720" y="390"/>
                              </a:moveTo>
                              <a:lnTo>
                                <a:pt x="540" y="390"/>
                              </a:lnTo>
                              <a:lnTo>
                                <a:pt x="540" y="420"/>
                              </a:lnTo>
                              <a:lnTo>
                                <a:pt x="585" y="450"/>
                              </a:lnTo>
                              <a:lnTo>
                                <a:pt x="570" y="835"/>
                              </a:lnTo>
                              <a:lnTo>
                                <a:pt x="540" y="855"/>
                              </a:lnTo>
                              <a:lnTo>
                                <a:pt x="540" y="885"/>
                              </a:lnTo>
                              <a:lnTo>
                                <a:pt x="720" y="885"/>
                              </a:lnTo>
                              <a:lnTo>
                                <a:pt x="720" y="855"/>
                              </a:lnTo>
                              <a:lnTo>
                                <a:pt x="690" y="835"/>
                              </a:lnTo>
                              <a:lnTo>
                                <a:pt x="675" y="450"/>
                              </a:lnTo>
                              <a:lnTo>
                                <a:pt x="720" y="420"/>
                              </a:lnTo>
                              <a:lnTo>
                                <a:pt x="720" y="390"/>
                              </a:lnTo>
                              <a:close/>
                              <a:moveTo>
                                <a:pt x="930" y="390"/>
                              </a:moveTo>
                              <a:lnTo>
                                <a:pt x="750" y="390"/>
                              </a:lnTo>
                              <a:lnTo>
                                <a:pt x="750" y="420"/>
                              </a:lnTo>
                              <a:lnTo>
                                <a:pt x="795" y="450"/>
                              </a:lnTo>
                              <a:lnTo>
                                <a:pt x="780" y="835"/>
                              </a:lnTo>
                              <a:lnTo>
                                <a:pt x="750" y="855"/>
                              </a:lnTo>
                              <a:lnTo>
                                <a:pt x="750" y="885"/>
                              </a:lnTo>
                              <a:lnTo>
                                <a:pt x="930" y="885"/>
                              </a:lnTo>
                              <a:lnTo>
                                <a:pt x="930" y="855"/>
                              </a:lnTo>
                              <a:lnTo>
                                <a:pt x="900" y="835"/>
                              </a:lnTo>
                              <a:lnTo>
                                <a:pt x="885" y="450"/>
                              </a:lnTo>
                              <a:lnTo>
                                <a:pt x="930" y="420"/>
                              </a:lnTo>
                              <a:lnTo>
                                <a:pt x="930" y="390"/>
                              </a:lnTo>
                              <a:close/>
                              <a:moveTo>
                                <a:pt x="1140" y="390"/>
                              </a:moveTo>
                              <a:lnTo>
                                <a:pt x="960" y="390"/>
                              </a:lnTo>
                              <a:lnTo>
                                <a:pt x="960" y="420"/>
                              </a:lnTo>
                              <a:lnTo>
                                <a:pt x="1005" y="450"/>
                              </a:lnTo>
                              <a:lnTo>
                                <a:pt x="990" y="835"/>
                              </a:lnTo>
                              <a:lnTo>
                                <a:pt x="960" y="855"/>
                              </a:lnTo>
                              <a:lnTo>
                                <a:pt x="960" y="885"/>
                              </a:lnTo>
                              <a:lnTo>
                                <a:pt x="1140" y="885"/>
                              </a:lnTo>
                              <a:lnTo>
                                <a:pt x="1140" y="855"/>
                              </a:lnTo>
                              <a:lnTo>
                                <a:pt x="1110" y="835"/>
                              </a:lnTo>
                              <a:lnTo>
                                <a:pt x="1095" y="450"/>
                              </a:lnTo>
                              <a:lnTo>
                                <a:pt x="1140" y="420"/>
                              </a:lnTo>
                              <a:lnTo>
                                <a:pt x="1140" y="390"/>
                              </a:lnTo>
                              <a:close/>
                              <a:moveTo>
                                <a:pt x="1187" y="230"/>
                              </a:moveTo>
                              <a:lnTo>
                                <a:pt x="630" y="0"/>
                              </a:lnTo>
                              <a:lnTo>
                                <a:pt x="72" y="230"/>
                              </a:lnTo>
                              <a:lnTo>
                                <a:pt x="72" y="270"/>
                              </a:lnTo>
                              <a:lnTo>
                                <a:pt x="105" y="270"/>
                              </a:lnTo>
                              <a:lnTo>
                                <a:pt x="105" y="330"/>
                              </a:lnTo>
                              <a:lnTo>
                                <a:pt x="1155" y="330"/>
                              </a:lnTo>
                              <a:lnTo>
                                <a:pt x="1155" y="270"/>
                              </a:lnTo>
                              <a:lnTo>
                                <a:pt x="1187" y="270"/>
                              </a:lnTo>
                              <a:lnTo>
                                <a:pt x="1187" y="230"/>
                              </a:lnTo>
                              <a:close/>
                              <a:moveTo>
                                <a:pt x="1200" y="945"/>
                              </a:moveTo>
                              <a:lnTo>
                                <a:pt x="60" y="945"/>
                              </a:lnTo>
                              <a:lnTo>
                                <a:pt x="60" y="1005"/>
                              </a:lnTo>
                              <a:lnTo>
                                <a:pt x="1200" y="1005"/>
                              </a:lnTo>
                              <a:lnTo>
                                <a:pt x="1200" y="945"/>
                              </a:lnTo>
                              <a:close/>
                              <a:moveTo>
                                <a:pt x="1260" y="1065"/>
                              </a:moveTo>
                              <a:lnTo>
                                <a:pt x="0" y="1065"/>
                              </a:lnTo>
                              <a:lnTo>
                                <a:pt x="0" y="1125"/>
                              </a:lnTo>
                              <a:lnTo>
                                <a:pt x="1260" y="1125"/>
                              </a:lnTo>
                              <a:lnTo>
                                <a:pt x="1260" y="10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B30165" id="AutoShape 15" o:spid="_x0000_s1026" style="position:absolute;margin-left:199.95pt;margin-top:84.35pt;width:63pt;height:56.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60,1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" path="m300,390r-180,l120,420r45,30l150,835r-30,20l120,885r180,l300,855,270,835,255,450r45,-30l300,390xm510,390r-180,l330,420r45,30l360,835r-30,20l330,885r180,l510,855,480,835,465,450r45,-30l510,390xm720,390r-180,l540,420r45,30l570,835r-30,20l540,885r180,l720,855,690,835,675,450r45,-30l720,390xm930,390r-180,l750,420r45,30l780,835r-30,20l750,885r180,l930,855,900,835,885,450r45,-30l930,390xm1140,390r-180,l960,420r45,30l990,835r-30,20l960,885r180,l1140,855r-30,-20l1095,450r45,-30l1140,390xm1187,230l630,,72,230r,40l105,270r,60l1155,330r,-60l1187,270r,-40xm1200,945l60,945r,60l1200,1005r,-60xm1260,1065l,1065r,60l1260,1125r,-60xe" fillcolor="black" stroked="f">
                <v:path arrowok="t" o:connecttype="custom" o:connectlocs="76200,1318895;104775,1356995;76200,1614170;190500,1633220;171450,1601470;190500,1337945;323850,1318895;209550,1337945;228600,1601470;209550,1633220;323850,1614170;295275,1356995;323850,1318895;342900,1318895;371475,1356995;342900,1614170;457200,1633220;438150,1601470;457200,1337945;590550,1318895;476250,1337945;495300,1601470;476250,1633220;590550,1614170;561975,1356995;590550,1318895;609600,1318895;638175,1356995;609600,1614170;723900,1633220;704850,1601470;723900,1337945;753745,1217295;45720,1217295;66675,1242695;733425,1280795;753745,1242695;762000,1671320;38100,1709420;762000,1671320;0,1747520;800100,1785620" o:connectangles="0,0,0,0,0,0,0,0,0,0,0,0,0,0,0,0,0,0,0,0,0,0,0,0,0,0,0,0,0,0,0,0,0,0,0,0,0,0,0,0,0,0"/>
                <w10:wrap type="topAndBottom" anchorx="page"/>
              </v:shape>
            </w:pict>
          </mc:Fallback>
        </mc:AlternateContent>
      </w:r>
      <w:r w:rsidR="00EC4430">
        <w:rPr>
          <w:rFonts w:ascii="Times New Roman" w:hAnsi="Times New Roman"/>
          <w:sz w:val="56"/>
        </w:rPr>
        <w:t xml:space="preserve">DEPARTAMENTO DE GEOGRAFÍA </w:t>
      </w:r>
      <w:r w:rsidR="00A94CF9">
        <w:rPr>
          <w:rFonts w:ascii="Times New Roman" w:hAnsi="Times New Roman"/>
          <w:sz w:val="56"/>
        </w:rPr>
        <w:t xml:space="preserve">E </w:t>
      </w:r>
      <w:r w:rsidR="00A94CF9">
        <w:rPr>
          <w:rFonts w:ascii="Times New Roman" w:hAnsi="Times New Roman"/>
          <w:spacing w:val="-137"/>
          <w:sz w:val="56"/>
        </w:rPr>
        <w:t>HISTORIA</w:t>
      </w:r>
    </w:p>
    <w:p w14:paraId="6096FC57" w14:textId="77777777" w:rsidR="00EC4430" w:rsidRDefault="00EC4430" w:rsidP="00EC4430">
      <w:pPr>
        <w:pStyle w:val="Textoindependiente"/>
        <w:rPr>
          <w:rFonts w:ascii="Times New Roman"/>
          <w:sz w:val="20"/>
        </w:rPr>
      </w:pPr>
    </w:p>
    <w:p w14:paraId="1B5B7C8F" w14:textId="77777777" w:rsidR="00EC4430" w:rsidRDefault="00EC4430" w:rsidP="00EC4430">
      <w:pPr>
        <w:pStyle w:val="Textoindependiente"/>
        <w:spacing w:before="3"/>
        <w:rPr>
          <w:rFonts w:ascii="Times New Roman"/>
          <w:sz w:val="11"/>
        </w:rPr>
      </w:pPr>
    </w:p>
    <w:p w14:paraId="1FC64375" w14:textId="77777777" w:rsidR="00EC4430" w:rsidRDefault="00EC4430" w:rsidP="00EC4430">
      <w:pPr>
        <w:pStyle w:val="Textoindependiente"/>
        <w:spacing w:line="20" w:lineRule="exact"/>
        <w:ind w:left="-81"/>
        <w:rPr>
          <w:rFonts w:ascii="Times New Roman"/>
          <w:sz w:val="2"/>
        </w:rPr>
      </w:pPr>
      <w:r>
        <w:rPr>
          <w:rFonts w:ascii="Times New Roman"/>
          <w:noProof/>
          <w:sz w:val="2"/>
        </w:rPr>
        <mc:AlternateContent>
          <mc:Choice Requires="wpg">
            <w:drawing>
              <wp:inline distT="0" distB="0" distL="0" distR="0" wp14:anchorId="57FCB198" wp14:editId="14360A89">
                <wp:extent cx="6181725" cy="6350"/>
                <wp:effectExtent l="0" t="0" r="3175" b="6350"/>
                <wp:docPr id="171166463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1725" cy="6350"/>
                          <a:chOff x="0" y="0"/>
                          <a:chExt cx="9735" cy="10"/>
                        </a:xfrm>
                      </wpg:grpSpPr>
                      <wps:wsp>
                        <wps:cNvPr id="1739149424" name="Rectangle 13"/>
                        <wps:cNvSpPr>
                          <a:spLocks/>
                        </wps:cNvSpPr>
                        <wps:spPr bwMode="auto">
                          <a:xfrm>
                            <a:off x="0" y="0"/>
                            <a:ext cx="9735" cy="10"/>
                          </a:xfrm>
                          <a:prstGeom prst="rect">
                            <a:avLst/>
                          </a:prstGeom>
                          <a:solidFill>
                            <a:srgbClr val="4472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11A1E44" id="Group 12" o:spid="_x0000_s1026" style="width:486.75pt;height:.5pt;mso-position-horizontal-relative:char;mso-position-vertical-relative:line" coordsize="973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">
                <v:rect id="Rectangle 13" o:spid="_x0000_s1027" style="position:absolute;width:973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" fillcolor="#4472c4" stroked="f">
                  <v:path arrowok="t"/>
                </v:rect>
                <w10:anchorlock/>
              </v:group>
            </w:pict>
          </mc:Fallback>
        </mc:AlternateContent>
      </w:r>
    </w:p>
    <w:p w14:paraId="14169A40" w14:textId="77777777" w:rsidR="00EC4430" w:rsidRDefault="00EC4430" w:rsidP="00EC4430">
      <w:pPr>
        <w:pStyle w:val="Textoindependiente"/>
        <w:rPr>
          <w:rFonts w:ascii="Times New Roman"/>
          <w:sz w:val="20"/>
        </w:rPr>
      </w:pPr>
    </w:p>
    <w:p w14:paraId="42284C50" w14:textId="77777777" w:rsidR="00EC4430" w:rsidRDefault="00EC4430" w:rsidP="00EC4430">
      <w:pPr>
        <w:pStyle w:val="Textoindependiente"/>
        <w:rPr>
          <w:rFonts w:ascii="Times New Roman"/>
          <w:sz w:val="20"/>
        </w:rPr>
      </w:pPr>
    </w:p>
    <w:p w14:paraId="1F046258" w14:textId="77777777" w:rsidR="00EC4430" w:rsidRDefault="00EC4430" w:rsidP="00EC4430">
      <w:pPr>
        <w:pStyle w:val="Textoindependiente"/>
        <w:rPr>
          <w:rFonts w:ascii="Times New Roman"/>
          <w:sz w:val="20"/>
        </w:rPr>
      </w:pPr>
    </w:p>
    <w:p w14:paraId="063D962D" w14:textId="77777777" w:rsidR="00EC4430" w:rsidRDefault="00EC4430" w:rsidP="00EC4430">
      <w:pPr>
        <w:pStyle w:val="Textoindependiente"/>
        <w:rPr>
          <w:rFonts w:ascii="Times New Roman"/>
          <w:sz w:val="20"/>
        </w:rPr>
      </w:pPr>
    </w:p>
    <w:p w14:paraId="03B6E56A" w14:textId="77777777" w:rsidR="00EC4430" w:rsidRDefault="00EC4430" w:rsidP="00EC4430">
      <w:pPr>
        <w:pStyle w:val="Textoindependiente"/>
        <w:spacing w:before="2"/>
        <w:rPr>
          <w:rFonts w:ascii="Times New Roman"/>
          <w:sz w:val="24"/>
        </w:rPr>
      </w:pPr>
    </w:p>
    <w:p w14:paraId="1A8BB54E" w14:textId="6DB15A81" w:rsidR="00EC4430" w:rsidRDefault="00EC4430" w:rsidP="00EC4430">
      <w:pPr>
        <w:spacing w:before="78"/>
        <w:ind w:left="128" w:right="555"/>
        <w:jc w:val="center"/>
        <w:rPr>
          <w:rFonts w:ascii="Times New Roman"/>
          <w:sz w:val="56"/>
        </w:rPr>
      </w:pPr>
      <w:r>
        <w:rPr>
          <w:rFonts w:ascii="Times New Roman"/>
          <w:sz w:val="56"/>
        </w:rPr>
        <w:t>CURSO</w:t>
      </w:r>
      <w:r>
        <w:rPr>
          <w:rFonts w:ascii="Times New Roman"/>
          <w:spacing w:val="-5"/>
          <w:sz w:val="56"/>
        </w:rPr>
        <w:t xml:space="preserve"> </w:t>
      </w:r>
      <w:r>
        <w:rPr>
          <w:rFonts w:ascii="Times New Roman"/>
          <w:sz w:val="56"/>
        </w:rPr>
        <w:t>202</w:t>
      </w:r>
      <w:r w:rsidR="00F33435">
        <w:rPr>
          <w:rFonts w:ascii="Times New Roman"/>
          <w:sz w:val="56"/>
        </w:rPr>
        <w:t>4</w:t>
      </w:r>
      <w:r>
        <w:rPr>
          <w:rFonts w:ascii="Times New Roman"/>
          <w:sz w:val="56"/>
        </w:rPr>
        <w:t>/202</w:t>
      </w:r>
      <w:r w:rsidR="00F33435">
        <w:rPr>
          <w:rFonts w:ascii="Times New Roman"/>
          <w:sz w:val="56"/>
        </w:rPr>
        <w:t>5</w:t>
      </w:r>
    </w:p>
    <w:p w14:paraId="0C3990BB" w14:textId="77777777" w:rsidR="00EB0E9C" w:rsidRPr="00EB0E9C" w:rsidRDefault="00EB0E9C" w:rsidP="00E10824">
      <w:pPr>
        <w:spacing w:before="120" w:after="120" w:line="360" w:lineRule="auto"/>
        <w:jc w:val="center"/>
        <w:rPr>
          <w:b/>
          <w:sz w:val="48"/>
          <w:szCs w:val="48"/>
        </w:rPr>
      </w:pPr>
    </w:p>
    <w:p w14:paraId="2FA9914D" w14:textId="77777777" w:rsidR="00EC4430" w:rsidRDefault="00EC4430" w:rsidP="00EC4430">
      <w:pPr>
        <w:spacing w:before="120" w:after="120" w:line="360" w:lineRule="auto"/>
        <w:rPr>
          <w:b/>
          <w:sz w:val="24"/>
          <w:szCs w:val="24"/>
        </w:rPr>
      </w:pPr>
    </w:p>
    <w:tbl>
      <w:tblPr>
        <w:tblpPr w:leftFromText="141" w:rightFromText="141" w:vertAnchor="text" w:horzAnchor="margin" w:tblpXSpec="center" w:tblpY="452"/>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EC4430" w14:paraId="464A72FD" w14:textId="77777777" w:rsidTr="00EC4430">
        <w:trPr>
          <w:trHeight w:val="3960"/>
        </w:trPr>
        <w:tc>
          <w:tcPr>
            <w:tcW w:w="9776" w:type="dxa"/>
          </w:tcPr>
          <w:p w14:paraId="2A90476A" w14:textId="77777777" w:rsidR="00EC4430" w:rsidRPr="0022017B" w:rsidRDefault="00EC4430" w:rsidP="00EC4430">
            <w:pPr>
              <w:spacing w:before="120" w:after="120" w:line="240" w:lineRule="auto"/>
              <w:ind w:left="218"/>
              <w:rPr>
                <w:rFonts w:cstheme="minorHAnsi"/>
                <w:bCs/>
              </w:rPr>
            </w:pPr>
            <w:r>
              <w:rPr>
                <w:rFonts w:cstheme="minorHAnsi"/>
                <w:bCs/>
              </w:rPr>
              <w:t>ÍNDICE:</w:t>
            </w:r>
          </w:p>
          <w:p w14:paraId="7C106EEB" w14:textId="77777777" w:rsidR="00EC4430" w:rsidRDefault="00EC4430" w:rsidP="00EC4430">
            <w:pPr>
              <w:pStyle w:val="Prrafodelista"/>
              <w:numPr>
                <w:ilvl w:val="0"/>
                <w:numId w:val="6"/>
              </w:numPr>
              <w:spacing w:before="120" w:after="120" w:line="240" w:lineRule="auto"/>
              <w:jc w:val="both"/>
              <w:rPr>
                <w:rFonts w:cstheme="minorHAnsi"/>
                <w:bCs/>
              </w:rPr>
            </w:pPr>
            <w:r>
              <w:rPr>
                <w:rFonts w:cstheme="minorHAnsi"/>
                <w:bCs/>
              </w:rPr>
              <w:t>Introducción: conceptualización y características de la materia.</w:t>
            </w:r>
          </w:p>
          <w:p w14:paraId="1D7C1D2B" w14:textId="77777777" w:rsidR="00EC4430" w:rsidRPr="0022017B" w:rsidRDefault="00EC4430" w:rsidP="00EC4430">
            <w:pPr>
              <w:pStyle w:val="Prrafodelista"/>
              <w:numPr>
                <w:ilvl w:val="0"/>
                <w:numId w:val="6"/>
              </w:numPr>
              <w:spacing w:before="120" w:after="120" w:line="240" w:lineRule="auto"/>
              <w:jc w:val="both"/>
              <w:rPr>
                <w:rFonts w:cstheme="minorHAnsi"/>
                <w:bCs/>
              </w:rPr>
            </w:pPr>
            <w:r w:rsidRPr="0022017B">
              <w:rPr>
                <w:rFonts w:cstheme="minorHAnsi"/>
                <w:bCs/>
              </w:rPr>
              <w:t>Diseño de la evaluación inicial</w:t>
            </w:r>
            <w:r>
              <w:rPr>
                <w:rFonts w:cstheme="minorHAnsi"/>
                <w:bCs/>
              </w:rPr>
              <w:t>.</w:t>
            </w:r>
          </w:p>
          <w:p w14:paraId="3D77AE66" w14:textId="77777777" w:rsidR="00EC4430" w:rsidRDefault="00EC4430" w:rsidP="00EC4430">
            <w:pPr>
              <w:pStyle w:val="Prrafodelista"/>
              <w:numPr>
                <w:ilvl w:val="0"/>
                <w:numId w:val="6"/>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336A463D" w14:textId="77777777" w:rsidR="00EC4430" w:rsidRDefault="00EC4430" w:rsidP="00EC4430">
            <w:pPr>
              <w:pStyle w:val="Prrafodelista"/>
              <w:numPr>
                <w:ilvl w:val="0"/>
                <w:numId w:val="6"/>
              </w:numPr>
              <w:spacing w:before="120" w:after="120" w:line="240" w:lineRule="auto"/>
              <w:jc w:val="both"/>
              <w:rPr>
                <w:rFonts w:cstheme="minorHAnsi"/>
                <w:bCs/>
              </w:rPr>
            </w:pPr>
            <w:r>
              <w:rPr>
                <w:rFonts w:cstheme="minorHAnsi"/>
                <w:bCs/>
              </w:rPr>
              <w:t>Metodología didáctica.</w:t>
            </w:r>
          </w:p>
          <w:p w14:paraId="0F155B12" w14:textId="77777777" w:rsidR="00EC4430" w:rsidRPr="0022017B" w:rsidRDefault="00EC4430" w:rsidP="00EC4430">
            <w:pPr>
              <w:pStyle w:val="Prrafodelista"/>
              <w:numPr>
                <w:ilvl w:val="0"/>
                <w:numId w:val="6"/>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41536AE6" w14:textId="77777777" w:rsidR="00EC4430" w:rsidRDefault="00EC4430" w:rsidP="00EC4430">
            <w:pPr>
              <w:pStyle w:val="Prrafodelista"/>
              <w:numPr>
                <w:ilvl w:val="0"/>
                <w:numId w:val="6"/>
              </w:numPr>
              <w:spacing w:before="120" w:after="120" w:line="240" w:lineRule="auto"/>
              <w:jc w:val="both"/>
              <w:rPr>
                <w:rFonts w:cstheme="minorHAnsi"/>
                <w:bCs/>
              </w:rPr>
            </w:pPr>
            <w:r w:rsidRPr="00A54A4E">
              <w:rPr>
                <w:rFonts w:cstheme="minorHAnsi"/>
                <w:bCs/>
              </w:rPr>
              <w:t>En su caso, concreción de proyectos significativos.</w:t>
            </w:r>
          </w:p>
          <w:p w14:paraId="3838DD96" w14:textId="77777777" w:rsidR="00EC4430" w:rsidRDefault="00EC4430" w:rsidP="00EC4430">
            <w:pPr>
              <w:pStyle w:val="Prrafodelista"/>
              <w:numPr>
                <w:ilvl w:val="0"/>
                <w:numId w:val="6"/>
              </w:numPr>
              <w:spacing w:before="120" w:after="120" w:line="240" w:lineRule="auto"/>
              <w:jc w:val="both"/>
              <w:rPr>
                <w:rFonts w:cstheme="minorHAnsi"/>
                <w:bCs/>
              </w:rPr>
            </w:pPr>
            <w:r w:rsidRPr="00A54A4E">
              <w:rPr>
                <w:rFonts w:cstheme="minorHAnsi"/>
                <w:bCs/>
              </w:rPr>
              <w:t>Materiales y recursos de desarrollo curricular.</w:t>
            </w:r>
          </w:p>
          <w:p w14:paraId="789989C6" w14:textId="77777777" w:rsidR="00EC4430" w:rsidRDefault="00EC4430" w:rsidP="00EC4430">
            <w:pPr>
              <w:pStyle w:val="Prrafodelista"/>
              <w:numPr>
                <w:ilvl w:val="0"/>
                <w:numId w:val="6"/>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Pr>
                <w:rFonts w:cstheme="minorHAnsi"/>
                <w:bCs/>
              </w:rPr>
              <w:t xml:space="preserve"> la materia</w:t>
            </w:r>
            <w:r w:rsidRPr="00A54A4E">
              <w:rPr>
                <w:rFonts w:cstheme="minorHAnsi"/>
                <w:bCs/>
              </w:rPr>
              <w:t>.</w:t>
            </w:r>
          </w:p>
          <w:p w14:paraId="3547594E" w14:textId="77777777" w:rsidR="00EC4430" w:rsidRPr="0022017B" w:rsidRDefault="00EC4430" w:rsidP="00EC4430">
            <w:pPr>
              <w:pStyle w:val="Prrafodelista"/>
              <w:numPr>
                <w:ilvl w:val="0"/>
                <w:numId w:val="6"/>
              </w:numPr>
              <w:spacing w:before="120" w:after="120" w:line="240" w:lineRule="auto"/>
              <w:jc w:val="both"/>
              <w:rPr>
                <w:rFonts w:cstheme="minorHAnsi"/>
                <w:bCs/>
              </w:rPr>
            </w:pPr>
            <w:r>
              <w:rPr>
                <w:rFonts w:cstheme="minorHAnsi"/>
                <w:bCs/>
              </w:rPr>
              <w:t>A</w:t>
            </w:r>
            <w:r w:rsidRPr="0022017B">
              <w:rPr>
                <w:rFonts w:cstheme="minorHAnsi"/>
                <w:bCs/>
              </w:rPr>
              <w:t>ctividades complementarias y extraescolares</w:t>
            </w:r>
            <w:r>
              <w:rPr>
                <w:rFonts w:cstheme="minorHAnsi"/>
                <w:bCs/>
              </w:rPr>
              <w:t>.</w:t>
            </w:r>
          </w:p>
          <w:p w14:paraId="0D39E03A" w14:textId="77777777" w:rsidR="00EC4430" w:rsidRPr="0022017B" w:rsidRDefault="00EC4430" w:rsidP="00EC4430">
            <w:pPr>
              <w:pStyle w:val="Prrafodelista"/>
              <w:numPr>
                <w:ilvl w:val="0"/>
                <w:numId w:val="6"/>
              </w:numPr>
              <w:spacing w:before="120" w:after="120" w:line="240" w:lineRule="auto"/>
              <w:jc w:val="both"/>
              <w:rPr>
                <w:rFonts w:cstheme="minorHAnsi"/>
                <w:bCs/>
              </w:rPr>
            </w:pPr>
            <w:r w:rsidRPr="0022017B">
              <w:rPr>
                <w:rFonts w:cstheme="minorHAnsi"/>
                <w:bCs/>
              </w:rPr>
              <w:t>Atención a las diferencias individuales del alumnado</w:t>
            </w:r>
            <w:r>
              <w:rPr>
                <w:rFonts w:cstheme="minorHAnsi"/>
                <w:bCs/>
              </w:rPr>
              <w:t>.</w:t>
            </w:r>
          </w:p>
          <w:p w14:paraId="005BD137" w14:textId="77777777" w:rsidR="00EC4430" w:rsidRDefault="00EC4430" w:rsidP="00EC4430">
            <w:pPr>
              <w:pStyle w:val="Prrafodelista"/>
              <w:numPr>
                <w:ilvl w:val="0"/>
                <w:numId w:val="6"/>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5D75CAAC" w14:textId="77777777" w:rsidR="00EC4430" w:rsidRPr="0022017B" w:rsidRDefault="00EC4430" w:rsidP="00EC4430">
            <w:pPr>
              <w:pStyle w:val="Prrafodelista"/>
              <w:numPr>
                <w:ilvl w:val="0"/>
                <w:numId w:val="6"/>
              </w:numPr>
              <w:spacing w:before="120" w:after="120" w:line="240" w:lineRule="auto"/>
              <w:jc w:val="both"/>
              <w:rPr>
                <w:rFonts w:cstheme="minorHAnsi"/>
                <w:bCs/>
              </w:rPr>
            </w:pPr>
            <w:r w:rsidRPr="0022017B">
              <w:rPr>
                <w:rFonts w:cstheme="minorHAnsi"/>
                <w:bCs/>
              </w:rPr>
              <w:t>Procedimiento para la evaluación de la programación didáctica</w:t>
            </w:r>
            <w:r>
              <w:rPr>
                <w:rFonts w:cstheme="minorHAnsi"/>
                <w:bCs/>
              </w:rPr>
              <w:t>.</w:t>
            </w:r>
          </w:p>
          <w:p w14:paraId="0AED2253" w14:textId="77777777" w:rsidR="00EC4430" w:rsidRPr="00D24EF7" w:rsidRDefault="00EC4430" w:rsidP="00EC4430">
            <w:pPr>
              <w:pStyle w:val="Prrafodelista"/>
              <w:spacing w:before="240" w:after="120" w:line="240" w:lineRule="auto"/>
              <w:ind w:left="215"/>
              <w:contextualSpacing w:val="0"/>
              <w:jc w:val="both"/>
              <w:rPr>
                <w:rFonts w:cstheme="minorHAnsi"/>
                <w:bCs/>
              </w:rPr>
            </w:pPr>
          </w:p>
        </w:tc>
      </w:tr>
    </w:tbl>
    <w:p w14:paraId="729F3F1F" w14:textId="77777777" w:rsidR="00EC4430" w:rsidRDefault="00EC4430" w:rsidP="00E10824">
      <w:pPr>
        <w:spacing w:before="120" w:after="120" w:line="360" w:lineRule="auto"/>
        <w:jc w:val="center"/>
        <w:rPr>
          <w:b/>
          <w:sz w:val="24"/>
          <w:szCs w:val="24"/>
        </w:rPr>
      </w:pPr>
    </w:p>
    <w:p w14:paraId="1E43C96B" w14:textId="77777777" w:rsidR="00EC4430" w:rsidRDefault="00EC4430" w:rsidP="00E10824">
      <w:pPr>
        <w:spacing w:before="120" w:after="120" w:line="360" w:lineRule="auto"/>
        <w:jc w:val="center"/>
        <w:rPr>
          <w:b/>
          <w:sz w:val="24"/>
          <w:szCs w:val="24"/>
        </w:rPr>
      </w:pPr>
    </w:p>
    <w:p w14:paraId="7E1EA45B" w14:textId="77777777" w:rsidR="00EC4430" w:rsidRDefault="00EC4430" w:rsidP="00E10824">
      <w:pPr>
        <w:spacing w:before="120" w:after="120" w:line="360" w:lineRule="auto"/>
        <w:jc w:val="center"/>
        <w:rPr>
          <w:b/>
          <w:sz w:val="24"/>
          <w:szCs w:val="24"/>
        </w:rPr>
      </w:pPr>
    </w:p>
    <w:p w14:paraId="65F11B5A" w14:textId="77777777" w:rsidR="00EC4430" w:rsidRDefault="00EC4430" w:rsidP="00E10824">
      <w:pPr>
        <w:spacing w:before="120" w:after="120" w:line="360" w:lineRule="auto"/>
        <w:jc w:val="center"/>
        <w:rPr>
          <w:b/>
          <w:sz w:val="24"/>
          <w:szCs w:val="24"/>
        </w:rPr>
      </w:pPr>
    </w:p>
    <w:p w14:paraId="0DB67ECE" w14:textId="77777777" w:rsidR="00EC4430" w:rsidRDefault="00EC4430" w:rsidP="00E10824">
      <w:pPr>
        <w:spacing w:before="120" w:after="120" w:line="360" w:lineRule="auto"/>
        <w:jc w:val="center"/>
        <w:rPr>
          <w:b/>
          <w:sz w:val="24"/>
          <w:szCs w:val="24"/>
        </w:rPr>
      </w:pPr>
    </w:p>
    <w:p w14:paraId="74BF3186" w14:textId="77777777" w:rsidR="00EC4430" w:rsidRDefault="00EC4430" w:rsidP="00E10824">
      <w:pPr>
        <w:spacing w:before="120" w:after="120" w:line="360" w:lineRule="auto"/>
        <w:jc w:val="center"/>
        <w:rPr>
          <w:b/>
          <w:sz w:val="24"/>
          <w:szCs w:val="24"/>
        </w:rPr>
      </w:pPr>
    </w:p>
    <w:p w14:paraId="3BD7D67E" w14:textId="77777777" w:rsidR="00EC4430" w:rsidRDefault="00EC4430" w:rsidP="00E10824">
      <w:pPr>
        <w:spacing w:before="120" w:after="120" w:line="360" w:lineRule="auto"/>
        <w:jc w:val="center"/>
        <w:rPr>
          <w:b/>
          <w:sz w:val="24"/>
          <w:szCs w:val="24"/>
        </w:rPr>
      </w:pPr>
    </w:p>
    <w:p w14:paraId="2980BD9E" w14:textId="77777777" w:rsidR="00EC4430" w:rsidRDefault="00EC4430" w:rsidP="00E10824">
      <w:pPr>
        <w:spacing w:before="120" w:after="120" w:line="360" w:lineRule="auto"/>
        <w:jc w:val="center"/>
        <w:rPr>
          <w:b/>
          <w:sz w:val="24"/>
          <w:szCs w:val="24"/>
        </w:rPr>
      </w:pPr>
    </w:p>
    <w:p w14:paraId="036ABABB" w14:textId="77777777" w:rsidR="00EC4430" w:rsidRDefault="00EC4430" w:rsidP="00E10824">
      <w:pPr>
        <w:spacing w:before="120" w:after="120" w:line="360" w:lineRule="auto"/>
        <w:jc w:val="center"/>
        <w:rPr>
          <w:b/>
          <w:sz w:val="24"/>
          <w:szCs w:val="24"/>
        </w:rPr>
      </w:pPr>
    </w:p>
    <w:p w14:paraId="440BB1DC" w14:textId="77777777" w:rsidR="00EC4430" w:rsidRDefault="00EC4430" w:rsidP="00E10824">
      <w:pPr>
        <w:spacing w:before="120" w:after="120" w:line="360" w:lineRule="auto"/>
        <w:jc w:val="center"/>
        <w:rPr>
          <w:b/>
          <w:sz w:val="24"/>
          <w:szCs w:val="24"/>
        </w:rPr>
      </w:pPr>
    </w:p>
    <w:p w14:paraId="66B584BE" w14:textId="77777777" w:rsidR="00EC4430" w:rsidRDefault="00EC4430" w:rsidP="00E10824">
      <w:pPr>
        <w:spacing w:before="120" w:after="120" w:line="360" w:lineRule="auto"/>
        <w:jc w:val="center"/>
        <w:rPr>
          <w:b/>
          <w:sz w:val="24"/>
          <w:szCs w:val="24"/>
        </w:rPr>
      </w:pPr>
    </w:p>
    <w:p w14:paraId="3F8EAFDC" w14:textId="77777777" w:rsidR="00EC4430" w:rsidRDefault="00EC4430" w:rsidP="00E10824">
      <w:pPr>
        <w:spacing w:before="120" w:after="120" w:line="360" w:lineRule="auto"/>
        <w:jc w:val="center"/>
        <w:rPr>
          <w:b/>
          <w:sz w:val="24"/>
          <w:szCs w:val="24"/>
        </w:rPr>
      </w:pPr>
    </w:p>
    <w:p w14:paraId="18AA6C05" w14:textId="77777777" w:rsidR="00EC4430" w:rsidRDefault="00EC4430" w:rsidP="00E10824">
      <w:pPr>
        <w:spacing w:before="120" w:after="120" w:line="360" w:lineRule="auto"/>
        <w:jc w:val="center"/>
        <w:rPr>
          <w:b/>
          <w:sz w:val="24"/>
          <w:szCs w:val="24"/>
        </w:rPr>
      </w:pPr>
    </w:p>
    <w:p w14:paraId="31FD227F" w14:textId="45B19930" w:rsidR="00EC4430" w:rsidRDefault="00EC4430" w:rsidP="00EC4430">
      <w:pPr>
        <w:spacing w:before="120" w:after="120" w:line="360" w:lineRule="auto"/>
        <w:rPr>
          <w:b/>
          <w:sz w:val="24"/>
          <w:szCs w:val="24"/>
        </w:rPr>
      </w:pPr>
    </w:p>
    <w:p w14:paraId="494E994F" w14:textId="6DB9B221" w:rsidR="00F43C05" w:rsidRDefault="00F43C05" w:rsidP="00EC4430">
      <w:pPr>
        <w:spacing w:before="120" w:after="120" w:line="360" w:lineRule="auto"/>
        <w:rPr>
          <w:b/>
          <w:sz w:val="24"/>
          <w:szCs w:val="24"/>
        </w:rPr>
      </w:pPr>
    </w:p>
    <w:p w14:paraId="07F37C5A" w14:textId="77777777" w:rsidR="00F43C05" w:rsidRDefault="00F43C05" w:rsidP="00EC4430">
      <w:pPr>
        <w:spacing w:before="120" w:after="120" w:line="360" w:lineRule="auto"/>
        <w:rPr>
          <w:b/>
          <w:sz w:val="24"/>
          <w:szCs w:val="24"/>
        </w:rPr>
      </w:pPr>
    </w:p>
    <w:p w14:paraId="7294E6E5" w14:textId="15087F3E" w:rsidR="004501A2" w:rsidRPr="006A2C30" w:rsidRDefault="004501A2" w:rsidP="004501A2">
      <w:pPr>
        <w:spacing w:before="120" w:after="120" w:line="240" w:lineRule="auto"/>
        <w:jc w:val="center"/>
        <w:rPr>
          <w:b/>
          <w:bCs/>
          <w:sz w:val="24"/>
          <w:szCs w:val="24"/>
          <w:u w:val="double"/>
        </w:rPr>
      </w:pPr>
      <w:r w:rsidRPr="006A2C30">
        <w:rPr>
          <w:b/>
          <w:bCs/>
          <w:sz w:val="24"/>
          <w:szCs w:val="24"/>
          <w:u w:val="double"/>
        </w:rPr>
        <w:lastRenderedPageBreak/>
        <w:t xml:space="preserve">PROGRAMACIÓN DIDÁCTICA DE </w:t>
      </w:r>
      <w:r w:rsidR="000058CE">
        <w:rPr>
          <w:b/>
          <w:bCs/>
          <w:sz w:val="24"/>
          <w:szCs w:val="24"/>
          <w:u w:val="double"/>
        </w:rPr>
        <w:t>GEOGRAFÍA E HISTORIA</w:t>
      </w:r>
      <w:r w:rsidRPr="006A2C30">
        <w:rPr>
          <w:b/>
          <w:bCs/>
          <w:sz w:val="24"/>
          <w:szCs w:val="24"/>
          <w:u w:val="double"/>
        </w:rPr>
        <w:t xml:space="preserve"> DE </w:t>
      </w:r>
      <w:r w:rsidR="000058CE">
        <w:rPr>
          <w:b/>
          <w:bCs/>
          <w:sz w:val="24"/>
          <w:szCs w:val="24"/>
          <w:u w:val="double"/>
        </w:rPr>
        <w:t>4º</w:t>
      </w:r>
      <w:r w:rsidRPr="006A2C30">
        <w:rPr>
          <w:b/>
          <w:bCs/>
          <w:sz w:val="24"/>
          <w:szCs w:val="24"/>
          <w:u w:val="double"/>
        </w:rPr>
        <w:t xml:space="preserve"> DE </w:t>
      </w:r>
      <w:r w:rsidR="00934F59">
        <w:rPr>
          <w:b/>
          <w:bCs/>
          <w:sz w:val="24"/>
          <w:szCs w:val="24"/>
          <w:u w:val="double"/>
        </w:rPr>
        <w:t>ESO</w:t>
      </w:r>
    </w:p>
    <w:p w14:paraId="45CCFDE2" w14:textId="77777777" w:rsidR="00466641" w:rsidRDefault="00466641" w:rsidP="00E81983">
      <w:pPr>
        <w:pStyle w:val="Prrafodelista"/>
        <w:spacing w:before="120" w:after="120" w:line="240" w:lineRule="auto"/>
        <w:ind w:left="0"/>
        <w:contextualSpacing w:val="0"/>
        <w:jc w:val="both"/>
        <w:rPr>
          <w:rFonts w:cstheme="minorHAnsi"/>
          <w:b/>
          <w:sz w:val="21"/>
          <w:szCs w:val="21"/>
        </w:rPr>
      </w:pPr>
    </w:p>
    <w:p w14:paraId="22C5A1BB" w14:textId="23C7DF44" w:rsidR="00B11B7E" w:rsidRPr="007151C8" w:rsidRDefault="00466641" w:rsidP="00E81983">
      <w:pPr>
        <w:pStyle w:val="Prrafodelista"/>
        <w:spacing w:before="120" w:after="120" w:line="240" w:lineRule="auto"/>
        <w:ind w:left="0"/>
        <w:contextualSpacing w:val="0"/>
        <w:jc w:val="both"/>
        <w:rPr>
          <w:rFonts w:cstheme="minorHAnsi"/>
          <w:b/>
          <w:sz w:val="21"/>
          <w:szCs w:val="21"/>
        </w:rPr>
      </w:pPr>
      <w:r>
        <w:rPr>
          <w:rFonts w:cstheme="minorHAnsi"/>
          <w:b/>
          <w:sz w:val="21"/>
          <w:szCs w:val="21"/>
        </w:rPr>
        <w:t>A) INTRODUCCIÓN: CONCEPTUALIZACIÓN Y CARACTERÍSTICAS DE LA MATERIA.</w:t>
      </w:r>
    </w:p>
    <w:p w14:paraId="3919EF07" w14:textId="05914BB4" w:rsidR="00C37AA1" w:rsidRDefault="00F33435" w:rsidP="00E81983">
      <w:pPr>
        <w:pStyle w:val="Prrafodelista"/>
        <w:spacing w:before="120" w:after="120" w:line="240" w:lineRule="auto"/>
        <w:ind w:left="0"/>
        <w:contextualSpacing w:val="0"/>
        <w:jc w:val="both"/>
        <w:rPr>
          <w:rFonts w:cstheme="minorHAnsi"/>
          <w:bCs/>
          <w:sz w:val="21"/>
          <w:szCs w:val="21"/>
        </w:rPr>
      </w:pPr>
      <w:r w:rsidRPr="00F33435">
        <w:rPr>
          <w:rFonts w:cstheme="minorHAnsi"/>
          <w:bCs/>
          <w:sz w:val="21"/>
          <w:szCs w:val="21"/>
        </w:rPr>
        <w:t xml:space="preserve">De acuerdo con el </w:t>
      </w:r>
      <w:r w:rsidRPr="00F33435">
        <w:rPr>
          <w:rFonts w:cstheme="minorHAnsi"/>
          <w:b/>
          <w:sz w:val="21"/>
          <w:szCs w:val="21"/>
        </w:rPr>
        <w:t>D39/2022, de 29 de septiembre</w:t>
      </w:r>
      <w:r w:rsidRPr="00F33435">
        <w:rPr>
          <w:rFonts w:cstheme="minorHAnsi"/>
          <w:bCs/>
          <w:sz w:val="21"/>
          <w:szCs w:val="21"/>
        </w:rPr>
        <w:t xml:space="preserve">, la materia de Geografía e Historia contribuye a la percepción y el análisis de una realidad cada vez más diversa (en el espacio) y cambiante (en el tiempo) como fruto de la acción humana. A través de esta, el alumnado se interroga sobre sí y sobre el mundo que le rodea, adquiriendo conciencia de su participación y compromiso social. Un conocimiento crítico de esta realidad le permitirá comprender el cómo y el porqué de la búsqueda del fin de la pobreza, de la igualdad de género y de las desigualdades. </w:t>
      </w:r>
      <w:r w:rsidR="00C37AA1">
        <w:rPr>
          <w:rFonts w:cstheme="minorHAnsi"/>
          <w:bCs/>
          <w:sz w:val="21"/>
          <w:szCs w:val="21"/>
        </w:rPr>
        <w:t>La conceptualización y características de</w:t>
      </w:r>
      <w:r w:rsidR="00934F59">
        <w:rPr>
          <w:rFonts w:cstheme="minorHAnsi"/>
          <w:bCs/>
          <w:sz w:val="21"/>
          <w:szCs w:val="21"/>
        </w:rPr>
        <w:t xml:space="preserve"> la materia</w:t>
      </w:r>
      <w:r w:rsidR="004A1B87">
        <w:rPr>
          <w:rFonts w:cstheme="minorHAnsi"/>
          <w:bCs/>
          <w:sz w:val="21"/>
          <w:szCs w:val="21"/>
        </w:rPr>
        <w:t xml:space="preserve"> </w:t>
      </w:r>
      <w:r w:rsidR="000058CE">
        <w:rPr>
          <w:rFonts w:cstheme="minorHAnsi"/>
          <w:bCs/>
          <w:sz w:val="21"/>
          <w:szCs w:val="21"/>
        </w:rPr>
        <w:t>Geografía e Historia</w:t>
      </w:r>
      <w:r w:rsidR="00C37AA1">
        <w:rPr>
          <w:rFonts w:cstheme="minorHAnsi"/>
          <w:bCs/>
          <w:sz w:val="21"/>
          <w:szCs w:val="21"/>
        </w:rPr>
        <w:t xml:space="preserve"> se establece</w:t>
      </w:r>
      <w:r w:rsidR="00DD5BA8">
        <w:rPr>
          <w:rFonts w:cstheme="minorHAnsi"/>
          <w:bCs/>
          <w:sz w:val="21"/>
          <w:szCs w:val="21"/>
        </w:rPr>
        <w:t>n</w:t>
      </w:r>
      <w:r w:rsidR="00C37AA1">
        <w:rPr>
          <w:rFonts w:cstheme="minorHAnsi"/>
          <w:bCs/>
          <w:sz w:val="21"/>
          <w:szCs w:val="21"/>
        </w:rPr>
        <w:t xml:space="preserve"> en </w:t>
      </w:r>
      <w:r w:rsidR="00853378" w:rsidRPr="3527B86D">
        <w:rPr>
          <w:sz w:val="21"/>
          <w:szCs w:val="21"/>
        </w:rPr>
        <w:t xml:space="preserve">el anexo III del </w:t>
      </w:r>
      <w:r w:rsidR="00853378" w:rsidRPr="00853378">
        <w:rPr>
          <w:i/>
          <w:iCs/>
          <w:sz w:val="21"/>
          <w:szCs w:val="21"/>
        </w:rPr>
        <w:t>Decreto 3</w:t>
      </w:r>
      <w:r w:rsidR="00934F59">
        <w:rPr>
          <w:i/>
          <w:iCs/>
          <w:sz w:val="21"/>
          <w:szCs w:val="21"/>
        </w:rPr>
        <w:t>9</w:t>
      </w:r>
      <w:r w:rsidR="00853378" w:rsidRPr="00853378">
        <w:rPr>
          <w:i/>
          <w:iCs/>
          <w:sz w:val="21"/>
          <w:szCs w:val="21"/>
        </w:rPr>
        <w:t xml:space="preserve">/2022, de 29 de septiembre, por el que se establece la ordenación y el currículo de la </w:t>
      </w:r>
      <w:r w:rsidR="00404A59">
        <w:rPr>
          <w:i/>
          <w:iCs/>
          <w:sz w:val="21"/>
          <w:szCs w:val="21"/>
        </w:rPr>
        <w:t>educación secundaria obligatoria</w:t>
      </w:r>
      <w:r w:rsidR="00853378" w:rsidRPr="00853378">
        <w:rPr>
          <w:i/>
          <w:iCs/>
          <w:sz w:val="21"/>
          <w:szCs w:val="21"/>
        </w:rPr>
        <w:t xml:space="preserve"> en la Comunidad de Castilla y León.</w:t>
      </w:r>
    </w:p>
    <w:p w14:paraId="24AC12B2" w14:textId="4FCEBFCE" w:rsidR="00DD457B" w:rsidRDefault="00466641" w:rsidP="00036148">
      <w:pPr>
        <w:pStyle w:val="Prrafodelista"/>
        <w:spacing w:before="240" w:after="120" w:line="240" w:lineRule="auto"/>
        <w:ind w:left="0"/>
        <w:contextualSpacing w:val="0"/>
        <w:jc w:val="both"/>
        <w:rPr>
          <w:rFonts w:cstheme="minorHAnsi"/>
          <w:b/>
          <w:sz w:val="21"/>
          <w:szCs w:val="21"/>
        </w:rPr>
      </w:pPr>
      <w:r>
        <w:rPr>
          <w:rFonts w:cstheme="minorHAnsi"/>
          <w:b/>
          <w:sz w:val="21"/>
          <w:szCs w:val="21"/>
        </w:rPr>
        <w:t>B) DISEÑO DE LA EVALUACIÓN INICIAL</w:t>
      </w:r>
      <w:r w:rsidRPr="007151C8">
        <w:rPr>
          <w:rFonts w:cstheme="minorHAnsi"/>
          <w:b/>
          <w:sz w:val="21"/>
          <w:szCs w:val="21"/>
        </w:rPr>
        <w:t>.</w:t>
      </w:r>
    </w:p>
    <w:p w14:paraId="4F8571F9" w14:textId="77777777" w:rsidR="00F33435" w:rsidRPr="00F33435" w:rsidRDefault="00F33435" w:rsidP="00F33435">
      <w:pPr>
        <w:pStyle w:val="Prrafodelista"/>
        <w:spacing w:before="240" w:after="120" w:line="240" w:lineRule="auto"/>
        <w:ind w:left="0"/>
        <w:jc w:val="both"/>
        <w:rPr>
          <w:rFonts w:cstheme="minorHAnsi"/>
          <w:bCs/>
          <w:sz w:val="21"/>
          <w:szCs w:val="21"/>
        </w:rPr>
      </w:pPr>
      <w:r w:rsidRPr="00F33435">
        <w:rPr>
          <w:rFonts w:cstheme="minorHAnsi"/>
          <w:bCs/>
          <w:sz w:val="21"/>
          <w:szCs w:val="21"/>
        </w:rPr>
        <w:t xml:space="preserve">La evaluación inicial permite al profesorado comprobar el grado de competencias específicas de la materia en el curso anterior o bien, los conocimientos de partida de esas materias y se realizará durante las dos primeras semanas de curso. Dicha evaluación nos proporcionará el grado de conocimientos del que parte nuestro alumnado para poder adaptar su proceso de aprendizaje y estrategias para el resto del curso. </w:t>
      </w:r>
    </w:p>
    <w:p w14:paraId="3389AB32" w14:textId="3CADAC3F" w:rsidR="00F33435" w:rsidRPr="00F33435" w:rsidRDefault="00F33435" w:rsidP="00F33435">
      <w:pPr>
        <w:pStyle w:val="Prrafodelista"/>
        <w:spacing w:before="240" w:after="120" w:line="240" w:lineRule="auto"/>
        <w:ind w:left="0"/>
        <w:contextualSpacing w:val="0"/>
        <w:jc w:val="both"/>
        <w:rPr>
          <w:rFonts w:cstheme="minorHAnsi"/>
          <w:bCs/>
          <w:sz w:val="21"/>
          <w:szCs w:val="21"/>
        </w:rPr>
      </w:pPr>
      <w:r w:rsidRPr="00F33435">
        <w:rPr>
          <w:rFonts w:cstheme="minorHAnsi"/>
          <w:bCs/>
          <w:sz w:val="21"/>
          <w:szCs w:val="21"/>
        </w:rPr>
        <w:t xml:space="preserve">Para el caso concreto de </w:t>
      </w:r>
      <w:r>
        <w:rPr>
          <w:rFonts w:cstheme="minorHAnsi"/>
          <w:bCs/>
          <w:sz w:val="21"/>
          <w:szCs w:val="21"/>
        </w:rPr>
        <w:t>4</w:t>
      </w:r>
      <w:r w:rsidRPr="00F33435">
        <w:rPr>
          <w:rFonts w:cstheme="minorHAnsi"/>
          <w:bCs/>
          <w:sz w:val="21"/>
          <w:szCs w:val="21"/>
        </w:rPr>
        <w:t>º ESO, se valorarán los conocimientos</w:t>
      </w:r>
      <w:r>
        <w:rPr>
          <w:rFonts w:cstheme="minorHAnsi"/>
          <w:bCs/>
          <w:sz w:val="21"/>
          <w:szCs w:val="21"/>
        </w:rPr>
        <w:t xml:space="preserve"> previos</w:t>
      </w:r>
      <w:r w:rsidRPr="00F33435">
        <w:rPr>
          <w:rFonts w:cstheme="minorHAnsi"/>
          <w:bCs/>
          <w:sz w:val="21"/>
          <w:szCs w:val="21"/>
        </w:rPr>
        <w:t xml:space="preserve"> del alumno/a</w:t>
      </w:r>
      <w:r>
        <w:rPr>
          <w:rFonts w:cstheme="minorHAnsi"/>
          <w:bCs/>
          <w:sz w:val="21"/>
          <w:szCs w:val="21"/>
        </w:rPr>
        <w:t xml:space="preserve"> tomando como referencia los criterios de evaluación de cursos anteriores, tal y como se recogen en la tabla inferior. </w:t>
      </w:r>
    </w:p>
    <w:tbl>
      <w:tblPr>
        <w:tblStyle w:val="Tablaconcuadrcula"/>
        <w:tblW w:w="9356" w:type="dxa"/>
        <w:tblInd w:w="-5" w:type="dxa"/>
        <w:tblLook w:val="04A0" w:firstRow="1" w:lastRow="0" w:firstColumn="1" w:lastColumn="0" w:noHBand="0" w:noVBand="1"/>
      </w:tblPr>
      <w:tblGrid>
        <w:gridCol w:w="1560"/>
        <w:gridCol w:w="1559"/>
        <w:gridCol w:w="1339"/>
        <w:gridCol w:w="1999"/>
        <w:gridCol w:w="236"/>
        <w:gridCol w:w="2663"/>
      </w:tblGrid>
      <w:tr w:rsidR="00F91143" w14:paraId="73081CFA" w14:textId="0D0C8928" w:rsidTr="00C51F49">
        <w:trPr>
          <w:trHeight w:val="353"/>
        </w:trPr>
        <w:tc>
          <w:tcPr>
            <w:tcW w:w="1560" w:type="dxa"/>
            <w:vMerge w:val="restart"/>
            <w:shd w:val="clear" w:color="auto" w:fill="B4C6E7" w:themeFill="accent5" w:themeFillTint="66"/>
            <w:vAlign w:val="center"/>
          </w:tcPr>
          <w:p w14:paraId="4B839C17" w14:textId="0CDB32EF" w:rsidR="00F91143" w:rsidRPr="000D228B" w:rsidRDefault="00F91143" w:rsidP="000D228B">
            <w:pPr>
              <w:ind w:right="170"/>
              <w:jc w:val="center"/>
              <w:rPr>
                <w:rFonts w:cstheme="minorHAnsi"/>
                <w:b/>
                <w:bCs/>
                <w:i/>
                <w:sz w:val="19"/>
                <w:szCs w:val="19"/>
              </w:rPr>
            </w:pPr>
            <w:r w:rsidRPr="001E1A8D">
              <w:rPr>
                <w:rFonts w:cstheme="minorHAnsi"/>
                <w:b/>
                <w:bCs/>
                <w:i/>
                <w:sz w:val="19"/>
                <w:szCs w:val="19"/>
              </w:rPr>
              <w:t>Criterios de evaluación</w:t>
            </w:r>
            <w:r w:rsidR="008834EC">
              <w:rPr>
                <w:rStyle w:val="Refdenotaalpie"/>
                <w:rFonts w:cstheme="minorHAnsi"/>
                <w:b/>
                <w:bCs/>
                <w:i/>
                <w:sz w:val="19"/>
                <w:szCs w:val="19"/>
              </w:rPr>
              <w:footnoteReference w:id="2"/>
            </w:r>
          </w:p>
        </w:tc>
        <w:tc>
          <w:tcPr>
            <w:tcW w:w="1559" w:type="dxa"/>
            <w:vMerge w:val="restart"/>
            <w:shd w:val="clear" w:color="auto" w:fill="B4C6E7" w:themeFill="accent5" w:themeFillTint="66"/>
            <w:vAlign w:val="center"/>
          </w:tcPr>
          <w:p w14:paraId="1307E910" w14:textId="77777777" w:rsidR="00F91143" w:rsidRPr="001E1A8D" w:rsidRDefault="00F91143" w:rsidP="00057609">
            <w:pPr>
              <w:ind w:right="170"/>
              <w:jc w:val="center"/>
              <w:rPr>
                <w:rFonts w:cstheme="minorHAnsi"/>
                <w:b/>
                <w:bCs/>
                <w:i/>
                <w:iCs/>
                <w:sz w:val="19"/>
                <w:szCs w:val="19"/>
              </w:rPr>
            </w:pPr>
            <w:r w:rsidRPr="001E1A8D">
              <w:rPr>
                <w:rFonts w:cstheme="minorHAnsi"/>
                <w:b/>
                <w:bCs/>
                <w:i/>
                <w:iCs/>
                <w:sz w:val="19"/>
                <w:szCs w:val="19"/>
              </w:rPr>
              <w:t>Instrumento de evaluación</w:t>
            </w:r>
          </w:p>
        </w:tc>
        <w:tc>
          <w:tcPr>
            <w:tcW w:w="1339" w:type="dxa"/>
            <w:vMerge w:val="restart"/>
            <w:shd w:val="clear" w:color="auto" w:fill="B4C6E7" w:themeFill="accent5" w:themeFillTint="66"/>
            <w:vAlign w:val="center"/>
          </w:tcPr>
          <w:p w14:paraId="3184C1F6" w14:textId="77777777" w:rsidR="00F91143" w:rsidRPr="001E1A8D" w:rsidRDefault="00F91143" w:rsidP="00057609">
            <w:pPr>
              <w:ind w:right="170"/>
              <w:jc w:val="center"/>
              <w:rPr>
                <w:rFonts w:cstheme="minorHAnsi"/>
                <w:b/>
                <w:bCs/>
                <w:i/>
                <w:iCs/>
                <w:sz w:val="19"/>
                <w:szCs w:val="19"/>
              </w:rPr>
            </w:pPr>
            <w:r w:rsidRPr="001E1A8D">
              <w:rPr>
                <w:rFonts w:cstheme="minorHAnsi"/>
                <w:b/>
                <w:bCs/>
                <w:i/>
                <w:iCs/>
                <w:sz w:val="19"/>
                <w:szCs w:val="19"/>
              </w:rPr>
              <w:t>Número de sesiones</w:t>
            </w:r>
          </w:p>
        </w:tc>
        <w:tc>
          <w:tcPr>
            <w:tcW w:w="0" w:type="auto"/>
            <w:vMerge w:val="restart"/>
            <w:shd w:val="clear" w:color="auto" w:fill="B4C6E7" w:themeFill="accent5" w:themeFillTint="66"/>
            <w:vAlign w:val="center"/>
          </w:tcPr>
          <w:p w14:paraId="3E3ADB9E" w14:textId="77777777" w:rsidR="00F91143" w:rsidRPr="001E1A8D" w:rsidRDefault="00F91143" w:rsidP="00057609">
            <w:pPr>
              <w:ind w:right="170"/>
              <w:jc w:val="center"/>
              <w:rPr>
                <w:rFonts w:cstheme="minorHAnsi"/>
                <w:b/>
                <w:bCs/>
                <w:i/>
                <w:iCs/>
                <w:sz w:val="19"/>
                <w:szCs w:val="19"/>
              </w:rPr>
            </w:pPr>
            <w:r>
              <w:rPr>
                <w:rFonts w:cstheme="minorHAnsi"/>
                <w:b/>
                <w:bCs/>
                <w:i/>
                <w:iCs/>
                <w:sz w:val="19"/>
                <w:szCs w:val="19"/>
              </w:rPr>
              <w:t>Agente evaluador</w:t>
            </w:r>
          </w:p>
        </w:tc>
        <w:tc>
          <w:tcPr>
            <w:tcW w:w="236" w:type="dxa"/>
            <w:vMerge w:val="restart"/>
            <w:tcBorders>
              <w:top w:val="nil"/>
            </w:tcBorders>
            <w:shd w:val="clear" w:color="auto" w:fill="auto"/>
          </w:tcPr>
          <w:p w14:paraId="4DA24187" w14:textId="77777777" w:rsidR="00F91143" w:rsidRDefault="00F91143" w:rsidP="00057609">
            <w:pPr>
              <w:ind w:right="170"/>
              <w:jc w:val="center"/>
              <w:rPr>
                <w:rFonts w:cstheme="minorHAnsi"/>
                <w:b/>
                <w:bCs/>
                <w:i/>
                <w:iCs/>
                <w:sz w:val="19"/>
                <w:szCs w:val="19"/>
              </w:rPr>
            </w:pPr>
          </w:p>
        </w:tc>
        <w:tc>
          <w:tcPr>
            <w:tcW w:w="2663" w:type="dxa"/>
            <w:shd w:val="clear" w:color="auto" w:fill="B4C6E7" w:themeFill="accent5" w:themeFillTint="66"/>
            <w:vAlign w:val="center"/>
          </w:tcPr>
          <w:p w14:paraId="34F67F66" w14:textId="50D3B1F0" w:rsidR="00F91143" w:rsidRDefault="00F91143" w:rsidP="00F91143">
            <w:pPr>
              <w:ind w:right="170"/>
              <w:jc w:val="center"/>
              <w:rPr>
                <w:rFonts w:cstheme="minorHAnsi"/>
                <w:b/>
                <w:bCs/>
                <w:i/>
                <w:iCs/>
                <w:sz w:val="19"/>
                <w:szCs w:val="19"/>
              </w:rPr>
            </w:pPr>
            <w:r>
              <w:rPr>
                <w:rFonts w:cstheme="minorHAnsi"/>
                <w:b/>
                <w:bCs/>
                <w:i/>
                <w:iCs/>
                <w:sz w:val="19"/>
                <w:szCs w:val="19"/>
              </w:rPr>
              <w:t>Observaciones</w:t>
            </w:r>
          </w:p>
        </w:tc>
      </w:tr>
      <w:tr w:rsidR="00F91143" w14:paraId="63F23885" w14:textId="77777777" w:rsidTr="00C51F49">
        <w:trPr>
          <w:trHeight w:val="352"/>
        </w:trPr>
        <w:tc>
          <w:tcPr>
            <w:tcW w:w="1560" w:type="dxa"/>
            <w:vMerge/>
            <w:vAlign w:val="center"/>
          </w:tcPr>
          <w:p w14:paraId="0BF3C6F3" w14:textId="77777777" w:rsidR="00F91143" w:rsidRPr="001E1A8D" w:rsidRDefault="00F91143" w:rsidP="00057609">
            <w:pPr>
              <w:ind w:right="170"/>
              <w:jc w:val="center"/>
              <w:rPr>
                <w:rFonts w:cstheme="minorHAnsi"/>
                <w:b/>
                <w:bCs/>
                <w:i/>
                <w:sz w:val="19"/>
                <w:szCs w:val="19"/>
              </w:rPr>
            </w:pPr>
          </w:p>
        </w:tc>
        <w:tc>
          <w:tcPr>
            <w:tcW w:w="1559" w:type="dxa"/>
            <w:vMerge/>
            <w:vAlign w:val="center"/>
          </w:tcPr>
          <w:p w14:paraId="22240B15" w14:textId="77777777" w:rsidR="00F91143" w:rsidRPr="001E1A8D" w:rsidRDefault="00F91143" w:rsidP="00057609">
            <w:pPr>
              <w:ind w:right="170"/>
              <w:jc w:val="center"/>
              <w:rPr>
                <w:rFonts w:cstheme="minorHAnsi"/>
                <w:b/>
                <w:bCs/>
                <w:i/>
                <w:iCs/>
                <w:sz w:val="19"/>
                <w:szCs w:val="19"/>
              </w:rPr>
            </w:pPr>
          </w:p>
        </w:tc>
        <w:tc>
          <w:tcPr>
            <w:tcW w:w="1339" w:type="dxa"/>
            <w:vMerge/>
            <w:vAlign w:val="center"/>
          </w:tcPr>
          <w:p w14:paraId="5BC9DDF3" w14:textId="77777777" w:rsidR="00F91143" w:rsidRPr="001E1A8D" w:rsidRDefault="00F91143" w:rsidP="00057609">
            <w:pPr>
              <w:ind w:right="170"/>
              <w:jc w:val="center"/>
              <w:rPr>
                <w:rFonts w:cstheme="minorHAnsi"/>
                <w:b/>
                <w:bCs/>
                <w:i/>
                <w:iCs/>
                <w:sz w:val="19"/>
                <w:szCs w:val="19"/>
              </w:rPr>
            </w:pPr>
          </w:p>
        </w:tc>
        <w:tc>
          <w:tcPr>
            <w:tcW w:w="0" w:type="auto"/>
            <w:vMerge/>
            <w:vAlign w:val="center"/>
          </w:tcPr>
          <w:p w14:paraId="6A548B64" w14:textId="77777777" w:rsidR="00F91143" w:rsidRDefault="00F91143" w:rsidP="00057609">
            <w:pPr>
              <w:ind w:right="170"/>
              <w:jc w:val="center"/>
              <w:rPr>
                <w:rFonts w:cstheme="minorHAnsi"/>
                <w:b/>
                <w:bCs/>
                <w:i/>
                <w:iCs/>
                <w:sz w:val="19"/>
                <w:szCs w:val="19"/>
              </w:rPr>
            </w:pPr>
          </w:p>
        </w:tc>
        <w:tc>
          <w:tcPr>
            <w:tcW w:w="236" w:type="dxa"/>
            <w:vMerge/>
            <w:tcBorders>
              <w:bottom w:val="nil"/>
            </w:tcBorders>
            <w:shd w:val="clear" w:color="auto" w:fill="auto"/>
          </w:tcPr>
          <w:p w14:paraId="48746C8B" w14:textId="77777777" w:rsidR="00F91143" w:rsidRDefault="00F91143" w:rsidP="00057609">
            <w:pPr>
              <w:ind w:right="170"/>
              <w:jc w:val="center"/>
              <w:rPr>
                <w:rFonts w:cstheme="minorHAnsi"/>
                <w:b/>
                <w:bCs/>
                <w:i/>
                <w:iCs/>
                <w:sz w:val="19"/>
                <w:szCs w:val="19"/>
              </w:rPr>
            </w:pPr>
          </w:p>
        </w:tc>
        <w:tc>
          <w:tcPr>
            <w:tcW w:w="2663" w:type="dxa"/>
            <w:vMerge w:val="restart"/>
            <w:vAlign w:val="center"/>
          </w:tcPr>
          <w:p w14:paraId="3574FBF2" w14:textId="2E26D851" w:rsidR="00F91143" w:rsidRDefault="00EB426F" w:rsidP="00C51F49">
            <w:pPr>
              <w:ind w:right="42"/>
              <w:jc w:val="both"/>
              <w:rPr>
                <w:rFonts w:cstheme="minorHAnsi"/>
                <w:b/>
                <w:bCs/>
                <w:i/>
                <w:iCs/>
                <w:sz w:val="19"/>
                <w:szCs w:val="19"/>
              </w:rPr>
            </w:pPr>
            <w:r>
              <w:rPr>
                <w:rFonts w:cstheme="minorHAnsi"/>
                <w:b/>
                <w:bCs/>
                <w:i/>
                <w:iCs/>
                <w:sz w:val="19"/>
                <w:szCs w:val="19"/>
              </w:rPr>
              <w:t>Se necesitará recurrir a criterios de evaluación de cursos anteriores, los cuales, son necesarios para comenzar dicha materia.</w:t>
            </w:r>
          </w:p>
        </w:tc>
      </w:tr>
      <w:tr w:rsidR="00EB426F" w14:paraId="703E02D7" w14:textId="6F824AE9" w:rsidTr="00F33435">
        <w:trPr>
          <w:trHeight w:val="850"/>
        </w:trPr>
        <w:tc>
          <w:tcPr>
            <w:tcW w:w="1560" w:type="dxa"/>
            <w:vAlign w:val="center"/>
          </w:tcPr>
          <w:p w14:paraId="7BB58DC3" w14:textId="2C6EAD3E" w:rsidR="00EB426F" w:rsidRPr="00EB426F" w:rsidRDefault="00EB426F" w:rsidP="00F33435">
            <w:pPr>
              <w:rPr>
                <w:rFonts w:cstheme="minorHAnsi"/>
                <w:i/>
                <w:iCs/>
                <w:sz w:val="19"/>
                <w:szCs w:val="19"/>
              </w:rPr>
            </w:pPr>
            <w:r w:rsidRPr="00EB426F">
              <w:rPr>
                <w:rFonts w:cstheme="minorHAnsi"/>
                <w:i/>
                <w:iCs/>
                <w:sz w:val="19"/>
                <w:szCs w:val="19"/>
              </w:rPr>
              <w:t>1º ESO:</w:t>
            </w:r>
            <w:r w:rsidR="00C51F49">
              <w:rPr>
                <w:rFonts w:cstheme="minorHAnsi"/>
                <w:i/>
                <w:iCs/>
                <w:sz w:val="19"/>
                <w:szCs w:val="19"/>
              </w:rPr>
              <w:t xml:space="preserve"> </w:t>
            </w:r>
            <w:r w:rsidRPr="00EB426F">
              <w:rPr>
                <w:rFonts w:cstheme="minorHAnsi"/>
                <w:i/>
                <w:iCs/>
                <w:sz w:val="19"/>
                <w:szCs w:val="19"/>
              </w:rPr>
              <w:t>3.3</w:t>
            </w:r>
          </w:p>
          <w:p w14:paraId="2B533BA7" w14:textId="2B8E136D" w:rsidR="00EB426F" w:rsidRPr="00EB426F" w:rsidRDefault="00EB426F" w:rsidP="00F33435">
            <w:pPr>
              <w:rPr>
                <w:rFonts w:cstheme="minorHAnsi"/>
                <w:i/>
                <w:iCs/>
                <w:sz w:val="19"/>
                <w:szCs w:val="19"/>
              </w:rPr>
            </w:pPr>
            <w:r w:rsidRPr="00EB426F">
              <w:rPr>
                <w:rFonts w:cstheme="minorHAnsi"/>
                <w:i/>
                <w:iCs/>
                <w:sz w:val="19"/>
                <w:szCs w:val="19"/>
              </w:rPr>
              <w:t>2º ESO:</w:t>
            </w:r>
            <w:r w:rsidR="00C51F49">
              <w:rPr>
                <w:rFonts w:cstheme="minorHAnsi"/>
                <w:i/>
                <w:iCs/>
                <w:sz w:val="19"/>
                <w:szCs w:val="19"/>
              </w:rPr>
              <w:t xml:space="preserve"> </w:t>
            </w:r>
            <w:r w:rsidRPr="00EB426F">
              <w:rPr>
                <w:rFonts w:cstheme="minorHAnsi"/>
                <w:i/>
                <w:iCs/>
                <w:sz w:val="19"/>
                <w:szCs w:val="19"/>
              </w:rPr>
              <w:t>1.1</w:t>
            </w:r>
            <w:r w:rsidR="00C51F49">
              <w:rPr>
                <w:rFonts w:cstheme="minorHAnsi"/>
                <w:i/>
                <w:iCs/>
                <w:sz w:val="19"/>
                <w:szCs w:val="19"/>
              </w:rPr>
              <w:t xml:space="preserve"> y </w:t>
            </w:r>
            <w:r w:rsidRPr="00EB426F">
              <w:rPr>
                <w:rFonts w:cstheme="minorHAnsi"/>
                <w:i/>
                <w:iCs/>
                <w:sz w:val="19"/>
                <w:szCs w:val="19"/>
              </w:rPr>
              <w:t>2.2</w:t>
            </w:r>
            <w:r w:rsidR="00C51F49">
              <w:rPr>
                <w:rFonts w:cstheme="minorHAnsi"/>
                <w:i/>
                <w:iCs/>
                <w:sz w:val="19"/>
                <w:szCs w:val="19"/>
              </w:rPr>
              <w:t>.</w:t>
            </w:r>
          </w:p>
          <w:p w14:paraId="78EA4B3F" w14:textId="699ABDE3" w:rsidR="00EB426F" w:rsidRPr="00F33435" w:rsidRDefault="00EB426F" w:rsidP="00F33435">
            <w:pPr>
              <w:rPr>
                <w:rFonts w:cstheme="minorHAnsi"/>
                <w:i/>
                <w:iCs/>
                <w:sz w:val="19"/>
                <w:szCs w:val="19"/>
              </w:rPr>
            </w:pPr>
            <w:r w:rsidRPr="00EB426F">
              <w:rPr>
                <w:rFonts w:cstheme="minorHAnsi"/>
                <w:i/>
                <w:iCs/>
                <w:sz w:val="19"/>
                <w:szCs w:val="19"/>
              </w:rPr>
              <w:t>3º ESO:</w:t>
            </w:r>
            <w:r w:rsidR="00C51F49">
              <w:rPr>
                <w:rFonts w:cstheme="minorHAnsi"/>
                <w:i/>
                <w:iCs/>
                <w:sz w:val="19"/>
                <w:szCs w:val="19"/>
              </w:rPr>
              <w:t xml:space="preserve"> </w:t>
            </w:r>
            <w:r w:rsidRPr="00EB426F">
              <w:rPr>
                <w:rFonts w:cstheme="minorHAnsi"/>
                <w:i/>
                <w:iCs/>
                <w:sz w:val="19"/>
                <w:szCs w:val="19"/>
              </w:rPr>
              <w:t>3.3</w:t>
            </w:r>
          </w:p>
        </w:tc>
        <w:sdt>
          <w:sdtPr>
            <w:rPr>
              <w:i/>
              <w:iCs/>
              <w:sz w:val="19"/>
              <w:szCs w:val="19"/>
            </w:rPr>
            <w:alias w:val="Lista"/>
            <w:tag w:val="Lista"/>
            <w:id w:val="770134120"/>
            <w:placeholder>
              <w:docPart w:val="AC938E6FC3E28A41A8FC7F3B4F39033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559" w:type="dxa"/>
                <w:vAlign w:val="center"/>
              </w:tcPr>
              <w:p w14:paraId="4F559B69" w14:textId="7123F261" w:rsidR="00EB426F" w:rsidRDefault="008834EC" w:rsidP="008834EC">
                <w:pPr>
                  <w:ind w:right="170"/>
                  <w:jc w:val="center"/>
                  <w:rPr>
                    <w:i/>
                    <w:iCs/>
                    <w:sz w:val="19"/>
                    <w:szCs w:val="19"/>
                  </w:rPr>
                </w:pPr>
                <w:r>
                  <w:rPr>
                    <w:i/>
                    <w:iCs/>
                    <w:sz w:val="19"/>
                    <w:szCs w:val="19"/>
                  </w:rPr>
                  <w:t>Registro anecdótico</w:t>
                </w:r>
              </w:p>
            </w:tc>
          </w:sdtContent>
        </w:sdt>
        <w:tc>
          <w:tcPr>
            <w:tcW w:w="1339" w:type="dxa"/>
            <w:vAlign w:val="center"/>
          </w:tcPr>
          <w:p w14:paraId="2237D7CC" w14:textId="3A011C59" w:rsidR="00EB426F" w:rsidRDefault="00EB426F" w:rsidP="008834EC">
            <w:pPr>
              <w:ind w:right="170"/>
              <w:jc w:val="center"/>
              <w:rPr>
                <w:rFonts w:cstheme="minorHAnsi"/>
                <w:bCs/>
                <w:i/>
                <w:iCs/>
                <w:sz w:val="19"/>
                <w:szCs w:val="19"/>
              </w:rPr>
            </w:pPr>
            <w:r>
              <w:rPr>
                <w:rFonts w:cstheme="minorHAnsi"/>
                <w:bCs/>
                <w:i/>
                <w:iCs/>
                <w:sz w:val="19"/>
                <w:szCs w:val="19"/>
              </w:rPr>
              <w:t>2 sesiones</w:t>
            </w:r>
          </w:p>
        </w:tc>
        <w:sdt>
          <w:sdtPr>
            <w:rPr>
              <w:rFonts w:cstheme="minorHAnsi"/>
              <w:bCs/>
              <w:i/>
              <w:iCs/>
              <w:sz w:val="19"/>
              <w:szCs w:val="19"/>
            </w:rPr>
            <w:alias w:val="Lista"/>
            <w:tag w:val="Lista"/>
            <w:id w:val="701210798"/>
            <w:placeholder>
              <w:docPart w:val="B8F1FF768E14994F958EF312D4CF9CB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0" w:type="auto"/>
                <w:vAlign w:val="center"/>
              </w:tcPr>
              <w:p w14:paraId="3C03937D" w14:textId="0224E662" w:rsidR="00EB426F" w:rsidRDefault="00EB426F" w:rsidP="008834EC">
                <w:pPr>
                  <w:ind w:right="170"/>
                  <w:jc w:val="center"/>
                  <w:rPr>
                    <w:rFonts w:cstheme="minorHAnsi"/>
                    <w:bCs/>
                    <w:i/>
                    <w:iCs/>
                    <w:sz w:val="19"/>
                    <w:szCs w:val="19"/>
                  </w:rPr>
                </w:pPr>
                <w:r>
                  <w:rPr>
                    <w:rFonts w:cstheme="minorHAnsi"/>
                    <w:bCs/>
                    <w:i/>
                    <w:iCs/>
                    <w:sz w:val="19"/>
                    <w:szCs w:val="19"/>
                  </w:rPr>
                  <w:t>Coevaluación</w:t>
                </w:r>
              </w:p>
            </w:tc>
          </w:sdtContent>
        </w:sdt>
        <w:tc>
          <w:tcPr>
            <w:tcW w:w="236" w:type="dxa"/>
            <w:tcBorders>
              <w:top w:val="nil"/>
              <w:bottom w:val="nil"/>
            </w:tcBorders>
          </w:tcPr>
          <w:p w14:paraId="1F169F8C" w14:textId="77777777" w:rsidR="00EB426F" w:rsidRDefault="00EB426F" w:rsidP="00EB426F">
            <w:pPr>
              <w:ind w:right="170"/>
              <w:jc w:val="center"/>
              <w:rPr>
                <w:rFonts w:cstheme="minorHAnsi"/>
                <w:bCs/>
                <w:i/>
                <w:iCs/>
                <w:sz w:val="19"/>
                <w:szCs w:val="19"/>
              </w:rPr>
            </w:pPr>
          </w:p>
        </w:tc>
        <w:tc>
          <w:tcPr>
            <w:tcW w:w="2663" w:type="dxa"/>
            <w:vMerge/>
            <w:vAlign w:val="center"/>
          </w:tcPr>
          <w:p w14:paraId="7480CB32" w14:textId="77777777" w:rsidR="00EB426F" w:rsidRDefault="00EB426F" w:rsidP="00EB426F">
            <w:pPr>
              <w:ind w:right="170"/>
              <w:jc w:val="center"/>
              <w:rPr>
                <w:rFonts w:cstheme="minorHAnsi"/>
                <w:bCs/>
                <w:i/>
                <w:iCs/>
                <w:sz w:val="19"/>
                <w:szCs w:val="19"/>
              </w:rPr>
            </w:pPr>
          </w:p>
        </w:tc>
      </w:tr>
      <w:tr w:rsidR="00EB426F" w14:paraId="0BC7A14A" w14:textId="0C00356D" w:rsidTr="00F33435">
        <w:trPr>
          <w:trHeight w:val="850"/>
        </w:trPr>
        <w:tc>
          <w:tcPr>
            <w:tcW w:w="1560" w:type="dxa"/>
            <w:vAlign w:val="center"/>
          </w:tcPr>
          <w:p w14:paraId="7402C3E1" w14:textId="42D9715C" w:rsidR="00EB426F" w:rsidRPr="00EB426F" w:rsidRDefault="00EB426F" w:rsidP="00F33435">
            <w:pPr>
              <w:rPr>
                <w:rFonts w:cstheme="minorHAnsi"/>
                <w:i/>
                <w:iCs/>
                <w:sz w:val="19"/>
                <w:szCs w:val="19"/>
              </w:rPr>
            </w:pPr>
            <w:r w:rsidRPr="00EB426F">
              <w:rPr>
                <w:rFonts w:cstheme="minorHAnsi"/>
                <w:i/>
                <w:iCs/>
                <w:sz w:val="19"/>
                <w:szCs w:val="19"/>
              </w:rPr>
              <w:t>1º ESO:</w:t>
            </w:r>
            <w:r w:rsidR="00C51F49">
              <w:rPr>
                <w:rFonts w:cstheme="minorHAnsi"/>
                <w:i/>
                <w:iCs/>
                <w:sz w:val="19"/>
                <w:szCs w:val="19"/>
              </w:rPr>
              <w:t xml:space="preserve"> </w:t>
            </w:r>
            <w:r w:rsidRPr="00EB426F">
              <w:rPr>
                <w:rFonts w:cstheme="minorHAnsi"/>
                <w:i/>
                <w:iCs/>
                <w:sz w:val="19"/>
                <w:szCs w:val="19"/>
              </w:rPr>
              <w:t>3.3</w:t>
            </w:r>
          </w:p>
          <w:p w14:paraId="63D5A2E8" w14:textId="083532B0" w:rsidR="00EB426F" w:rsidRPr="00EB426F" w:rsidRDefault="00EB426F" w:rsidP="00F33435">
            <w:pPr>
              <w:rPr>
                <w:rFonts w:cstheme="minorHAnsi"/>
                <w:i/>
                <w:iCs/>
                <w:sz w:val="19"/>
                <w:szCs w:val="19"/>
              </w:rPr>
            </w:pPr>
            <w:r w:rsidRPr="00EB426F">
              <w:rPr>
                <w:rFonts w:cstheme="minorHAnsi"/>
                <w:i/>
                <w:iCs/>
                <w:sz w:val="19"/>
                <w:szCs w:val="19"/>
              </w:rPr>
              <w:t>2º ESO:</w:t>
            </w:r>
            <w:r w:rsidR="00C51F49">
              <w:rPr>
                <w:rFonts w:cstheme="minorHAnsi"/>
                <w:i/>
                <w:iCs/>
                <w:sz w:val="19"/>
                <w:szCs w:val="19"/>
              </w:rPr>
              <w:t xml:space="preserve"> </w:t>
            </w:r>
            <w:r w:rsidRPr="00EB426F">
              <w:rPr>
                <w:rFonts w:cstheme="minorHAnsi"/>
                <w:i/>
                <w:iCs/>
                <w:sz w:val="19"/>
                <w:szCs w:val="19"/>
              </w:rPr>
              <w:t>1.1</w:t>
            </w:r>
            <w:r w:rsidR="00C51F49">
              <w:rPr>
                <w:rFonts w:cstheme="minorHAnsi"/>
                <w:i/>
                <w:iCs/>
                <w:sz w:val="19"/>
                <w:szCs w:val="19"/>
              </w:rPr>
              <w:t xml:space="preserve"> y </w:t>
            </w:r>
            <w:r w:rsidRPr="00EB426F">
              <w:rPr>
                <w:rFonts w:cstheme="minorHAnsi"/>
                <w:i/>
                <w:iCs/>
                <w:sz w:val="19"/>
                <w:szCs w:val="19"/>
              </w:rPr>
              <w:t>2.2</w:t>
            </w:r>
          </w:p>
          <w:p w14:paraId="15FFE98B" w14:textId="7073ADAA" w:rsidR="00EB426F" w:rsidRPr="00F33435" w:rsidRDefault="00EB426F" w:rsidP="00F33435">
            <w:pPr>
              <w:rPr>
                <w:rFonts w:cstheme="minorHAnsi"/>
                <w:i/>
                <w:iCs/>
                <w:sz w:val="19"/>
                <w:szCs w:val="19"/>
              </w:rPr>
            </w:pPr>
            <w:r w:rsidRPr="00EB426F">
              <w:rPr>
                <w:rFonts w:cstheme="minorHAnsi"/>
                <w:i/>
                <w:iCs/>
                <w:sz w:val="19"/>
                <w:szCs w:val="19"/>
              </w:rPr>
              <w:t>3º ESO:3.3</w:t>
            </w:r>
          </w:p>
        </w:tc>
        <w:sdt>
          <w:sdtPr>
            <w:rPr>
              <w:i/>
              <w:iCs/>
              <w:sz w:val="19"/>
              <w:szCs w:val="19"/>
            </w:rPr>
            <w:alias w:val="Lista"/>
            <w:tag w:val="Lista"/>
            <w:id w:val="887607006"/>
            <w:placeholder>
              <w:docPart w:val="721B721939F8BD4799862EA40CDC525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559" w:type="dxa"/>
                <w:vAlign w:val="center"/>
              </w:tcPr>
              <w:p w14:paraId="15AF41A8" w14:textId="67434817" w:rsidR="00EB426F" w:rsidRDefault="00EB426F" w:rsidP="008834EC">
                <w:pPr>
                  <w:ind w:right="170"/>
                  <w:jc w:val="center"/>
                  <w:rPr>
                    <w:rFonts w:cstheme="minorHAnsi"/>
                    <w:bCs/>
                    <w:i/>
                    <w:iCs/>
                    <w:sz w:val="19"/>
                    <w:szCs w:val="19"/>
                  </w:rPr>
                </w:pPr>
                <w:r>
                  <w:rPr>
                    <w:i/>
                    <w:iCs/>
                    <w:sz w:val="19"/>
                    <w:szCs w:val="19"/>
                  </w:rPr>
                  <w:t>Prueba escrita</w:t>
                </w:r>
              </w:p>
            </w:tc>
          </w:sdtContent>
        </w:sdt>
        <w:tc>
          <w:tcPr>
            <w:tcW w:w="1339" w:type="dxa"/>
            <w:vAlign w:val="center"/>
          </w:tcPr>
          <w:p w14:paraId="7F767A6E" w14:textId="01478D29" w:rsidR="00EB426F" w:rsidRDefault="00EB426F" w:rsidP="008834EC">
            <w:pPr>
              <w:ind w:right="170"/>
              <w:jc w:val="center"/>
              <w:rPr>
                <w:rFonts w:cstheme="minorHAnsi"/>
                <w:bCs/>
                <w:i/>
                <w:iCs/>
                <w:sz w:val="19"/>
                <w:szCs w:val="19"/>
              </w:rPr>
            </w:pPr>
            <w:r>
              <w:rPr>
                <w:rFonts w:cstheme="minorHAnsi"/>
                <w:bCs/>
                <w:i/>
                <w:iCs/>
                <w:sz w:val="19"/>
                <w:szCs w:val="19"/>
              </w:rPr>
              <w:t>2 sesiones</w:t>
            </w:r>
          </w:p>
        </w:tc>
        <w:sdt>
          <w:sdtPr>
            <w:rPr>
              <w:rFonts w:cstheme="minorHAnsi"/>
              <w:bCs/>
              <w:i/>
              <w:iCs/>
              <w:sz w:val="19"/>
              <w:szCs w:val="19"/>
            </w:rPr>
            <w:alias w:val="Lista"/>
            <w:tag w:val="Lista"/>
            <w:id w:val="-1531094503"/>
            <w:placeholder>
              <w:docPart w:val="7A0488156E593A449FA99763D6D65CE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0" w:type="auto"/>
                <w:vAlign w:val="center"/>
              </w:tcPr>
              <w:p w14:paraId="5C56DF76" w14:textId="6769644B" w:rsidR="00EB426F" w:rsidRDefault="00EB426F" w:rsidP="008834EC">
                <w:pPr>
                  <w:ind w:right="170"/>
                  <w:jc w:val="center"/>
                  <w:rPr>
                    <w:rFonts w:cstheme="minorHAnsi"/>
                    <w:bCs/>
                    <w:i/>
                    <w:iCs/>
                    <w:sz w:val="19"/>
                    <w:szCs w:val="19"/>
                  </w:rPr>
                </w:pPr>
                <w:r>
                  <w:rPr>
                    <w:rFonts w:cstheme="minorHAnsi"/>
                    <w:bCs/>
                    <w:i/>
                    <w:iCs/>
                    <w:sz w:val="19"/>
                    <w:szCs w:val="19"/>
                  </w:rPr>
                  <w:t>Heteroevaluación</w:t>
                </w:r>
              </w:p>
            </w:tc>
          </w:sdtContent>
        </w:sdt>
        <w:tc>
          <w:tcPr>
            <w:tcW w:w="236" w:type="dxa"/>
            <w:tcBorders>
              <w:top w:val="nil"/>
              <w:bottom w:val="nil"/>
            </w:tcBorders>
          </w:tcPr>
          <w:p w14:paraId="376612D7" w14:textId="77777777" w:rsidR="00EB426F" w:rsidRDefault="00EB426F" w:rsidP="00EB426F">
            <w:pPr>
              <w:ind w:right="170"/>
              <w:jc w:val="center"/>
              <w:rPr>
                <w:rFonts w:cstheme="minorHAnsi"/>
                <w:bCs/>
                <w:i/>
                <w:iCs/>
                <w:sz w:val="19"/>
                <w:szCs w:val="19"/>
              </w:rPr>
            </w:pPr>
          </w:p>
        </w:tc>
        <w:tc>
          <w:tcPr>
            <w:tcW w:w="2663" w:type="dxa"/>
            <w:vMerge/>
          </w:tcPr>
          <w:p w14:paraId="7F0E5E9A" w14:textId="77777777" w:rsidR="00EB426F" w:rsidRDefault="00EB426F" w:rsidP="00EB426F">
            <w:pPr>
              <w:ind w:right="170"/>
              <w:jc w:val="center"/>
              <w:rPr>
                <w:rFonts w:cstheme="minorHAnsi"/>
                <w:bCs/>
                <w:i/>
                <w:iCs/>
                <w:sz w:val="19"/>
                <w:szCs w:val="19"/>
              </w:rPr>
            </w:pPr>
          </w:p>
        </w:tc>
      </w:tr>
    </w:tbl>
    <w:p w14:paraId="7E5350A7" w14:textId="46154F05" w:rsidR="008F0417" w:rsidRPr="007151C8" w:rsidRDefault="00466641" w:rsidP="008F0417">
      <w:pPr>
        <w:pStyle w:val="Prrafodelista"/>
        <w:spacing w:before="240" w:after="120" w:line="240" w:lineRule="auto"/>
        <w:ind w:left="0"/>
        <w:contextualSpacing w:val="0"/>
        <w:jc w:val="both"/>
        <w:rPr>
          <w:rFonts w:cstheme="minorHAnsi"/>
          <w:b/>
          <w:sz w:val="21"/>
          <w:szCs w:val="21"/>
        </w:rPr>
      </w:pPr>
      <w:r>
        <w:rPr>
          <w:rFonts w:cstheme="minorHAnsi"/>
          <w:b/>
          <w:sz w:val="21"/>
          <w:szCs w:val="21"/>
        </w:rPr>
        <w:t>C) COMPETENCIAS ESPECÍFICAS Y VINCULACIONES CON LOS DESCRIPTORES OPERATIVOS: MAPA DE RELACIONES COMPETENCIALES.</w:t>
      </w:r>
    </w:p>
    <w:p w14:paraId="4D7705BA" w14:textId="5C35653D" w:rsidR="008834EC" w:rsidRPr="008834EC" w:rsidRDefault="008834EC" w:rsidP="008834EC">
      <w:pPr>
        <w:pStyle w:val="Prrafodelista"/>
        <w:spacing w:before="120" w:after="120" w:line="240" w:lineRule="auto"/>
        <w:ind w:left="0"/>
        <w:jc w:val="both"/>
        <w:rPr>
          <w:sz w:val="21"/>
          <w:szCs w:val="21"/>
        </w:rPr>
      </w:pPr>
      <w:r w:rsidRPr="008834EC">
        <w:rPr>
          <w:sz w:val="21"/>
          <w:szCs w:val="21"/>
        </w:rPr>
        <w:t xml:space="preserve">Las competencias clave aparecen recogidas y definidas en el RD 217/2022, de 29 de marzo, por el que se establece la ordenación y las enseñanzas mínimas de la Educación Secundaria Obligatoria. Este mismo Real Decreto las define en su artículo 2 como desempeños que se consideran imprescindibles para que el alumnado pueda progresar con garantías de éxito en su itinerario formativo y afrontar los principales retos y desafíos globales y locales. </w:t>
      </w:r>
    </w:p>
    <w:p w14:paraId="6A2395A5" w14:textId="77777777" w:rsidR="008834EC" w:rsidRPr="008834EC" w:rsidRDefault="008834EC" w:rsidP="008834EC">
      <w:pPr>
        <w:pStyle w:val="Prrafodelista"/>
        <w:spacing w:before="120" w:after="120" w:line="240" w:lineRule="auto"/>
        <w:ind w:left="0"/>
        <w:contextualSpacing w:val="0"/>
        <w:jc w:val="both"/>
        <w:rPr>
          <w:sz w:val="21"/>
          <w:szCs w:val="21"/>
        </w:rPr>
      </w:pPr>
      <w:r w:rsidRPr="008834EC">
        <w:rPr>
          <w:sz w:val="21"/>
          <w:szCs w:val="21"/>
        </w:rPr>
        <w:t xml:space="preserve">Las competencias clave aparecen recogidas en el Perfil de salida del alumnado al término de la enseñanza básica y son la adaptación al sistema educativo español de las competencias clave establecidas en la </w:t>
      </w:r>
      <w:r w:rsidRPr="008834EC">
        <w:rPr>
          <w:sz w:val="21"/>
          <w:szCs w:val="21"/>
        </w:rPr>
        <w:lastRenderedPageBreak/>
        <w:t>Recomendación del Consejo de la Unión Europea de 22 de mayo de 2018 relativa a las competencias clave para el aprendizaje permanente.</w:t>
      </w:r>
    </w:p>
    <w:p w14:paraId="1C42F625" w14:textId="775D5FB9" w:rsidR="008834EC" w:rsidRDefault="008834EC" w:rsidP="008834EC">
      <w:pPr>
        <w:pStyle w:val="Prrafodelista"/>
        <w:spacing w:before="120" w:after="120" w:line="240" w:lineRule="auto"/>
        <w:ind w:left="0"/>
        <w:contextualSpacing w:val="0"/>
        <w:jc w:val="both"/>
        <w:rPr>
          <w:sz w:val="21"/>
          <w:szCs w:val="21"/>
        </w:rPr>
      </w:pPr>
      <w:r w:rsidRPr="008834EC">
        <w:rPr>
          <w:sz w:val="21"/>
          <w:szCs w:val="21"/>
        </w:rPr>
        <w:t xml:space="preserve">La materia de Geografía e Historia contribuye a la adquisición de las distintas competencias clave en la Educación Secundaria Obligatoria de acuerdo con el </w:t>
      </w:r>
      <w:r w:rsidRPr="009E674E">
        <w:rPr>
          <w:b/>
          <w:bCs/>
          <w:i/>
          <w:iCs/>
          <w:sz w:val="21"/>
          <w:szCs w:val="21"/>
        </w:rPr>
        <w:t>Decreto 39/2022, de 29 de septiembre</w:t>
      </w:r>
      <w:r w:rsidRPr="008834EC">
        <w:rPr>
          <w:sz w:val="21"/>
          <w:szCs w:val="21"/>
        </w:rPr>
        <w:t>, por el que se establece el currículo de la enseñanza secundaria obligatoria</w:t>
      </w:r>
      <w:r w:rsidR="009E674E">
        <w:rPr>
          <w:sz w:val="21"/>
          <w:szCs w:val="21"/>
        </w:rPr>
        <w:t>.</w:t>
      </w:r>
    </w:p>
    <w:p w14:paraId="2B110C9E" w14:textId="5784C9EA" w:rsidR="00CC5F26" w:rsidRDefault="001752CC" w:rsidP="008834EC">
      <w:pPr>
        <w:pStyle w:val="Prrafodelista"/>
        <w:spacing w:before="120" w:after="120" w:line="240" w:lineRule="auto"/>
        <w:ind w:left="0"/>
        <w:contextualSpacing w:val="0"/>
        <w:jc w:val="both"/>
        <w:rPr>
          <w:sz w:val="21"/>
          <w:szCs w:val="21"/>
        </w:rPr>
      </w:pPr>
      <w:r w:rsidRPr="3527B86D">
        <w:rPr>
          <w:sz w:val="21"/>
          <w:szCs w:val="21"/>
        </w:rPr>
        <w:t>Las competencias específicas</w:t>
      </w:r>
      <w:r w:rsidR="00CC5F26">
        <w:rPr>
          <w:sz w:val="21"/>
          <w:szCs w:val="21"/>
        </w:rPr>
        <w:t xml:space="preserve"> de </w:t>
      </w:r>
      <w:r w:rsidR="000058CE">
        <w:rPr>
          <w:sz w:val="21"/>
          <w:szCs w:val="21"/>
        </w:rPr>
        <w:t>Geografía e Historia</w:t>
      </w:r>
      <w:r w:rsidRPr="3527B86D">
        <w:rPr>
          <w:sz w:val="21"/>
          <w:szCs w:val="21"/>
        </w:rPr>
        <w:t xml:space="preserve"> </w:t>
      </w:r>
      <w:r w:rsidR="00CC5F26">
        <w:rPr>
          <w:sz w:val="21"/>
          <w:szCs w:val="21"/>
        </w:rPr>
        <w:t xml:space="preserve">son las establecidas en el </w:t>
      </w:r>
      <w:r w:rsidR="00CC5F26" w:rsidRPr="3527B86D">
        <w:rPr>
          <w:sz w:val="21"/>
          <w:szCs w:val="21"/>
        </w:rPr>
        <w:t xml:space="preserve">anexo III del </w:t>
      </w:r>
      <w:r w:rsidR="00CC5F26" w:rsidRPr="008834EC">
        <w:rPr>
          <w:b/>
          <w:bCs/>
          <w:sz w:val="21"/>
          <w:szCs w:val="21"/>
        </w:rPr>
        <w:t>Decreto 3</w:t>
      </w:r>
      <w:r w:rsidR="00335DEE" w:rsidRPr="008834EC">
        <w:rPr>
          <w:b/>
          <w:bCs/>
          <w:sz w:val="21"/>
          <w:szCs w:val="21"/>
        </w:rPr>
        <w:t>9</w:t>
      </w:r>
      <w:r w:rsidR="00CC5F26" w:rsidRPr="008834EC">
        <w:rPr>
          <w:b/>
          <w:bCs/>
          <w:sz w:val="21"/>
          <w:szCs w:val="21"/>
        </w:rPr>
        <w:t>/2022, de 29 de septiembre.</w:t>
      </w:r>
      <w:r w:rsidR="00CC5F26">
        <w:rPr>
          <w:sz w:val="21"/>
          <w:szCs w:val="21"/>
        </w:rPr>
        <w:t xml:space="preserve"> El mapa de relaciones competenciales </w:t>
      </w:r>
      <w:r w:rsidR="004F6B81">
        <w:rPr>
          <w:sz w:val="21"/>
          <w:szCs w:val="21"/>
        </w:rPr>
        <w:t>de dicha</w:t>
      </w:r>
      <w:r w:rsidR="00432E70">
        <w:rPr>
          <w:sz w:val="21"/>
          <w:szCs w:val="21"/>
        </w:rPr>
        <w:t xml:space="preserve"> materia</w:t>
      </w:r>
      <w:r w:rsidR="004F6B81">
        <w:rPr>
          <w:sz w:val="21"/>
          <w:szCs w:val="21"/>
        </w:rPr>
        <w:t xml:space="preserve"> se establece en el anexo IV </w:t>
      </w:r>
      <w:r w:rsidR="004F6B81" w:rsidRPr="3527B86D">
        <w:rPr>
          <w:sz w:val="21"/>
          <w:szCs w:val="21"/>
        </w:rPr>
        <w:t xml:space="preserve">del </w:t>
      </w:r>
      <w:r w:rsidR="004F6B81" w:rsidRPr="00CC5F26">
        <w:rPr>
          <w:sz w:val="21"/>
          <w:szCs w:val="21"/>
        </w:rPr>
        <w:t>Decreto 3</w:t>
      </w:r>
      <w:r w:rsidR="00335DEE">
        <w:rPr>
          <w:sz w:val="21"/>
          <w:szCs w:val="21"/>
        </w:rPr>
        <w:t>9</w:t>
      </w:r>
      <w:r w:rsidR="004F6B81" w:rsidRPr="00CC5F26">
        <w:rPr>
          <w:sz w:val="21"/>
          <w:szCs w:val="21"/>
        </w:rPr>
        <w:t>/2022, de 29 de septiembre</w:t>
      </w:r>
      <w:r w:rsidR="004F6B81">
        <w:rPr>
          <w:sz w:val="21"/>
          <w:szCs w:val="21"/>
        </w:rPr>
        <w:t>.</w:t>
      </w:r>
    </w:p>
    <w:p w14:paraId="2151F252" w14:textId="01CDE901" w:rsidR="00884ABC" w:rsidRDefault="00466641" w:rsidP="00884ABC">
      <w:pPr>
        <w:pStyle w:val="Prrafodelista"/>
        <w:spacing w:before="240" w:after="120" w:line="240" w:lineRule="auto"/>
        <w:ind w:left="0"/>
        <w:contextualSpacing w:val="0"/>
        <w:jc w:val="both"/>
        <w:rPr>
          <w:rFonts w:cstheme="minorHAnsi"/>
          <w:b/>
          <w:sz w:val="21"/>
          <w:szCs w:val="21"/>
        </w:rPr>
      </w:pPr>
      <w:r w:rsidRPr="00884ABC">
        <w:rPr>
          <w:rFonts w:cstheme="minorHAnsi"/>
          <w:b/>
          <w:sz w:val="21"/>
          <w:szCs w:val="21"/>
        </w:rPr>
        <w:t>D) METODOLOGÍA</w:t>
      </w:r>
      <w:r>
        <w:rPr>
          <w:rFonts w:cstheme="minorHAnsi"/>
          <w:b/>
          <w:sz w:val="21"/>
          <w:szCs w:val="21"/>
        </w:rPr>
        <w:t xml:space="preserve"> DIDÁCTICA.</w:t>
      </w:r>
    </w:p>
    <w:p w14:paraId="4F0D4991" w14:textId="77777777" w:rsidR="008834EC" w:rsidRPr="008834EC" w:rsidRDefault="00466641" w:rsidP="008834EC">
      <w:pPr>
        <w:spacing w:before="120" w:after="120"/>
        <w:jc w:val="both"/>
        <w:rPr>
          <w:sz w:val="21"/>
          <w:szCs w:val="21"/>
        </w:rPr>
      </w:pPr>
      <w:r w:rsidRPr="00166FC5">
        <w:rPr>
          <w:sz w:val="21"/>
          <w:szCs w:val="21"/>
        </w:rPr>
        <w:t xml:space="preserve">La metodología didáctica se define como el </w:t>
      </w:r>
      <w:r w:rsidRPr="009E674E">
        <w:rPr>
          <w:i/>
          <w:iCs/>
          <w:sz w:val="21"/>
          <w:szCs w:val="21"/>
        </w:rPr>
        <w:t>“conjunto de estrategias, procedimientos y acciones organizadas y planificadas por el profesorado, de manera consciente y reflexiva, con la finalidad de posibilitar el aprendizaje del alumnado y el logro de los objetivos planteados”.</w:t>
      </w:r>
      <w:r w:rsidRPr="00166FC5">
        <w:rPr>
          <w:sz w:val="21"/>
          <w:szCs w:val="21"/>
        </w:rPr>
        <w:t xml:space="preserve"> Con su inclusión en la programación, se da respuesta a cómo enseñar y por qué enseñar así. </w:t>
      </w:r>
      <w:r w:rsidR="008834EC" w:rsidRPr="008834EC">
        <w:rPr>
          <w:sz w:val="21"/>
          <w:szCs w:val="21"/>
        </w:rPr>
        <w:t xml:space="preserve">La metodología de nuestra programación se articula teniendo como base los </w:t>
      </w:r>
      <w:r w:rsidR="008834EC" w:rsidRPr="008834EC">
        <w:rPr>
          <w:b/>
          <w:bCs/>
          <w:sz w:val="21"/>
          <w:szCs w:val="21"/>
        </w:rPr>
        <w:t>principios pedagógicos</w:t>
      </w:r>
      <w:r w:rsidR="008834EC" w:rsidRPr="008834EC">
        <w:rPr>
          <w:sz w:val="21"/>
          <w:szCs w:val="21"/>
        </w:rPr>
        <w:t xml:space="preserve"> (conjunto de normas que deben orientar la vida del centro educativo con el objeto de dar una respuesta adecuada al alumnado) y los </w:t>
      </w:r>
      <w:r w:rsidR="008834EC" w:rsidRPr="008834EC">
        <w:rPr>
          <w:b/>
          <w:bCs/>
          <w:sz w:val="21"/>
          <w:szCs w:val="21"/>
        </w:rPr>
        <w:t>principios metodológicos</w:t>
      </w:r>
      <w:r w:rsidR="008834EC" w:rsidRPr="008834EC">
        <w:rPr>
          <w:sz w:val="21"/>
          <w:szCs w:val="21"/>
        </w:rPr>
        <w:t xml:space="preserve"> (que guían a los docentes en la selección de estilos, estrategias, técnicas de aprendizaje; agrupamientos, organización del espacio, etc.) de la etapa de ESO. Ambos se recogen en los artículos 12 y 13 del Decreto 39/2022, de 29 de septiembre. </w:t>
      </w:r>
    </w:p>
    <w:p w14:paraId="222E340A" w14:textId="4BCC2A60" w:rsidR="00466641" w:rsidRPr="00166FC5" w:rsidRDefault="008834EC" w:rsidP="008834EC">
      <w:pPr>
        <w:spacing w:before="120" w:after="120"/>
        <w:jc w:val="both"/>
        <w:rPr>
          <w:sz w:val="21"/>
          <w:szCs w:val="21"/>
        </w:rPr>
      </w:pPr>
      <w:r w:rsidRPr="008834EC">
        <w:rPr>
          <w:sz w:val="21"/>
          <w:szCs w:val="21"/>
        </w:rPr>
        <w:t>Entre los principios pedagógicos caben destacar la atención individualizada, el respeto a las diferencias individuales, la respuesta ante las dificultades de aprendizaje, la potenciación del autoestima del alumnado; las actuaciones preventivas y compensatorias que eviten desigualades (personales, sociales, económicas o culturales); la promoción del desarrollo integral del alumnado, el trabajo en equipo; y la continuidad positiva del proceso educativo del alumnado en su transición desde la educación primaria a la educación secundaria (artículo 12, D39/2022).</w:t>
      </w:r>
    </w:p>
    <w:p w14:paraId="618F2CB0" w14:textId="77777777" w:rsidR="00466641" w:rsidRPr="00166FC5" w:rsidRDefault="00466641" w:rsidP="00466641">
      <w:pPr>
        <w:spacing w:before="120" w:after="120"/>
        <w:jc w:val="both"/>
        <w:rPr>
          <w:sz w:val="21"/>
          <w:szCs w:val="21"/>
        </w:rPr>
      </w:pPr>
      <w:r w:rsidRPr="00166FC5">
        <w:rPr>
          <w:sz w:val="21"/>
          <w:szCs w:val="21"/>
        </w:rPr>
        <w:t>Las coyunturas del sistema educativo actual precisan de una metodología participativa y activa, partiendo de conocimientos previos, para hacer el aprendizaje lo más significativo posible.</w:t>
      </w:r>
      <w:r>
        <w:rPr>
          <w:sz w:val="21"/>
          <w:szCs w:val="21"/>
        </w:rPr>
        <w:t xml:space="preserve"> </w:t>
      </w:r>
      <w:r w:rsidRPr="00166FC5">
        <w:rPr>
          <w:sz w:val="21"/>
          <w:szCs w:val="21"/>
        </w:rPr>
        <w:t>En este sentido, la metodología debe propiciar contextos de aprendizaje útiles y significativos, que ayuden a los alumnos a desarrollar sus competencias. Esto no será́ posible si no atendemos a la diversidad de intereses, necesidades y capacidades de nuestro alumnado, adaptando la metodología a los mismos. Para lograr todos estos objetivos es preciso tener en cuenta una serie de principios metodológicos básicos que se exponen a continuación:</w:t>
      </w:r>
    </w:p>
    <w:p w14:paraId="4CB23999" w14:textId="77777777" w:rsidR="00466641" w:rsidRPr="00166FC5" w:rsidRDefault="00466641" w:rsidP="009E674E">
      <w:pPr>
        <w:spacing w:before="120" w:after="0"/>
        <w:jc w:val="both"/>
        <w:rPr>
          <w:sz w:val="21"/>
          <w:szCs w:val="21"/>
        </w:rPr>
      </w:pPr>
      <w:r w:rsidRPr="00166FC5">
        <w:rPr>
          <w:b/>
          <w:bCs/>
          <w:sz w:val="21"/>
          <w:szCs w:val="21"/>
        </w:rPr>
        <w:t>El aprendizaje significativo</w:t>
      </w:r>
      <w:r w:rsidRPr="00166FC5">
        <w:rPr>
          <w:sz w:val="21"/>
          <w:szCs w:val="21"/>
        </w:rPr>
        <w:t>:</w:t>
      </w:r>
    </w:p>
    <w:p w14:paraId="6C587E5E" w14:textId="77777777" w:rsidR="00466641" w:rsidRPr="00166FC5" w:rsidRDefault="00466641" w:rsidP="00466641">
      <w:pPr>
        <w:pStyle w:val="Prrafodelista"/>
        <w:spacing w:before="120" w:after="120"/>
        <w:jc w:val="both"/>
        <w:rPr>
          <w:i/>
          <w:iCs/>
          <w:sz w:val="21"/>
          <w:szCs w:val="21"/>
        </w:rPr>
      </w:pPr>
      <w:r w:rsidRPr="00166FC5">
        <w:rPr>
          <w:sz w:val="21"/>
          <w:szCs w:val="21"/>
        </w:rPr>
        <w:t>En relación con los principios constructivistas del aprendizaje, es preciso, como señala Ausubel, que el alumn</w:t>
      </w:r>
      <w:r>
        <w:rPr>
          <w:sz w:val="21"/>
          <w:szCs w:val="21"/>
        </w:rPr>
        <w:t>ado</w:t>
      </w:r>
      <w:r w:rsidRPr="00166FC5">
        <w:rPr>
          <w:sz w:val="21"/>
          <w:szCs w:val="21"/>
        </w:rPr>
        <w:t xml:space="preserve"> relacione los nuevos conocimientos con los que ya posee, esto es lo que en psicopedagogía se conoce como aprendizaje significativo o relacional. Por este motivo, en todas las </w:t>
      </w:r>
      <w:r>
        <w:rPr>
          <w:sz w:val="21"/>
          <w:szCs w:val="21"/>
        </w:rPr>
        <w:t>situaciones de aprendizaje</w:t>
      </w:r>
      <w:r w:rsidRPr="00166FC5">
        <w:rPr>
          <w:sz w:val="21"/>
          <w:szCs w:val="21"/>
        </w:rPr>
        <w:t xml:space="preserve"> se proponen varias actividades para detectar conocimientos previos y ayudar al alumno</w:t>
      </w:r>
      <w:r>
        <w:rPr>
          <w:sz w:val="21"/>
          <w:szCs w:val="21"/>
        </w:rPr>
        <w:t>/a</w:t>
      </w:r>
      <w:r w:rsidRPr="00166FC5">
        <w:rPr>
          <w:sz w:val="21"/>
          <w:szCs w:val="21"/>
        </w:rPr>
        <w:t xml:space="preserve"> </w:t>
      </w:r>
      <w:proofErr w:type="spellStart"/>
      <w:r w:rsidRPr="00166FC5">
        <w:rPr>
          <w:sz w:val="21"/>
          <w:szCs w:val="21"/>
        </w:rPr>
        <w:t>a</w:t>
      </w:r>
      <w:proofErr w:type="spellEnd"/>
      <w:r w:rsidRPr="00166FC5">
        <w:rPr>
          <w:sz w:val="21"/>
          <w:szCs w:val="21"/>
        </w:rPr>
        <w:t xml:space="preserve"> dar sentido a los conceptos a partir de su relación con estructuras cognoscitivas y experiencias previas.</w:t>
      </w:r>
    </w:p>
    <w:p w14:paraId="19F4C98C" w14:textId="77777777" w:rsidR="00466641" w:rsidRPr="00166FC5" w:rsidRDefault="00466641" w:rsidP="00466641">
      <w:pPr>
        <w:spacing w:before="120" w:after="120"/>
        <w:jc w:val="both"/>
        <w:rPr>
          <w:i/>
          <w:iCs/>
          <w:sz w:val="21"/>
          <w:szCs w:val="21"/>
        </w:rPr>
      </w:pPr>
      <w:r w:rsidRPr="00166FC5">
        <w:rPr>
          <w:b/>
          <w:bCs/>
          <w:sz w:val="21"/>
          <w:szCs w:val="21"/>
        </w:rPr>
        <w:t>La metodología activa y participativa</w:t>
      </w:r>
      <w:r w:rsidRPr="00166FC5">
        <w:rPr>
          <w:sz w:val="21"/>
          <w:szCs w:val="21"/>
        </w:rPr>
        <w:t xml:space="preserve">: </w:t>
      </w:r>
    </w:p>
    <w:p w14:paraId="5EE4BAD4" w14:textId="3220D028" w:rsidR="00466641" w:rsidRPr="00166FC5" w:rsidRDefault="00466641" w:rsidP="00466641">
      <w:pPr>
        <w:pStyle w:val="Prrafodelista"/>
        <w:spacing w:before="120" w:after="120"/>
        <w:contextualSpacing w:val="0"/>
        <w:jc w:val="both"/>
        <w:rPr>
          <w:i/>
          <w:iCs/>
          <w:sz w:val="21"/>
          <w:szCs w:val="21"/>
        </w:rPr>
      </w:pPr>
      <w:r w:rsidRPr="00166FC5">
        <w:rPr>
          <w:sz w:val="21"/>
          <w:szCs w:val="21"/>
        </w:rPr>
        <w:t>Para lograr un aprendizaje significativo es necesario que el alumn</w:t>
      </w:r>
      <w:r>
        <w:rPr>
          <w:sz w:val="21"/>
          <w:szCs w:val="21"/>
        </w:rPr>
        <w:t>ado</w:t>
      </w:r>
      <w:r w:rsidRPr="00166FC5">
        <w:rPr>
          <w:sz w:val="21"/>
          <w:szCs w:val="21"/>
        </w:rPr>
        <w:t xml:space="preserve"> se implique directamente en el proceso de enseñanza-aprendizaje. Precisamente, el enfoque competencial exige al alumno</w:t>
      </w:r>
      <w:r>
        <w:rPr>
          <w:sz w:val="21"/>
          <w:szCs w:val="21"/>
        </w:rPr>
        <w:t>/a</w:t>
      </w:r>
      <w:r w:rsidRPr="00166FC5">
        <w:rPr>
          <w:sz w:val="21"/>
          <w:szCs w:val="21"/>
        </w:rPr>
        <w:t xml:space="preserve"> poner en práctica una serie de destrezas que solo podrá desarrollar si adopta una actitud activa y participativa en el proceso. Para ello, es preciso dar cierta autonomía a los</w:t>
      </w:r>
      <w:r>
        <w:rPr>
          <w:sz w:val="21"/>
          <w:szCs w:val="21"/>
        </w:rPr>
        <w:t>/as</w:t>
      </w:r>
      <w:r w:rsidRPr="00166FC5">
        <w:rPr>
          <w:sz w:val="21"/>
          <w:szCs w:val="21"/>
        </w:rPr>
        <w:t xml:space="preserve"> alumnos</w:t>
      </w:r>
      <w:r>
        <w:rPr>
          <w:sz w:val="21"/>
          <w:szCs w:val="21"/>
        </w:rPr>
        <w:t>/as</w:t>
      </w:r>
      <w:r w:rsidRPr="00166FC5">
        <w:rPr>
          <w:sz w:val="21"/>
          <w:szCs w:val="21"/>
        </w:rPr>
        <w:t xml:space="preserve">, es decir, fomentar su capacidad de autoaprendizaje y, por ende, desarrollar sus competencias para aprender a aprender y su sentido de la iniciativa y espíritu emprendedor. Ello se logrará a través de actividades o proyectos en los que el profesor adopte un papel de guía y facilitador de conocimientos y en los que los alumnos deban responsabilizarse de su propio aprendizaje; ejemplo de ello son el cuaderno o los trabajos y proyectos de investigación propuestos en esta programación, así́ como otras muchas actividades planteadas en las </w:t>
      </w:r>
      <w:r>
        <w:rPr>
          <w:sz w:val="21"/>
          <w:szCs w:val="21"/>
        </w:rPr>
        <w:t>diferentes</w:t>
      </w:r>
      <w:r w:rsidRPr="00166FC5">
        <w:rPr>
          <w:sz w:val="21"/>
          <w:szCs w:val="21"/>
        </w:rPr>
        <w:t xml:space="preserve"> situaciones de aprendizaje.</w:t>
      </w:r>
    </w:p>
    <w:p w14:paraId="3E773677" w14:textId="53204E9A" w:rsidR="00466641" w:rsidRPr="00166FC5" w:rsidRDefault="00466641" w:rsidP="00466641">
      <w:pPr>
        <w:pStyle w:val="Prrafodelista"/>
        <w:spacing w:before="120" w:after="120"/>
        <w:contextualSpacing w:val="0"/>
        <w:jc w:val="both"/>
        <w:rPr>
          <w:sz w:val="21"/>
          <w:szCs w:val="21"/>
        </w:rPr>
      </w:pPr>
      <w:r w:rsidRPr="00166FC5">
        <w:rPr>
          <w:sz w:val="21"/>
          <w:szCs w:val="21"/>
        </w:rPr>
        <w:lastRenderedPageBreak/>
        <w:t xml:space="preserve">Estas metodologías activas, que nos permitirán contribuir a la experimentación e innovación educativa, se </w:t>
      </w:r>
      <w:r>
        <w:rPr>
          <w:sz w:val="21"/>
          <w:szCs w:val="21"/>
        </w:rPr>
        <w:t>unirán a los</w:t>
      </w:r>
      <w:r w:rsidRPr="00166FC5">
        <w:rPr>
          <w:sz w:val="21"/>
          <w:szCs w:val="21"/>
        </w:rPr>
        <w:t xml:space="preserve"> métodos propios de la enseñanza tradicional a la hora de desarrollar las clases</w:t>
      </w:r>
      <w:r w:rsidR="00332B07">
        <w:rPr>
          <w:sz w:val="21"/>
          <w:szCs w:val="21"/>
        </w:rPr>
        <w:t>. Se establecerán</w:t>
      </w:r>
      <w:r w:rsidRPr="00166FC5">
        <w:rPr>
          <w:sz w:val="21"/>
          <w:szCs w:val="21"/>
        </w:rPr>
        <w:t xml:space="preserve"> estrategias y tácticas didácticas inspiradas en la teoría del conocimiento constructivista que favorezcan la comunicación, la participación y la propia iniciativa</w:t>
      </w:r>
      <w:r w:rsidR="00332B07">
        <w:rPr>
          <w:sz w:val="21"/>
          <w:szCs w:val="21"/>
        </w:rPr>
        <w:t>, como la</w:t>
      </w:r>
      <w:r w:rsidRPr="00166FC5">
        <w:rPr>
          <w:sz w:val="21"/>
          <w:szCs w:val="21"/>
        </w:rPr>
        <w:t xml:space="preserve"> realización de tareas en el cuaderno, lectura de textos y comentarios creación de vocabulario específico de la unidad elaboración de mapas conceptuales y ejes cronológicos etcétera.</w:t>
      </w:r>
    </w:p>
    <w:p w14:paraId="7E71408E" w14:textId="77777777" w:rsidR="00466641" w:rsidRPr="00166FC5" w:rsidRDefault="00466641" w:rsidP="00466641">
      <w:pPr>
        <w:pStyle w:val="Prrafodelista"/>
        <w:spacing w:before="120" w:after="120"/>
        <w:ind w:left="0"/>
        <w:contextualSpacing w:val="0"/>
        <w:jc w:val="both"/>
        <w:rPr>
          <w:b/>
          <w:bCs/>
          <w:sz w:val="21"/>
          <w:szCs w:val="21"/>
        </w:rPr>
      </w:pPr>
      <w:r w:rsidRPr="00166FC5">
        <w:rPr>
          <w:b/>
          <w:bCs/>
          <w:sz w:val="21"/>
          <w:szCs w:val="21"/>
        </w:rPr>
        <w:t>La metodología cooperativa</w:t>
      </w:r>
      <w:r>
        <w:rPr>
          <w:b/>
          <w:bCs/>
          <w:sz w:val="21"/>
          <w:szCs w:val="21"/>
        </w:rPr>
        <w:t>:</w:t>
      </w:r>
    </w:p>
    <w:p w14:paraId="59C672CF" w14:textId="544309D0" w:rsidR="00466641" w:rsidRPr="00166FC5" w:rsidRDefault="00466641" w:rsidP="00466641">
      <w:pPr>
        <w:pStyle w:val="Prrafodelista"/>
        <w:spacing w:before="120" w:after="120"/>
        <w:contextualSpacing w:val="0"/>
        <w:jc w:val="both"/>
        <w:rPr>
          <w:sz w:val="21"/>
          <w:szCs w:val="21"/>
        </w:rPr>
      </w:pPr>
      <w:r w:rsidRPr="00166FC5">
        <w:rPr>
          <w:sz w:val="21"/>
          <w:szCs w:val="21"/>
        </w:rPr>
        <w:t>En relación con el protagonismo de los</w:t>
      </w:r>
      <w:r>
        <w:rPr>
          <w:sz w:val="21"/>
          <w:szCs w:val="21"/>
        </w:rPr>
        <w:t>/as</w:t>
      </w:r>
      <w:r w:rsidRPr="00166FC5">
        <w:rPr>
          <w:sz w:val="21"/>
          <w:szCs w:val="21"/>
        </w:rPr>
        <w:t xml:space="preserve"> alumnos</w:t>
      </w:r>
      <w:r>
        <w:rPr>
          <w:sz w:val="21"/>
          <w:szCs w:val="21"/>
        </w:rPr>
        <w:t>/as</w:t>
      </w:r>
      <w:r w:rsidRPr="00166FC5">
        <w:rPr>
          <w:sz w:val="21"/>
          <w:szCs w:val="21"/>
        </w:rPr>
        <w:t xml:space="preserve"> en el proceso de enseñanza-aprendizaje, se propondrán numerosas actividades </w:t>
      </w:r>
      <w:r>
        <w:rPr>
          <w:sz w:val="21"/>
          <w:szCs w:val="21"/>
        </w:rPr>
        <w:t>a</w:t>
      </w:r>
      <w:r w:rsidRPr="00166FC5">
        <w:rPr>
          <w:sz w:val="21"/>
          <w:szCs w:val="21"/>
        </w:rPr>
        <w:t xml:space="preserve"> resolver en </w:t>
      </w:r>
      <w:r w:rsidR="00332B07">
        <w:rPr>
          <w:sz w:val="21"/>
          <w:szCs w:val="21"/>
        </w:rPr>
        <w:t>parejas</w:t>
      </w:r>
      <w:r w:rsidRPr="00166FC5">
        <w:rPr>
          <w:sz w:val="21"/>
          <w:szCs w:val="21"/>
        </w:rPr>
        <w:t xml:space="preserve">. El objetivo de estas </w:t>
      </w:r>
      <w:r>
        <w:rPr>
          <w:sz w:val="21"/>
          <w:szCs w:val="21"/>
        </w:rPr>
        <w:t>es</w:t>
      </w:r>
      <w:r w:rsidRPr="00166FC5">
        <w:rPr>
          <w:sz w:val="21"/>
          <w:szCs w:val="21"/>
        </w:rPr>
        <w:t xml:space="preserve"> desarrollar actitudes de empatía y respeto necesarias para la convivencia social o, dicho de otro modo, fomentar las competencias sociales y cívicas. </w:t>
      </w:r>
      <w:proofErr w:type="gramStart"/>
      <w:r w:rsidR="00332B07">
        <w:rPr>
          <w:sz w:val="21"/>
          <w:szCs w:val="21"/>
        </w:rPr>
        <w:t>La puesta en común de estas</w:t>
      </w:r>
      <w:r w:rsidRPr="00166FC5">
        <w:rPr>
          <w:sz w:val="21"/>
          <w:szCs w:val="21"/>
        </w:rPr>
        <w:t xml:space="preserve"> actividades grupales favorecerán</w:t>
      </w:r>
      <w:proofErr w:type="gramEnd"/>
      <w:r w:rsidRPr="00166FC5">
        <w:rPr>
          <w:sz w:val="21"/>
          <w:szCs w:val="21"/>
        </w:rPr>
        <w:t xml:space="preserve"> la toma de decisiones y ayudarán a resolver conflictos o dificultades en la convivencia y a respetar opiniones diferentes. </w:t>
      </w:r>
    </w:p>
    <w:p w14:paraId="2D2F4658" w14:textId="77777777" w:rsidR="00466641" w:rsidRPr="00166FC5" w:rsidRDefault="00466641" w:rsidP="00466641">
      <w:pPr>
        <w:spacing w:before="120" w:after="120"/>
        <w:jc w:val="both"/>
        <w:rPr>
          <w:sz w:val="21"/>
          <w:szCs w:val="21"/>
        </w:rPr>
      </w:pPr>
      <w:r w:rsidRPr="00166FC5">
        <w:rPr>
          <w:b/>
          <w:bCs/>
          <w:sz w:val="21"/>
          <w:szCs w:val="21"/>
        </w:rPr>
        <w:t>Adaptación al contexto</w:t>
      </w:r>
      <w:r>
        <w:rPr>
          <w:b/>
          <w:bCs/>
          <w:sz w:val="21"/>
          <w:szCs w:val="21"/>
        </w:rPr>
        <w:t>:</w:t>
      </w:r>
    </w:p>
    <w:p w14:paraId="09AA5AF7" w14:textId="68DB5EB8" w:rsidR="00466641" w:rsidRPr="00166FC5" w:rsidRDefault="00466641" w:rsidP="00466641">
      <w:pPr>
        <w:pStyle w:val="Prrafodelista"/>
        <w:spacing w:before="120" w:after="120"/>
        <w:jc w:val="both"/>
        <w:rPr>
          <w:sz w:val="21"/>
          <w:szCs w:val="21"/>
        </w:rPr>
      </w:pPr>
      <w:r>
        <w:rPr>
          <w:sz w:val="21"/>
          <w:szCs w:val="21"/>
        </w:rPr>
        <w:t>A</w:t>
      </w:r>
      <w:r w:rsidRPr="00166FC5">
        <w:rPr>
          <w:sz w:val="21"/>
          <w:szCs w:val="21"/>
        </w:rPr>
        <w:t xml:space="preserve"> la hora de programar cualquier estrategia, procedimiento o acción es preciso tener en cuenta las necesidades de</w:t>
      </w:r>
      <w:r w:rsidR="00332B07">
        <w:rPr>
          <w:sz w:val="21"/>
          <w:szCs w:val="21"/>
        </w:rPr>
        <w:t>l alumnado</w:t>
      </w:r>
      <w:r w:rsidRPr="00166FC5">
        <w:rPr>
          <w:sz w:val="21"/>
          <w:szCs w:val="21"/>
        </w:rPr>
        <w:t>. Los diferentes estilos y ritmos de aprendizaje o las necesidades específicas de apoyo educativo exigen diseñar dinámicas y actividades que atiendan a todas las necesidades.</w:t>
      </w:r>
    </w:p>
    <w:p w14:paraId="677063A9" w14:textId="77777777" w:rsidR="00466641" w:rsidRPr="00166FC5" w:rsidRDefault="00466641" w:rsidP="00466641">
      <w:pPr>
        <w:spacing w:before="120" w:after="120"/>
        <w:jc w:val="both"/>
        <w:rPr>
          <w:b/>
          <w:bCs/>
          <w:sz w:val="21"/>
          <w:szCs w:val="21"/>
        </w:rPr>
      </w:pPr>
      <w:r w:rsidRPr="00166FC5">
        <w:rPr>
          <w:b/>
          <w:bCs/>
          <w:sz w:val="21"/>
          <w:szCs w:val="21"/>
        </w:rPr>
        <w:t>Las inteligencias múltiples y la interdisciplinariedad</w:t>
      </w:r>
      <w:r>
        <w:rPr>
          <w:b/>
          <w:bCs/>
          <w:sz w:val="21"/>
          <w:szCs w:val="21"/>
        </w:rPr>
        <w:t>:</w:t>
      </w:r>
    </w:p>
    <w:p w14:paraId="5DAC317F" w14:textId="77777777" w:rsidR="00466641" w:rsidRPr="00166FC5" w:rsidRDefault="00466641" w:rsidP="00466641">
      <w:pPr>
        <w:pStyle w:val="Prrafodelista"/>
        <w:spacing w:before="120" w:after="120"/>
        <w:jc w:val="both"/>
        <w:rPr>
          <w:sz w:val="21"/>
          <w:szCs w:val="21"/>
        </w:rPr>
      </w:pPr>
      <w:r w:rsidRPr="00166FC5">
        <w:rPr>
          <w:sz w:val="21"/>
          <w:szCs w:val="21"/>
        </w:rPr>
        <w:t xml:space="preserve">De la misma manera que se precisa una adaptación a las diferencias del alumnado, no se debe olvidar el desarrollo de todas las capacidades de nuestros alumnos. A partir de numerosos estudios psicológicos, neurológicos y psicométricos, Howard Gardner defiende la existencia de diferentes inteligencias con distintos grados de desarrollo en un mismo individuo: lingüística, lógico-matemática, </w:t>
      </w:r>
      <w:proofErr w:type="gramStart"/>
      <w:r w:rsidRPr="00166FC5">
        <w:rPr>
          <w:sz w:val="21"/>
          <w:szCs w:val="21"/>
        </w:rPr>
        <w:t>viso-espacial</w:t>
      </w:r>
      <w:proofErr w:type="gramEnd"/>
      <w:r w:rsidRPr="00166FC5">
        <w:rPr>
          <w:sz w:val="21"/>
          <w:szCs w:val="21"/>
        </w:rPr>
        <w:t xml:space="preserve">, corporal-cenestésica, musical, naturalista, interpersonal e intrapersonal. La psicología de la educación ha llamado la atención sobre la necesidad de integrarlas en la metodología educativa para lograr una mayor motivación por parte del alumnado. </w:t>
      </w:r>
    </w:p>
    <w:p w14:paraId="31F3AC94" w14:textId="77777777" w:rsidR="00466641" w:rsidRPr="00166FC5" w:rsidRDefault="00466641" w:rsidP="00466641">
      <w:pPr>
        <w:spacing w:before="120" w:after="120"/>
        <w:jc w:val="both"/>
        <w:rPr>
          <w:b/>
          <w:bCs/>
          <w:sz w:val="21"/>
          <w:szCs w:val="21"/>
        </w:rPr>
      </w:pPr>
      <w:r w:rsidRPr="00166FC5">
        <w:rPr>
          <w:b/>
          <w:bCs/>
          <w:sz w:val="21"/>
          <w:szCs w:val="21"/>
        </w:rPr>
        <w:t xml:space="preserve">Las tecnologías de la información y de la comunicación </w:t>
      </w:r>
      <w:r>
        <w:rPr>
          <w:b/>
          <w:bCs/>
          <w:sz w:val="21"/>
          <w:szCs w:val="21"/>
        </w:rPr>
        <w:t>(TIC):</w:t>
      </w:r>
    </w:p>
    <w:p w14:paraId="59DE9755" w14:textId="2544BF9D" w:rsidR="00466641" w:rsidRDefault="00466641" w:rsidP="00332B07">
      <w:pPr>
        <w:pStyle w:val="Prrafodelista"/>
        <w:spacing w:before="120" w:after="120"/>
        <w:jc w:val="both"/>
        <w:rPr>
          <w:sz w:val="21"/>
          <w:szCs w:val="21"/>
        </w:rPr>
      </w:pPr>
      <w:r w:rsidRPr="00166FC5">
        <w:rPr>
          <w:sz w:val="21"/>
          <w:szCs w:val="21"/>
        </w:rPr>
        <w:t xml:space="preserve">Finalmente, la necesidad de adaptarnos a la sociedad cambiante en la que vivimos exige incorporar nuevos recursos de las tecnologías de la información y de la comunicación a fin de poder guiar al alumno en su integración en ella. Así́, en todas las </w:t>
      </w:r>
      <w:r>
        <w:rPr>
          <w:sz w:val="21"/>
          <w:szCs w:val="21"/>
        </w:rPr>
        <w:t>situaciones de aprendizaje</w:t>
      </w:r>
      <w:r w:rsidRPr="00166FC5">
        <w:rPr>
          <w:sz w:val="21"/>
          <w:szCs w:val="21"/>
        </w:rPr>
        <w:t xml:space="preserve"> se trabaja</w:t>
      </w:r>
      <w:r>
        <w:rPr>
          <w:sz w:val="21"/>
          <w:szCs w:val="21"/>
        </w:rPr>
        <w:t>rá</w:t>
      </w:r>
      <w:r w:rsidRPr="00166FC5">
        <w:rPr>
          <w:sz w:val="21"/>
          <w:szCs w:val="21"/>
        </w:rPr>
        <w:t xml:space="preserve"> con un recurso de las TIC: </w:t>
      </w:r>
      <w:r>
        <w:rPr>
          <w:sz w:val="21"/>
          <w:szCs w:val="21"/>
        </w:rPr>
        <w:t>M</w:t>
      </w:r>
      <w:r w:rsidRPr="00166FC5">
        <w:rPr>
          <w:sz w:val="21"/>
          <w:szCs w:val="21"/>
        </w:rPr>
        <w:t>apas mentales y esquemas (</w:t>
      </w:r>
      <w:proofErr w:type="spellStart"/>
      <w:r w:rsidRPr="00166FC5">
        <w:rPr>
          <w:sz w:val="21"/>
          <w:szCs w:val="21"/>
        </w:rPr>
        <w:t>Cmap</w:t>
      </w:r>
      <w:proofErr w:type="spellEnd"/>
      <w:r w:rsidRPr="00166FC5">
        <w:rPr>
          <w:sz w:val="21"/>
          <w:szCs w:val="21"/>
        </w:rPr>
        <w:t xml:space="preserve"> Tools, </w:t>
      </w:r>
      <w:proofErr w:type="spellStart"/>
      <w:r w:rsidRPr="00166FC5">
        <w:rPr>
          <w:sz w:val="21"/>
          <w:szCs w:val="21"/>
        </w:rPr>
        <w:t>Mindmeister</w:t>
      </w:r>
      <w:proofErr w:type="spellEnd"/>
      <w:r w:rsidRPr="00166FC5">
        <w:rPr>
          <w:sz w:val="21"/>
          <w:szCs w:val="21"/>
        </w:rPr>
        <w:t xml:space="preserve">, </w:t>
      </w:r>
      <w:proofErr w:type="spellStart"/>
      <w:r w:rsidRPr="00166FC5">
        <w:rPr>
          <w:sz w:val="21"/>
          <w:szCs w:val="21"/>
        </w:rPr>
        <w:t>Goconqr</w:t>
      </w:r>
      <w:proofErr w:type="spellEnd"/>
      <w:r>
        <w:rPr>
          <w:sz w:val="21"/>
          <w:szCs w:val="21"/>
        </w:rPr>
        <w:t>, etc.</w:t>
      </w:r>
      <w:r w:rsidRPr="00166FC5">
        <w:rPr>
          <w:sz w:val="21"/>
          <w:szCs w:val="21"/>
        </w:rPr>
        <w:t xml:space="preserve">); </w:t>
      </w:r>
      <w:r>
        <w:rPr>
          <w:sz w:val="21"/>
          <w:szCs w:val="21"/>
        </w:rPr>
        <w:t>P</w:t>
      </w:r>
      <w:r w:rsidRPr="00166FC5">
        <w:rPr>
          <w:sz w:val="21"/>
          <w:szCs w:val="21"/>
        </w:rPr>
        <w:t xml:space="preserve">resentaciones digitales (Power Point, Prezi, Canva, Genial.ly); </w:t>
      </w:r>
      <w:proofErr w:type="spellStart"/>
      <w:r w:rsidRPr="00332B07">
        <w:rPr>
          <w:sz w:val="21"/>
          <w:szCs w:val="21"/>
        </w:rPr>
        <w:t>Gráficos</w:t>
      </w:r>
      <w:proofErr w:type="spellEnd"/>
      <w:r w:rsidRPr="00332B07">
        <w:rPr>
          <w:sz w:val="21"/>
          <w:szCs w:val="21"/>
        </w:rPr>
        <w:t xml:space="preserve"> (Google </w:t>
      </w:r>
      <w:proofErr w:type="spellStart"/>
      <w:r w:rsidRPr="00332B07">
        <w:rPr>
          <w:sz w:val="21"/>
          <w:szCs w:val="21"/>
        </w:rPr>
        <w:t>Forms</w:t>
      </w:r>
      <w:proofErr w:type="spellEnd"/>
      <w:r w:rsidRPr="00332B07">
        <w:rPr>
          <w:sz w:val="21"/>
          <w:szCs w:val="21"/>
        </w:rPr>
        <w:t>, Microsoft Excel, etc.)</w:t>
      </w:r>
      <w:r w:rsidR="00332B07">
        <w:rPr>
          <w:sz w:val="21"/>
          <w:szCs w:val="21"/>
        </w:rPr>
        <w:t xml:space="preserve">; y </w:t>
      </w:r>
      <w:r>
        <w:rPr>
          <w:sz w:val="21"/>
          <w:szCs w:val="21"/>
        </w:rPr>
        <w:t>P</w:t>
      </w:r>
      <w:r w:rsidRPr="00166FC5">
        <w:rPr>
          <w:sz w:val="21"/>
          <w:szCs w:val="21"/>
        </w:rPr>
        <w:t xml:space="preserve">rocesadores de texto (Microsoft Word, Google </w:t>
      </w:r>
      <w:proofErr w:type="spellStart"/>
      <w:r w:rsidRPr="00166FC5">
        <w:rPr>
          <w:sz w:val="21"/>
          <w:szCs w:val="21"/>
        </w:rPr>
        <w:t>Docs</w:t>
      </w:r>
      <w:proofErr w:type="spellEnd"/>
      <w:r w:rsidRPr="00166FC5">
        <w:rPr>
          <w:sz w:val="21"/>
          <w:szCs w:val="21"/>
        </w:rPr>
        <w:t xml:space="preserve">);  </w:t>
      </w:r>
    </w:p>
    <w:p w14:paraId="5FA87C51" w14:textId="4F380A56" w:rsidR="00332B07" w:rsidRDefault="00332B07" w:rsidP="00332B07">
      <w:pPr>
        <w:pStyle w:val="Prrafodelista"/>
        <w:spacing w:before="120" w:after="120"/>
        <w:jc w:val="both"/>
        <w:rPr>
          <w:sz w:val="21"/>
          <w:szCs w:val="21"/>
        </w:rPr>
      </w:pPr>
      <w:r w:rsidRPr="00332B07">
        <w:rPr>
          <w:sz w:val="21"/>
          <w:szCs w:val="21"/>
        </w:rPr>
        <w:t xml:space="preserve">También utilizaremos TEAMS como </w:t>
      </w:r>
      <w:proofErr w:type="gramStart"/>
      <w:r w:rsidRPr="00332B07">
        <w:rPr>
          <w:sz w:val="21"/>
          <w:szCs w:val="21"/>
        </w:rPr>
        <w:t>un plataforma pedagógica</w:t>
      </w:r>
      <w:proofErr w:type="gramEnd"/>
      <w:r w:rsidRPr="00332B07">
        <w:rPr>
          <w:sz w:val="21"/>
          <w:szCs w:val="21"/>
        </w:rPr>
        <w:t xml:space="preserve"> que permite la transferencia de parte del</w:t>
      </w:r>
      <w:r>
        <w:rPr>
          <w:sz w:val="21"/>
          <w:szCs w:val="21"/>
        </w:rPr>
        <w:t xml:space="preserve"> </w:t>
      </w:r>
      <w:r w:rsidRPr="00332B07">
        <w:rPr>
          <w:sz w:val="21"/>
          <w:szCs w:val="21"/>
        </w:rPr>
        <w:t>proceso de enseñanza y aprendizaje fuera del aula, favoreciendo el intercambio de información y el contacto</w:t>
      </w:r>
      <w:r>
        <w:rPr>
          <w:sz w:val="21"/>
          <w:szCs w:val="21"/>
        </w:rPr>
        <w:t xml:space="preserve"> </w:t>
      </w:r>
      <w:r w:rsidRPr="00332B07">
        <w:rPr>
          <w:sz w:val="21"/>
          <w:szCs w:val="21"/>
        </w:rPr>
        <w:t>fluido entre el alumnado y el profesor. Esta plataforma se utilizará para colgar vídeos que complementen la</w:t>
      </w:r>
      <w:r>
        <w:rPr>
          <w:sz w:val="21"/>
          <w:szCs w:val="21"/>
        </w:rPr>
        <w:t xml:space="preserve"> </w:t>
      </w:r>
      <w:r w:rsidRPr="00332B07">
        <w:rPr>
          <w:sz w:val="21"/>
          <w:szCs w:val="21"/>
        </w:rPr>
        <w:t>información trabajada en el aula. Se propondrán tareas y se subirán las actividades digitales realizadas por el</w:t>
      </w:r>
      <w:r>
        <w:rPr>
          <w:sz w:val="21"/>
          <w:szCs w:val="21"/>
        </w:rPr>
        <w:t xml:space="preserve"> </w:t>
      </w:r>
      <w:r w:rsidRPr="00332B07">
        <w:rPr>
          <w:sz w:val="21"/>
          <w:szCs w:val="21"/>
        </w:rPr>
        <w:t>alumnado y su corrección (</w:t>
      </w:r>
      <w:r w:rsidRPr="00332B07">
        <w:rPr>
          <w:i/>
          <w:iCs/>
          <w:sz w:val="21"/>
          <w:szCs w:val="21"/>
        </w:rPr>
        <w:t>feedback</w:t>
      </w:r>
      <w:r w:rsidRPr="00332B07">
        <w:rPr>
          <w:sz w:val="21"/>
          <w:szCs w:val="21"/>
        </w:rPr>
        <w:t>).</w:t>
      </w:r>
    </w:p>
    <w:p w14:paraId="519AC79D" w14:textId="77777777" w:rsidR="00466641" w:rsidRPr="00166FC5" w:rsidRDefault="00466641" w:rsidP="00466641">
      <w:pPr>
        <w:spacing w:before="120" w:after="120"/>
        <w:jc w:val="both"/>
        <w:rPr>
          <w:b/>
          <w:bCs/>
          <w:sz w:val="21"/>
          <w:szCs w:val="21"/>
        </w:rPr>
      </w:pPr>
      <w:r w:rsidRPr="00166FC5">
        <w:rPr>
          <w:b/>
          <w:bCs/>
          <w:sz w:val="21"/>
          <w:szCs w:val="21"/>
        </w:rPr>
        <w:t>Actividades</w:t>
      </w:r>
      <w:r>
        <w:rPr>
          <w:b/>
          <w:bCs/>
          <w:sz w:val="21"/>
          <w:szCs w:val="21"/>
        </w:rPr>
        <w:t>:</w:t>
      </w:r>
    </w:p>
    <w:p w14:paraId="39E8B2EB" w14:textId="2A7633B5" w:rsidR="00466641" w:rsidRPr="00166FC5" w:rsidRDefault="00466641" w:rsidP="00466641">
      <w:pPr>
        <w:pStyle w:val="Prrafodelista"/>
        <w:spacing w:before="120" w:after="120"/>
        <w:jc w:val="both"/>
        <w:rPr>
          <w:sz w:val="21"/>
          <w:szCs w:val="21"/>
        </w:rPr>
      </w:pPr>
      <w:r w:rsidRPr="00166FC5">
        <w:rPr>
          <w:sz w:val="21"/>
          <w:szCs w:val="21"/>
        </w:rPr>
        <w:t>Las actividades realizadas a lo largo del curso tendrán como objetivos el desarrollo del aprendizaje y de las competencias clave, s</w:t>
      </w:r>
      <w:r w:rsidR="00332B07">
        <w:rPr>
          <w:sz w:val="21"/>
          <w:szCs w:val="21"/>
        </w:rPr>
        <w:t>iendo</w:t>
      </w:r>
      <w:r w:rsidRPr="00166FC5">
        <w:rPr>
          <w:sz w:val="21"/>
          <w:szCs w:val="21"/>
        </w:rPr>
        <w:t xml:space="preserve"> adecuadas al nivel del alumnado, aprovecha</w:t>
      </w:r>
      <w:r w:rsidR="00332B07">
        <w:rPr>
          <w:sz w:val="21"/>
          <w:szCs w:val="21"/>
        </w:rPr>
        <w:t>ndo</w:t>
      </w:r>
      <w:r w:rsidRPr="00166FC5">
        <w:rPr>
          <w:sz w:val="21"/>
          <w:szCs w:val="21"/>
        </w:rPr>
        <w:t xml:space="preserve"> los conocimientos previos, favorec</w:t>
      </w:r>
      <w:r w:rsidR="00332B07">
        <w:rPr>
          <w:sz w:val="21"/>
          <w:szCs w:val="21"/>
        </w:rPr>
        <w:t>iendo</w:t>
      </w:r>
      <w:r w:rsidRPr="00166FC5">
        <w:rPr>
          <w:sz w:val="21"/>
          <w:szCs w:val="21"/>
        </w:rPr>
        <w:t xml:space="preserve"> la autonomía del alumno/a y ser un estímulo para la lectura.</w:t>
      </w:r>
    </w:p>
    <w:p w14:paraId="2F24B5E4" w14:textId="77777777" w:rsidR="00466641" w:rsidRPr="00166FC5" w:rsidRDefault="00466641" w:rsidP="00466641">
      <w:pPr>
        <w:pStyle w:val="Prrafodelista"/>
        <w:spacing w:before="120" w:after="120"/>
        <w:jc w:val="both"/>
        <w:rPr>
          <w:sz w:val="21"/>
          <w:szCs w:val="21"/>
        </w:rPr>
      </w:pPr>
      <w:r w:rsidRPr="00166FC5">
        <w:rPr>
          <w:sz w:val="21"/>
          <w:szCs w:val="21"/>
        </w:rPr>
        <w:t xml:space="preserve">Además, para su selección y realización, se tendrá en cuenta las posibilidades del </w:t>
      </w:r>
      <w:r>
        <w:rPr>
          <w:sz w:val="21"/>
          <w:szCs w:val="21"/>
        </w:rPr>
        <w:t>c</w:t>
      </w:r>
      <w:r w:rsidRPr="00166FC5">
        <w:rPr>
          <w:sz w:val="21"/>
          <w:szCs w:val="21"/>
        </w:rPr>
        <w:t>entro educativo, la PGA</w:t>
      </w:r>
      <w:r>
        <w:rPr>
          <w:sz w:val="21"/>
          <w:szCs w:val="21"/>
        </w:rPr>
        <w:t xml:space="preserve"> (Programación General Anual)</w:t>
      </w:r>
      <w:r w:rsidRPr="00166FC5">
        <w:rPr>
          <w:sz w:val="21"/>
          <w:szCs w:val="21"/>
        </w:rPr>
        <w:t xml:space="preserve"> y, en la medida de lo posible, la realización de actividades conjuntas con otros departamentos.</w:t>
      </w:r>
    </w:p>
    <w:p w14:paraId="2E62C179" w14:textId="77777777" w:rsidR="00466641" w:rsidRPr="00094995" w:rsidRDefault="00466641" w:rsidP="00466641">
      <w:pPr>
        <w:pStyle w:val="Prrafodelista"/>
        <w:spacing w:before="120" w:after="120"/>
        <w:jc w:val="both"/>
        <w:rPr>
          <w:color w:val="FF0000"/>
          <w:sz w:val="21"/>
          <w:szCs w:val="21"/>
          <w:u w:val="single"/>
        </w:rPr>
      </w:pPr>
      <w:r w:rsidRPr="00094995">
        <w:rPr>
          <w:color w:val="FF0000"/>
          <w:sz w:val="21"/>
          <w:szCs w:val="21"/>
          <w:u w:val="single"/>
        </w:rPr>
        <w:t>Para la sección bilingüe las actividades seguirán la misma tipología, solo que en inglés como lengua vehicular.</w:t>
      </w:r>
    </w:p>
    <w:p w14:paraId="09C755F0" w14:textId="77777777" w:rsidR="00332B07" w:rsidRDefault="00332B07" w:rsidP="00466641">
      <w:pPr>
        <w:spacing w:before="120" w:after="120"/>
        <w:jc w:val="both"/>
        <w:rPr>
          <w:b/>
          <w:bCs/>
          <w:i/>
          <w:iCs/>
          <w:sz w:val="19"/>
          <w:szCs w:val="19"/>
          <w:u w:val="single"/>
          <w:lang w:val="es-ES_tradnl"/>
        </w:rPr>
      </w:pPr>
      <w:bookmarkStart w:id="0" w:name="_Toc116827155"/>
    </w:p>
    <w:p w14:paraId="1DA50A0A" w14:textId="13AA5D3B" w:rsidR="00466641" w:rsidRPr="00166FC5" w:rsidRDefault="00466641" w:rsidP="00466641">
      <w:pPr>
        <w:spacing w:before="120" w:after="120"/>
        <w:jc w:val="both"/>
        <w:rPr>
          <w:b/>
          <w:bCs/>
          <w:i/>
          <w:iCs/>
          <w:sz w:val="19"/>
          <w:szCs w:val="19"/>
          <w:u w:val="single"/>
          <w:lang w:val="es-ES_tradnl"/>
        </w:rPr>
      </w:pPr>
      <w:r w:rsidRPr="00166FC5">
        <w:rPr>
          <w:b/>
          <w:bCs/>
          <w:i/>
          <w:iCs/>
          <w:sz w:val="19"/>
          <w:szCs w:val="19"/>
          <w:u w:val="single"/>
          <w:lang w:val="es-ES_tradnl"/>
        </w:rPr>
        <w:lastRenderedPageBreak/>
        <w:t>Tipologías de las actividades.</w:t>
      </w:r>
      <w:bookmarkEnd w:id="0"/>
    </w:p>
    <w:p w14:paraId="5F7ED542" w14:textId="77777777" w:rsidR="00466641" w:rsidRPr="00094995" w:rsidRDefault="00466641" w:rsidP="00332B07">
      <w:pPr>
        <w:pStyle w:val="Prrafodelista"/>
        <w:spacing w:before="120" w:after="120"/>
        <w:ind w:left="0"/>
        <w:jc w:val="both"/>
        <w:rPr>
          <w:sz w:val="21"/>
          <w:szCs w:val="21"/>
          <w:lang w:val="es-ES_tradnl"/>
        </w:rPr>
      </w:pPr>
      <w:r w:rsidRPr="00166FC5">
        <w:rPr>
          <w:sz w:val="21"/>
          <w:szCs w:val="21"/>
          <w:u w:val="single"/>
          <w:lang w:val="es-ES_tradnl"/>
        </w:rPr>
        <w:t>Actividades de iniciación y de motivación</w:t>
      </w:r>
      <w:r w:rsidRPr="00166FC5">
        <w:rPr>
          <w:sz w:val="21"/>
          <w:szCs w:val="21"/>
          <w:lang w:val="es-ES_tradnl"/>
        </w:rPr>
        <w:t xml:space="preserve">: para introducir o recordar conocimientos previos en relación con la </w:t>
      </w:r>
      <w:r>
        <w:rPr>
          <w:sz w:val="21"/>
          <w:szCs w:val="21"/>
          <w:lang w:val="es-ES_tradnl"/>
        </w:rPr>
        <w:t>situación de aprendizaje</w:t>
      </w:r>
      <w:r w:rsidRPr="00166FC5">
        <w:rPr>
          <w:sz w:val="21"/>
          <w:szCs w:val="21"/>
          <w:lang w:val="es-ES_tradnl"/>
        </w:rPr>
        <w:t xml:space="preserve"> o bloque</w:t>
      </w:r>
      <w:r>
        <w:rPr>
          <w:sz w:val="21"/>
          <w:szCs w:val="21"/>
          <w:lang w:val="es-ES_tradnl"/>
        </w:rPr>
        <w:t xml:space="preserve"> de contenidos</w:t>
      </w:r>
      <w:r w:rsidRPr="00166FC5">
        <w:rPr>
          <w:sz w:val="21"/>
          <w:szCs w:val="21"/>
          <w:lang w:val="es-ES_tradnl"/>
        </w:rPr>
        <w:t xml:space="preserve"> a iniciar. Han de servir para incentivar y motivar al alumno ante los nuevos aprendizajes.</w:t>
      </w:r>
      <w:r>
        <w:rPr>
          <w:sz w:val="21"/>
          <w:szCs w:val="21"/>
          <w:lang w:val="es-ES_tradnl"/>
        </w:rPr>
        <w:t xml:space="preserve"> </w:t>
      </w:r>
      <w:r w:rsidRPr="00166FC5">
        <w:rPr>
          <w:sz w:val="21"/>
          <w:szCs w:val="21"/>
          <w:lang w:val="es-ES_tradnl"/>
        </w:rPr>
        <w:t>Algunos ejemplos pueden ser fragmentos de documentales o vídeos, comentarios de imágenes y textos llamativos o curiosos, etc.</w:t>
      </w:r>
    </w:p>
    <w:p w14:paraId="1FC82496" w14:textId="7BD5E309" w:rsidR="00466641" w:rsidRPr="00166FC5" w:rsidRDefault="00466641" w:rsidP="00332B07">
      <w:pPr>
        <w:pStyle w:val="Prrafodelista"/>
        <w:spacing w:before="120" w:after="120"/>
        <w:ind w:left="0"/>
        <w:jc w:val="both"/>
        <w:rPr>
          <w:sz w:val="21"/>
          <w:szCs w:val="21"/>
          <w:lang w:val="es-ES_tradnl"/>
        </w:rPr>
      </w:pPr>
      <w:r w:rsidRPr="00166FC5">
        <w:rPr>
          <w:sz w:val="21"/>
          <w:szCs w:val="21"/>
          <w:u w:val="single"/>
          <w:lang w:val="es-ES_tradnl"/>
        </w:rPr>
        <w:t xml:space="preserve">Actividades de desarrollo, aprendizaje </w:t>
      </w:r>
      <w:r w:rsidRPr="00166FC5">
        <w:rPr>
          <w:sz w:val="21"/>
          <w:szCs w:val="21"/>
          <w:u w:val="single"/>
        </w:rPr>
        <w:t>y consolidación</w:t>
      </w:r>
      <w:r w:rsidRPr="00166FC5">
        <w:rPr>
          <w:sz w:val="21"/>
          <w:szCs w:val="21"/>
          <w:lang w:val="es-ES_tradnl"/>
        </w:rPr>
        <w:t xml:space="preserve">: </w:t>
      </w:r>
      <w:r w:rsidRPr="00166FC5">
        <w:rPr>
          <w:sz w:val="21"/>
          <w:szCs w:val="21"/>
        </w:rPr>
        <w:t xml:space="preserve">El objetivo de estas actividades es asentar los contenidos tratados en clase, a través de: búsqueda, elaboración y tratamiento de la información (comentario de texto, imágenes, gráficos, mapas, etc. favoreciendo el uso de </w:t>
      </w:r>
      <w:r>
        <w:rPr>
          <w:sz w:val="21"/>
          <w:szCs w:val="21"/>
        </w:rPr>
        <w:t>las</w:t>
      </w:r>
      <w:r w:rsidRPr="00166FC5">
        <w:rPr>
          <w:sz w:val="21"/>
          <w:szCs w:val="21"/>
        </w:rPr>
        <w:t xml:space="preserve"> TIC); planteamiento, formulación, verificación, comprobación de hipótesis y extracción de conclusiones; </w:t>
      </w:r>
      <w:r w:rsidRPr="00166FC5">
        <w:rPr>
          <w:sz w:val="21"/>
          <w:szCs w:val="21"/>
          <w:lang w:val="es-ES_tradnl"/>
        </w:rPr>
        <w:t>comunicación de la información con exposiciones, debates, trabajo por escrito, montajes audiovisuales y plásticos, etc. y finalmente</w:t>
      </w:r>
      <w:r w:rsidR="00332B07">
        <w:rPr>
          <w:sz w:val="21"/>
          <w:szCs w:val="21"/>
          <w:lang w:val="es-ES_tradnl"/>
        </w:rPr>
        <w:t>,</w:t>
      </w:r>
      <w:r w:rsidRPr="00166FC5">
        <w:rPr>
          <w:sz w:val="21"/>
          <w:szCs w:val="21"/>
          <w:lang w:val="es-ES_tradnl"/>
        </w:rPr>
        <w:t xml:space="preserve"> desarrollo de la memoria asociativa mediante el uso de técnicas de recuperación de la información.</w:t>
      </w:r>
    </w:p>
    <w:p w14:paraId="5C305FA3" w14:textId="77777777" w:rsidR="00466641" w:rsidRDefault="00466641" w:rsidP="00332B07">
      <w:pPr>
        <w:pStyle w:val="Prrafodelista"/>
        <w:spacing w:before="120" w:after="120"/>
        <w:ind w:left="0"/>
        <w:jc w:val="both"/>
        <w:rPr>
          <w:sz w:val="21"/>
          <w:szCs w:val="21"/>
          <w:lang w:val="es-ES_tradnl"/>
        </w:rPr>
      </w:pPr>
      <w:r w:rsidRPr="00166FC5">
        <w:rPr>
          <w:sz w:val="21"/>
          <w:szCs w:val="21"/>
          <w:u w:val="single"/>
          <w:lang w:val="es-ES_tradnl"/>
        </w:rPr>
        <w:t>Actividades de resumen o síntesis</w:t>
      </w:r>
      <w:r w:rsidRPr="00166FC5">
        <w:rPr>
          <w:sz w:val="21"/>
          <w:szCs w:val="21"/>
          <w:lang w:val="es-ES_tradnl"/>
        </w:rPr>
        <w:t xml:space="preserve">: Se hacen al finalizar una </w:t>
      </w:r>
      <w:r>
        <w:rPr>
          <w:sz w:val="21"/>
          <w:szCs w:val="21"/>
          <w:lang w:val="es-ES_tradnl"/>
        </w:rPr>
        <w:t>situación de aprendizaje</w:t>
      </w:r>
      <w:r w:rsidRPr="00166FC5">
        <w:rPr>
          <w:sz w:val="21"/>
          <w:szCs w:val="21"/>
          <w:lang w:val="es-ES_tradnl"/>
        </w:rPr>
        <w:t xml:space="preserve"> con el fin de que el alumnado aprecie el progreso realizado desde el inicio. Les ayudará a esquematizar las ideas más importantes, a organizar y relacionar los contenidos, a memorizar y, en definitiva, a construir los aprendizajes.</w:t>
      </w:r>
    </w:p>
    <w:p w14:paraId="46D1E58D" w14:textId="77777777" w:rsidR="00466641" w:rsidRPr="00F11861" w:rsidRDefault="00466641" w:rsidP="00466641">
      <w:pPr>
        <w:spacing w:before="120" w:after="120"/>
        <w:jc w:val="both"/>
        <w:rPr>
          <w:b/>
          <w:bCs/>
          <w:sz w:val="21"/>
          <w:szCs w:val="21"/>
          <w:lang w:val="es-ES_tradnl"/>
        </w:rPr>
      </w:pPr>
      <w:r w:rsidRPr="00F11861">
        <w:rPr>
          <w:b/>
          <w:bCs/>
          <w:sz w:val="21"/>
          <w:szCs w:val="21"/>
          <w:lang w:val="es-ES_tradnl"/>
        </w:rPr>
        <w:t>Tipos de agrupamientos y organización de tiempos y espacios:</w:t>
      </w:r>
    </w:p>
    <w:p w14:paraId="7D603D4B" w14:textId="733A6640" w:rsidR="00466641" w:rsidRPr="00B752D3" w:rsidRDefault="00466641" w:rsidP="00466641">
      <w:pPr>
        <w:spacing w:before="120" w:after="120"/>
        <w:jc w:val="both"/>
        <w:rPr>
          <w:rFonts w:cstheme="minorHAnsi"/>
          <w:sz w:val="21"/>
          <w:szCs w:val="21"/>
        </w:rPr>
      </w:pPr>
      <w:r w:rsidRPr="00B752D3">
        <w:rPr>
          <w:rFonts w:cstheme="minorHAnsi"/>
          <w:sz w:val="21"/>
          <w:szCs w:val="21"/>
        </w:rPr>
        <w:t xml:space="preserve">La realización de </w:t>
      </w:r>
      <w:r w:rsidRPr="00B752D3">
        <w:rPr>
          <w:rFonts w:cstheme="minorHAnsi"/>
          <w:b/>
          <w:bCs/>
          <w:sz w:val="21"/>
          <w:szCs w:val="21"/>
        </w:rPr>
        <w:t>grupos de trabajo</w:t>
      </w:r>
      <w:r w:rsidRPr="00B752D3">
        <w:rPr>
          <w:rFonts w:cstheme="minorHAnsi"/>
          <w:sz w:val="21"/>
          <w:szCs w:val="21"/>
        </w:rPr>
        <w:t xml:space="preserve"> se efectuará teniendo en cuenta el tipo de actividad y las actividades desarrolladas anterior y posteriormente; los objetivos planteados y las características del grupo y de los individuos que los componen. De este modo, se llevar</w:t>
      </w:r>
      <w:r>
        <w:rPr>
          <w:rFonts w:cstheme="minorHAnsi"/>
          <w:sz w:val="21"/>
          <w:szCs w:val="21"/>
        </w:rPr>
        <w:t>á</w:t>
      </w:r>
      <w:r w:rsidRPr="00B752D3">
        <w:rPr>
          <w:rFonts w:cstheme="minorHAnsi"/>
          <w:sz w:val="21"/>
          <w:szCs w:val="21"/>
        </w:rPr>
        <w:t>n a cabo diferentes agrupamientos para la resolución de las actividades: grupo clase para debates, puestas en común o la determinación de normas e instrucciones que afecten al conjunto de la clase; el grupo pequeño (</w:t>
      </w:r>
      <w:r w:rsidR="00332B07">
        <w:rPr>
          <w:rFonts w:cstheme="minorHAnsi"/>
          <w:sz w:val="21"/>
          <w:szCs w:val="21"/>
        </w:rPr>
        <w:t>3</w:t>
      </w:r>
      <w:r w:rsidRPr="00B752D3">
        <w:rPr>
          <w:rFonts w:cstheme="minorHAnsi"/>
          <w:sz w:val="21"/>
          <w:szCs w:val="21"/>
        </w:rPr>
        <w:t xml:space="preserve"> o </w:t>
      </w:r>
      <w:r w:rsidR="00332B07">
        <w:rPr>
          <w:rFonts w:cstheme="minorHAnsi"/>
          <w:sz w:val="21"/>
          <w:szCs w:val="21"/>
        </w:rPr>
        <w:t>4</w:t>
      </w:r>
      <w:r w:rsidRPr="00B752D3">
        <w:rPr>
          <w:rFonts w:cstheme="minorHAnsi"/>
          <w:sz w:val="21"/>
          <w:szCs w:val="21"/>
        </w:rPr>
        <w:t xml:space="preserve"> alumnos) para la elaboración de trabajos y proyectos que exijan la búsqueda y gestión de información o para el desarrollo de concursos y juegos en la clase que enfrenten a diferentes grupos; el trabajo por parejas para compartir puntos de vista y estrategias de aprendizaje, así́ como para desarrollar otros trabajos que podrían hacerse</w:t>
      </w:r>
      <w:r>
        <w:rPr>
          <w:rFonts w:cstheme="minorHAnsi"/>
          <w:sz w:val="21"/>
          <w:szCs w:val="21"/>
        </w:rPr>
        <w:t>, también,</w:t>
      </w:r>
      <w:r w:rsidRPr="00B752D3">
        <w:rPr>
          <w:rFonts w:cstheme="minorHAnsi"/>
          <w:sz w:val="21"/>
          <w:szCs w:val="21"/>
        </w:rPr>
        <w:t xml:space="preserve"> de forma individual. </w:t>
      </w:r>
    </w:p>
    <w:p w14:paraId="701C55BD" w14:textId="77777777" w:rsidR="00466641" w:rsidRPr="00B752D3" w:rsidRDefault="00466641" w:rsidP="00466641">
      <w:pPr>
        <w:spacing w:before="120" w:after="120"/>
        <w:jc w:val="both"/>
        <w:rPr>
          <w:rFonts w:cstheme="minorHAnsi"/>
          <w:sz w:val="21"/>
          <w:szCs w:val="21"/>
        </w:rPr>
      </w:pPr>
      <w:r w:rsidRPr="00B752D3">
        <w:rPr>
          <w:rFonts w:cstheme="minorHAnsi"/>
          <w:sz w:val="21"/>
          <w:szCs w:val="21"/>
        </w:rPr>
        <w:t xml:space="preserve">Los espacios de trabajo serán tanto físicos como digitales. El </w:t>
      </w:r>
      <w:r w:rsidRPr="00B752D3">
        <w:rPr>
          <w:rFonts w:cstheme="minorHAnsi"/>
          <w:b/>
          <w:bCs/>
          <w:sz w:val="21"/>
          <w:szCs w:val="21"/>
        </w:rPr>
        <w:t>lugar físico</w:t>
      </w:r>
      <w:r w:rsidRPr="00B752D3">
        <w:rPr>
          <w:rFonts w:cstheme="minorHAnsi"/>
          <w:sz w:val="21"/>
          <w:szCs w:val="21"/>
        </w:rPr>
        <w:t xml:space="preserve"> en el que impartir la materia queda restringido al aula referencia para cada grupo y, en caso, necesario, a ciertas aulas auxiliares; tal y como se ha determinado en el Plan de inicio de curso 202</w:t>
      </w:r>
      <w:r>
        <w:rPr>
          <w:rFonts w:cstheme="minorHAnsi"/>
          <w:sz w:val="21"/>
          <w:szCs w:val="21"/>
        </w:rPr>
        <w:t>4</w:t>
      </w:r>
      <w:r w:rsidRPr="00B752D3">
        <w:rPr>
          <w:rFonts w:cstheme="minorHAnsi"/>
          <w:sz w:val="21"/>
          <w:szCs w:val="21"/>
        </w:rPr>
        <w:t>/202</w:t>
      </w:r>
      <w:r>
        <w:rPr>
          <w:rFonts w:cstheme="minorHAnsi"/>
          <w:sz w:val="21"/>
          <w:szCs w:val="21"/>
        </w:rPr>
        <w:t>5</w:t>
      </w:r>
      <w:r w:rsidRPr="00B752D3">
        <w:rPr>
          <w:rFonts w:cstheme="minorHAnsi"/>
          <w:sz w:val="21"/>
          <w:szCs w:val="21"/>
        </w:rPr>
        <w:t xml:space="preserve"> del IES Aravalle, elaborado por el Equipo Directivo y aprobado por la Dirección Provincial de Educación de Ávila en el mes de julio de 202</w:t>
      </w:r>
      <w:r>
        <w:rPr>
          <w:rFonts w:cstheme="minorHAnsi"/>
          <w:sz w:val="21"/>
          <w:szCs w:val="21"/>
        </w:rPr>
        <w:t>4</w:t>
      </w:r>
      <w:r w:rsidRPr="00B752D3">
        <w:rPr>
          <w:rFonts w:cstheme="minorHAnsi"/>
          <w:sz w:val="21"/>
          <w:szCs w:val="21"/>
        </w:rPr>
        <w:t xml:space="preserve">. No obstante, se podrán emplear la biblioteca y el aula de informática como espacios de trabajo de forma extraordinaria, previa consulta de su disponibilidad. </w:t>
      </w:r>
    </w:p>
    <w:p w14:paraId="0A12184B" w14:textId="77777777" w:rsidR="00466641" w:rsidRDefault="00466641" w:rsidP="00466641">
      <w:pPr>
        <w:spacing w:before="120" w:after="120"/>
        <w:jc w:val="both"/>
        <w:rPr>
          <w:rFonts w:cstheme="minorHAnsi"/>
          <w:sz w:val="21"/>
          <w:szCs w:val="21"/>
        </w:rPr>
      </w:pPr>
      <w:r w:rsidRPr="00B752D3">
        <w:rPr>
          <w:rFonts w:cstheme="minorHAnsi"/>
          <w:sz w:val="21"/>
          <w:szCs w:val="21"/>
        </w:rPr>
        <w:t xml:space="preserve">Los </w:t>
      </w:r>
      <w:r w:rsidRPr="00B752D3">
        <w:rPr>
          <w:rFonts w:cstheme="minorHAnsi"/>
          <w:b/>
          <w:bCs/>
          <w:sz w:val="21"/>
          <w:szCs w:val="21"/>
        </w:rPr>
        <w:t>espacios digitales</w:t>
      </w:r>
      <w:r w:rsidRPr="00B752D3">
        <w:rPr>
          <w:rFonts w:cstheme="minorHAnsi"/>
          <w:sz w:val="21"/>
          <w:szCs w:val="21"/>
        </w:rPr>
        <w:t xml:space="preserve"> (equipo de TEAMS, correo Outlook, nube OneDrive, buscadores de Internet, etc.) se utilizarán para comunicarse, crear productos como revistas o periódicos digitales, podcast, grabaciones en vídeo, etc. y para la búsqueda de información que enriquezca el aprendizaje del alumnado. </w:t>
      </w:r>
    </w:p>
    <w:p w14:paraId="3F81126F" w14:textId="2C171680" w:rsidR="00466641" w:rsidRDefault="00466641" w:rsidP="00466641">
      <w:pPr>
        <w:pStyle w:val="Prrafodelista"/>
        <w:spacing w:before="240" w:after="120" w:line="240" w:lineRule="auto"/>
        <w:ind w:left="0"/>
        <w:contextualSpacing w:val="0"/>
        <w:jc w:val="both"/>
        <w:rPr>
          <w:b/>
          <w:sz w:val="21"/>
          <w:szCs w:val="21"/>
        </w:rPr>
      </w:pPr>
      <w:r w:rsidRPr="35F568F2">
        <w:rPr>
          <w:sz w:val="21"/>
          <w:szCs w:val="21"/>
        </w:rPr>
        <w:t xml:space="preserve">La gestión del tiempo en el aula partirá de la premisa de que el alumnado debe tener un papel activo protagonista. Sin embargo, no podemos olvidar la impartición de explicaciones y contenidos teóricos por parte del profesor (experto en la materia), sin los cuales, la implicación del alumnado carece de sentido. </w:t>
      </w:r>
      <w:r w:rsidRPr="00332B07">
        <w:rPr>
          <w:sz w:val="21"/>
          <w:szCs w:val="21"/>
          <w:u w:val="single"/>
        </w:rPr>
        <w:t xml:space="preserve">Sin base de conocimiento es muy difícil aportar valoraciones críticas sobre los diferentes hechos históricos. </w:t>
      </w:r>
      <w:r w:rsidRPr="35F568F2">
        <w:rPr>
          <w:sz w:val="21"/>
          <w:szCs w:val="21"/>
        </w:rPr>
        <w:t xml:space="preserve">Por ello, se mezclará la estructura “clásica” en la que el profesor aborda los aspectos teóricos de la materia, con una más “innovadora” en la que el trabajo individual, en parejas o en grupo reducido </w:t>
      </w:r>
      <w:r>
        <w:rPr>
          <w:sz w:val="21"/>
          <w:szCs w:val="21"/>
        </w:rPr>
        <w:t>permita el</w:t>
      </w:r>
      <w:r w:rsidRPr="35F568F2">
        <w:rPr>
          <w:sz w:val="21"/>
          <w:szCs w:val="21"/>
        </w:rPr>
        <w:t xml:space="preserve"> intercambio de ideas en el aula;</w:t>
      </w:r>
      <w:r>
        <w:rPr>
          <w:sz w:val="21"/>
          <w:szCs w:val="21"/>
        </w:rPr>
        <w:t xml:space="preserve"> y el trabajo</w:t>
      </w:r>
      <w:r w:rsidRPr="35F568F2">
        <w:rPr>
          <w:sz w:val="21"/>
          <w:szCs w:val="21"/>
        </w:rPr>
        <w:t xml:space="preserve"> de forma colaborativa</w:t>
      </w:r>
      <w:r>
        <w:rPr>
          <w:sz w:val="21"/>
          <w:szCs w:val="21"/>
        </w:rPr>
        <w:t>.</w:t>
      </w:r>
      <w:r w:rsidRPr="35F568F2">
        <w:rPr>
          <w:sz w:val="21"/>
          <w:szCs w:val="21"/>
        </w:rPr>
        <w:t xml:space="preserve"> </w:t>
      </w:r>
    </w:p>
    <w:p w14:paraId="6698EFD6" w14:textId="5AAC9107" w:rsidR="00423DD9" w:rsidRDefault="00466641" w:rsidP="00423DD9">
      <w:pPr>
        <w:pStyle w:val="Prrafodelista"/>
        <w:spacing w:before="240" w:after="120" w:line="240" w:lineRule="auto"/>
        <w:ind w:left="0"/>
        <w:contextualSpacing w:val="0"/>
        <w:jc w:val="both"/>
        <w:rPr>
          <w:b/>
          <w:sz w:val="21"/>
          <w:szCs w:val="21"/>
        </w:rPr>
      </w:pPr>
      <w:r w:rsidRPr="00466641">
        <w:rPr>
          <w:b/>
          <w:sz w:val="21"/>
          <w:szCs w:val="21"/>
        </w:rPr>
        <w:t>E) SECUENCIA TEMPORAL DE LA PROGRAMACIÓN.</w:t>
      </w:r>
    </w:p>
    <w:p w14:paraId="248429FC" w14:textId="0446EC94" w:rsidR="00D13467" w:rsidRPr="00F57BF9" w:rsidRDefault="00D13467" w:rsidP="00D13467">
      <w:pPr>
        <w:jc w:val="both"/>
        <w:rPr>
          <w:rFonts w:cstheme="minorHAnsi"/>
          <w:iCs/>
          <w:sz w:val="21"/>
          <w:szCs w:val="21"/>
        </w:rPr>
      </w:pPr>
      <w:r w:rsidRPr="00F57BF9">
        <w:rPr>
          <w:rFonts w:cstheme="minorHAnsi"/>
          <w:iCs/>
          <w:sz w:val="21"/>
          <w:szCs w:val="21"/>
        </w:rPr>
        <w:t xml:space="preserve">Cada una de estas </w:t>
      </w:r>
      <w:r w:rsidR="00466641">
        <w:rPr>
          <w:rFonts w:cstheme="minorHAnsi"/>
          <w:iCs/>
          <w:sz w:val="21"/>
          <w:szCs w:val="21"/>
        </w:rPr>
        <w:t>situaciones de aprendizaje</w:t>
      </w:r>
      <w:r w:rsidRPr="00F57BF9">
        <w:rPr>
          <w:rFonts w:cstheme="minorHAnsi"/>
          <w:iCs/>
          <w:sz w:val="21"/>
          <w:szCs w:val="21"/>
        </w:rPr>
        <w:t xml:space="preserve"> será distribuida por evaluaciones y temporalizadas en cada trimestre. No obstante, debido a la posibilidad de que un cierto número de sesiones no sean realizadas por motivos de distinta índole (actividades extraescolares, </w:t>
      </w:r>
      <w:r w:rsidR="009E6C9E">
        <w:rPr>
          <w:rFonts w:cstheme="minorHAnsi"/>
          <w:iCs/>
          <w:sz w:val="21"/>
          <w:szCs w:val="21"/>
        </w:rPr>
        <w:t>derecho de reunión</w:t>
      </w:r>
      <w:r w:rsidRPr="00F57BF9">
        <w:rPr>
          <w:rFonts w:cstheme="minorHAnsi"/>
          <w:iCs/>
          <w:sz w:val="21"/>
          <w:szCs w:val="21"/>
        </w:rPr>
        <w:t>, enfermedad, etc.) esta temporalización podrá sufrir variaciones a lo largo del curso.</w:t>
      </w:r>
    </w:p>
    <w:p w14:paraId="7D4B665C" w14:textId="276D704D" w:rsidR="00D13467" w:rsidRDefault="00D13467" w:rsidP="00D13467">
      <w:pPr>
        <w:jc w:val="both"/>
        <w:rPr>
          <w:rFonts w:cstheme="minorHAnsi"/>
          <w:iCs/>
          <w:sz w:val="21"/>
          <w:szCs w:val="21"/>
        </w:rPr>
      </w:pPr>
      <w:r w:rsidRPr="00F57BF9">
        <w:rPr>
          <w:rFonts w:cstheme="minorHAnsi"/>
          <w:iCs/>
          <w:sz w:val="21"/>
          <w:szCs w:val="21"/>
        </w:rPr>
        <w:t>Asimismo, debido a que el calendario escolar 202</w:t>
      </w:r>
      <w:r w:rsidR="000E1D44">
        <w:rPr>
          <w:rFonts w:cstheme="minorHAnsi"/>
          <w:iCs/>
          <w:sz w:val="21"/>
          <w:szCs w:val="21"/>
        </w:rPr>
        <w:t>4</w:t>
      </w:r>
      <w:r w:rsidRPr="00F57BF9">
        <w:rPr>
          <w:rFonts w:cstheme="minorHAnsi"/>
          <w:iCs/>
          <w:sz w:val="21"/>
          <w:szCs w:val="21"/>
        </w:rPr>
        <w:t>/202</w:t>
      </w:r>
      <w:r w:rsidR="000E1D44">
        <w:rPr>
          <w:rFonts w:cstheme="minorHAnsi"/>
          <w:iCs/>
          <w:sz w:val="21"/>
          <w:szCs w:val="21"/>
        </w:rPr>
        <w:t>5</w:t>
      </w:r>
      <w:r w:rsidRPr="00F57BF9">
        <w:rPr>
          <w:rFonts w:cstheme="minorHAnsi"/>
          <w:iCs/>
          <w:sz w:val="21"/>
          <w:szCs w:val="21"/>
        </w:rPr>
        <w:t xml:space="preserve"> no presenta una temporalización semejante entre los distintos trimestres, los contenidos realizados en una evaluación podrán no coincidir con el número de sesiones </w:t>
      </w:r>
      <w:r w:rsidRPr="00F57BF9">
        <w:rPr>
          <w:rFonts w:cstheme="minorHAnsi"/>
          <w:iCs/>
          <w:sz w:val="21"/>
          <w:szCs w:val="21"/>
        </w:rPr>
        <w:lastRenderedPageBreak/>
        <w:t>de los trimestres. Con ello, pretendemos que las evaluaciones sean más homogéneas para favorecer el proceso de enseñanza-aprendizaje del alumnado.</w:t>
      </w:r>
    </w:p>
    <w:p w14:paraId="1ABBA0CE" w14:textId="380F6602" w:rsidR="004B748A" w:rsidRPr="00D13467" w:rsidRDefault="00D13467" w:rsidP="00D13467">
      <w:pPr>
        <w:jc w:val="both"/>
        <w:rPr>
          <w:rFonts w:cstheme="minorHAnsi"/>
          <w:iCs/>
          <w:sz w:val="21"/>
          <w:szCs w:val="21"/>
        </w:rPr>
      </w:pPr>
      <w:r w:rsidRPr="0052119A">
        <w:rPr>
          <w:rFonts w:cstheme="minorHAnsi"/>
          <w:iCs/>
          <w:sz w:val="21"/>
          <w:szCs w:val="21"/>
        </w:rPr>
        <w:t>Finalmente, se utilizarán una o las dos primeras sesiones del curso para presentar la materia al alumnado (contenidos, como se evaluará la materia, metodología, etc.). En todo caso, los tiempos respetarán la diversidad del aula y los diferentes ritmos de aprendizaje, ajustándose las actividades, tareas o situaciones de aprendizaje al grupo-aula concreto.</w:t>
      </w:r>
    </w:p>
    <w:tbl>
      <w:tblPr>
        <w:tblStyle w:val="Tablaconcuadrcula"/>
        <w:tblW w:w="0" w:type="auto"/>
        <w:jc w:val="center"/>
        <w:tblLook w:val="04A0" w:firstRow="1" w:lastRow="0" w:firstColumn="1" w:lastColumn="0" w:noHBand="0" w:noVBand="1"/>
      </w:tblPr>
      <w:tblGrid>
        <w:gridCol w:w="1519"/>
        <w:gridCol w:w="4762"/>
        <w:gridCol w:w="3068"/>
      </w:tblGrid>
      <w:tr w:rsidR="00423DD9" w14:paraId="3E3CFB68" w14:textId="77777777" w:rsidTr="00EC7BEF">
        <w:trPr>
          <w:trHeight w:val="472"/>
          <w:jc w:val="center"/>
        </w:trPr>
        <w:tc>
          <w:tcPr>
            <w:tcW w:w="1519" w:type="dxa"/>
            <w:tcBorders>
              <w:top w:val="nil"/>
              <w:left w:val="nil"/>
            </w:tcBorders>
            <w:shd w:val="clear" w:color="auto" w:fill="auto"/>
            <w:vAlign w:val="center"/>
          </w:tcPr>
          <w:p w14:paraId="1435C9F9" w14:textId="77777777" w:rsidR="00423DD9" w:rsidRPr="00691D0F" w:rsidRDefault="00423DD9" w:rsidP="00EC7BEF">
            <w:pPr>
              <w:rPr>
                <w:rFonts w:cstheme="minorHAnsi"/>
                <w:bCs/>
                <w:i/>
                <w:iCs/>
                <w:sz w:val="19"/>
                <w:szCs w:val="19"/>
              </w:rPr>
            </w:pPr>
          </w:p>
        </w:tc>
        <w:tc>
          <w:tcPr>
            <w:tcW w:w="4762" w:type="dxa"/>
            <w:shd w:val="clear" w:color="auto" w:fill="B4C6E7" w:themeFill="accent5" w:themeFillTint="66"/>
            <w:vAlign w:val="center"/>
          </w:tcPr>
          <w:p w14:paraId="6E921824" w14:textId="4F498B8A" w:rsidR="00423DD9" w:rsidRPr="00D2206B" w:rsidRDefault="00E51FF8" w:rsidP="00EC7BEF">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Situaciones de aprendizaje</w:t>
            </w:r>
          </w:p>
        </w:tc>
        <w:tc>
          <w:tcPr>
            <w:tcW w:w="3068" w:type="dxa"/>
            <w:shd w:val="clear" w:color="auto" w:fill="B4C6E7" w:themeFill="accent5" w:themeFillTint="66"/>
            <w:vAlign w:val="center"/>
          </w:tcPr>
          <w:p w14:paraId="75B5103D" w14:textId="273A4670" w:rsidR="00423DD9" w:rsidRPr="00D2206B" w:rsidRDefault="00423DD9" w:rsidP="00EC7BEF">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Fechas y sesiones</w:t>
            </w:r>
          </w:p>
        </w:tc>
      </w:tr>
      <w:tr w:rsidR="00E51FF8" w14:paraId="5AE49E83" w14:textId="77777777" w:rsidTr="00EC7BEF">
        <w:trPr>
          <w:trHeight w:val="472"/>
          <w:jc w:val="center"/>
        </w:trPr>
        <w:tc>
          <w:tcPr>
            <w:tcW w:w="1519" w:type="dxa"/>
            <w:vMerge w:val="restart"/>
            <w:shd w:val="clear" w:color="auto" w:fill="B4C6E7" w:themeFill="accent5" w:themeFillTint="66"/>
            <w:vAlign w:val="center"/>
          </w:tcPr>
          <w:p w14:paraId="13037B3C" w14:textId="77777777" w:rsidR="00EC7BEF" w:rsidRDefault="00E51FF8" w:rsidP="00EC7BEF">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PRIMER TRIMESTRE</w:t>
            </w:r>
            <w:r w:rsidR="00EC7BEF">
              <w:rPr>
                <w:rFonts w:cstheme="minorHAnsi"/>
                <w:b/>
                <w:i/>
                <w:iCs/>
                <w:sz w:val="19"/>
                <w:szCs w:val="19"/>
              </w:rPr>
              <w:t xml:space="preserve"> </w:t>
            </w:r>
          </w:p>
          <w:p w14:paraId="44859960" w14:textId="178CE395" w:rsidR="00E51FF8" w:rsidRPr="00EC7BEF" w:rsidRDefault="00EC7BEF" w:rsidP="00EC7BEF">
            <w:pPr>
              <w:pStyle w:val="Prrafodelista"/>
              <w:pBdr>
                <w:left w:val="single" w:sz="4" w:space="4" w:color="auto"/>
              </w:pBdr>
              <w:spacing w:before="120" w:after="120"/>
              <w:ind w:left="0"/>
              <w:contextualSpacing w:val="0"/>
              <w:jc w:val="center"/>
              <w:rPr>
                <w:rFonts w:cstheme="minorHAnsi"/>
                <w:bCs/>
                <w:sz w:val="19"/>
                <w:szCs w:val="19"/>
              </w:rPr>
            </w:pPr>
            <w:r w:rsidRPr="00EC7BEF">
              <w:rPr>
                <w:rFonts w:cstheme="minorHAnsi"/>
                <w:bCs/>
                <w:sz w:val="19"/>
                <w:szCs w:val="19"/>
              </w:rPr>
              <w:t>(40 horas)</w:t>
            </w:r>
          </w:p>
        </w:tc>
        <w:tc>
          <w:tcPr>
            <w:tcW w:w="4762" w:type="dxa"/>
            <w:vAlign w:val="center"/>
          </w:tcPr>
          <w:p w14:paraId="5459D47C" w14:textId="0E8D5346" w:rsidR="00E51FF8" w:rsidRPr="00691D0F" w:rsidRDefault="00E51FF8" w:rsidP="00EC7BEF">
            <w:pPr>
              <w:pBdr>
                <w:left w:val="single" w:sz="4" w:space="4" w:color="auto"/>
              </w:pBdr>
              <w:jc w:val="both"/>
              <w:rPr>
                <w:rFonts w:cstheme="minorHAnsi"/>
                <w:bCs/>
                <w:i/>
                <w:iCs/>
                <w:sz w:val="19"/>
                <w:szCs w:val="19"/>
              </w:rPr>
            </w:pPr>
            <w:r>
              <w:rPr>
                <w:rFonts w:cstheme="minorHAnsi"/>
                <w:bCs/>
                <w:i/>
                <w:iCs/>
                <w:sz w:val="19"/>
                <w:szCs w:val="19"/>
              </w:rPr>
              <w:t xml:space="preserve">SA1- </w:t>
            </w:r>
            <w:r w:rsidRPr="00BB4209">
              <w:rPr>
                <w:rFonts w:cstheme="minorHAnsi"/>
                <w:bCs/>
                <w:i/>
                <w:iCs/>
                <w:sz w:val="19"/>
                <w:szCs w:val="19"/>
              </w:rPr>
              <w:t>La crisis del Antiguo Régimen. El origen del mundo contemporáneo.</w:t>
            </w:r>
          </w:p>
        </w:tc>
        <w:tc>
          <w:tcPr>
            <w:tcW w:w="3068" w:type="dxa"/>
            <w:vAlign w:val="center"/>
          </w:tcPr>
          <w:p w14:paraId="00A8B378" w14:textId="797EB380" w:rsidR="00E51FF8" w:rsidRDefault="00EC7BEF" w:rsidP="00EC7BEF">
            <w:pPr>
              <w:pBdr>
                <w:left w:val="single" w:sz="4" w:space="4" w:color="auto"/>
              </w:pBdr>
              <w:rPr>
                <w:rFonts w:cstheme="minorHAnsi"/>
                <w:bCs/>
                <w:i/>
                <w:iCs/>
                <w:sz w:val="19"/>
                <w:szCs w:val="19"/>
              </w:rPr>
            </w:pPr>
            <w:r>
              <w:rPr>
                <w:rFonts w:cstheme="minorHAnsi"/>
                <w:bCs/>
                <w:i/>
                <w:iCs/>
                <w:sz w:val="19"/>
                <w:szCs w:val="19"/>
              </w:rPr>
              <w:t>9</w:t>
            </w:r>
            <w:r w:rsidR="00E51FF8">
              <w:rPr>
                <w:rFonts w:cstheme="minorHAnsi"/>
                <w:bCs/>
                <w:i/>
                <w:iCs/>
                <w:sz w:val="19"/>
                <w:szCs w:val="19"/>
              </w:rPr>
              <w:t xml:space="preserve"> sesiones</w:t>
            </w:r>
          </w:p>
          <w:p w14:paraId="1539865F" w14:textId="545930E6" w:rsidR="00E51FF8" w:rsidRPr="00691D0F" w:rsidRDefault="00E51FF8" w:rsidP="00EC7BEF">
            <w:pPr>
              <w:pBdr>
                <w:left w:val="single" w:sz="4" w:space="4" w:color="auto"/>
              </w:pBdr>
              <w:rPr>
                <w:rFonts w:cstheme="minorHAnsi"/>
                <w:bCs/>
                <w:i/>
                <w:iCs/>
                <w:sz w:val="19"/>
                <w:szCs w:val="19"/>
              </w:rPr>
            </w:pPr>
            <w:r>
              <w:rPr>
                <w:rFonts w:cstheme="minorHAnsi"/>
                <w:bCs/>
                <w:i/>
                <w:iCs/>
                <w:sz w:val="19"/>
                <w:szCs w:val="19"/>
              </w:rPr>
              <w:t>1</w:t>
            </w:r>
            <w:r w:rsidR="00EC7BEF">
              <w:rPr>
                <w:rFonts w:cstheme="minorHAnsi"/>
                <w:bCs/>
                <w:i/>
                <w:iCs/>
                <w:sz w:val="19"/>
                <w:szCs w:val="19"/>
              </w:rPr>
              <w:t>6</w:t>
            </w:r>
            <w:r>
              <w:rPr>
                <w:rFonts w:cstheme="minorHAnsi"/>
                <w:bCs/>
                <w:i/>
                <w:iCs/>
                <w:sz w:val="19"/>
                <w:szCs w:val="19"/>
              </w:rPr>
              <w:t xml:space="preserve"> sept</w:t>
            </w:r>
            <w:r w:rsidR="00EC7BEF">
              <w:rPr>
                <w:rFonts w:cstheme="minorHAnsi"/>
                <w:bCs/>
                <w:i/>
                <w:iCs/>
                <w:sz w:val="19"/>
                <w:szCs w:val="19"/>
              </w:rPr>
              <w:t xml:space="preserve"> </w:t>
            </w:r>
            <w:r>
              <w:rPr>
                <w:rFonts w:cstheme="minorHAnsi"/>
                <w:bCs/>
                <w:i/>
                <w:iCs/>
                <w:sz w:val="19"/>
                <w:szCs w:val="19"/>
              </w:rPr>
              <w:t>-</w:t>
            </w:r>
            <w:r w:rsidR="00EC7BEF">
              <w:rPr>
                <w:rFonts w:cstheme="minorHAnsi"/>
                <w:bCs/>
                <w:i/>
                <w:iCs/>
                <w:sz w:val="19"/>
                <w:szCs w:val="19"/>
              </w:rPr>
              <w:t xml:space="preserve"> 4</w:t>
            </w:r>
            <w:r>
              <w:rPr>
                <w:rFonts w:cstheme="minorHAnsi"/>
                <w:bCs/>
                <w:i/>
                <w:iCs/>
                <w:sz w:val="19"/>
                <w:szCs w:val="19"/>
              </w:rPr>
              <w:t xml:space="preserve"> octubre</w:t>
            </w:r>
          </w:p>
        </w:tc>
      </w:tr>
      <w:tr w:rsidR="00E51FF8" w14:paraId="750FF8D4" w14:textId="77777777" w:rsidTr="00EC7BEF">
        <w:trPr>
          <w:trHeight w:val="472"/>
          <w:jc w:val="center"/>
        </w:trPr>
        <w:tc>
          <w:tcPr>
            <w:tcW w:w="1519" w:type="dxa"/>
            <w:vMerge/>
            <w:shd w:val="clear" w:color="auto" w:fill="B4C6E7" w:themeFill="accent5" w:themeFillTint="66"/>
            <w:vAlign w:val="center"/>
          </w:tcPr>
          <w:p w14:paraId="0FA1E3AE" w14:textId="77777777" w:rsidR="00E51FF8" w:rsidRPr="00D2206B" w:rsidRDefault="00E51FF8" w:rsidP="00EC7BEF">
            <w:pPr>
              <w:pStyle w:val="Prrafodelista"/>
              <w:pBdr>
                <w:left w:val="single" w:sz="4" w:space="4" w:color="auto"/>
              </w:pBdr>
              <w:spacing w:before="120" w:after="120"/>
              <w:ind w:left="0"/>
              <w:contextualSpacing w:val="0"/>
              <w:jc w:val="center"/>
              <w:rPr>
                <w:rFonts w:cstheme="minorHAnsi"/>
                <w:b/>
                <w:i/>
                <w:iCs/>
                <w:sz w:val="19"/>
                <w:szCs w:val="19"/>
              </w:rPr>
            </w:pPr>
          </w:p>
        </w:tc>
        <w:tc>
          <w:tcPr>
            <w:tcW w:w="4762" w:type="dxa"/>
            <w:vAlign w:val="center"/>
          </w:tcPr>
          <w:p w14:paraId="50A846C1" w14:textId="63AB9209" w:rsidR="00E51FF8" w:rsidRPr="00691D0F" w:rsidRDefault="00E51FF8" w:rsidP="00EC7BEF">
            <w:pPr>
              <w:pBdr>
                <w:left w:val="single" w:sz="4" w:space="4" w:color="auto"/>
              </w:pBdr>
              <w:jc w:val="both"/>
              <w:rPr>
                <w:rFonts w:cstheme="minorHAnsi"/>
                <w:bCs/>
                <w:i/>
                <w:iCs/>
                <w:sz w:val="19"/>
                <w:szCs w:val="19"/>
              </w:rPr>
            </w:pPr>
            <w:r>
              <w:rPr>
                <w:rFonts w:cstheme="minorHAnsi"/>
                <w:bCs/>
                <w:i/>
                <w:iCs/>
                <w:sz w:val="19"/>
                <w:szCs w:val="19"/>
              </w:rPr>
              <w:t>SA</w:t>
            </w:r>
            <w:r w:rsidRPr="00BB4209">
              <w:rPr>
                <w:rFonts w:cstheme="minorHAnsi"/>
                <w:bCs/>
                <w:i/>
                <w:iCs/>
                <w:sz w:val="19"/>
                <w:szCs w:val="19"/>
              </w:rPr>
              <w:t>2-Revoluciones liberales la conquista de los derechos individuales y colectivos.</w:t>
            </w:r>
          </w:p>
        </w:tc>
        <w:tc>
          <w:tcPr>
            <w:tcW w:w="3068" w:type="dxa"/>
            <w:vAlign w:val="center"/>
          </w:tcPr>
          <w:p w14:paraId="09DFE037" w14:textId="7432D831" w:rsidR="00E51FF8" w:rsidRDefault="00EC7BEF" w:rsidP="00EC7BEF">
            <w:pPr>
              <w:pBdr>
                <w:left w:val="single" w:sz="4" w:space="4" w:color="auto"/>
              </w:pBdr>
              <w:rPr>
                <w:rFonts w:cstheme="minorHAnsi"/>
                <w:bCs/>
                <w:i/>
                <w:iCs/>
                <w:sz w:val="19"/>
                <w:szCs w:val="19"/>
              </w:rPr>
            </w:pPr>
            <w:r>
              <w:rPr>
                <w:rFonts w:cstheme="minorHAnsi"/>
                <w:bCs/>
                <w:i/>
                <w:iCs/>
                <w:sz w:val="19"/>
                <w:szCs w:val="19"/>
              </w:rPr>
              <w:t>9</w:t>
            </w:r>
            <w:r w:rsidR="00E51FF8">
              <w:rPr>
                <w:rFonts w:cstheme="minorHAnsi"/>
                <w:bCs/>
                <w:i/>
                <w:iCs/>
                <w:sz w:val="19"/>
                <w:szCs w:val="19"/>
              </w:rPr>
              <w:t xml:space="preserve"> sesiones</w:t>
            </w:r>
          </w:p>
          <w:p w14:paraId="62AF2AF6" w14:textId="2B48DED3" w:rsidR="00E51FF8" w:rsidRPr="00691D0F" w:rsidRDefault="00EC7BEF" w:rsidP="00EC7BEF">
            <w:pPr>
              <w:pBdr>
                <w:left w:val="single" w:sz="4" w:space="4" w:color="auto"/>
              </w:pBdr>
              <w:rPr>
                <w:rFonts w:cstheme="minorHAnsi"/>
                <w:bCs/>
                <w:i/>
                <w:iCs/>
                <w:sz w:val="19"/>
                <w:szCs w:val="19"/>
              </w:rPr>
            </w:pPr>
            <w:r>
              <w:rPr>
                <w:rFonts w:cstheme="minorHAnsi"/>
                <w:bCs/>
                <w:i/>
                <w:iCs/>
                <w:sz w:val="19"/>
                <w:szCs w:val="19"/>
              </w:rPr>
              <w:t>7</w:t>
            </w:r>
            <w:r w:rsidR="00E51FF8">
              <w:rPr>
                <w:rFonts w:cstheme="minorHAnsi"/>
                <w:bCs/>
                <w:i/>
                <w:iCs/>
                <w:sz w:val="19"/>
                <w:szCs w:val="19"/>
              </w:rPr>
              <w:t xml:space="preserve"> octubre</w:t>
            </w:r>
            <w:r>
              <w:rPr>
                <w:rFonts w:cstheme="minorHAnsi"/>
                <w:bCs/>
                <w:i/>
                <w:iCs/>
                <w:sz w:val="19"/>
                <w:szCs w:val="19"/>
              </w:rPr>
              <w:t xml:space="preserve"> </w:t>
            </w:r>
            <w:r w:rsidR="00E51FF8">
              <w:rPr>
                <w:rFonts w:cstheme="minorHAnsi"/>
                <w:bCs/>
                <w:i/>
                <w:iCs/>
                <w:sz w:val="19"/>
                <w:szCs w:val="19"/>
              </w:rPr>
              <w:t xml:space="preserve">- </w:t>
            </w:r>
            <w:r>
              <w:rPr>
                <w:rFonts w:cstheme="minorHAnsi"/>
                <w:bCs/>
                <w:i/>
                <w:iCs/>
                <w:sz w:val="19"/>
                <w:szCs w:val="19"/>
              </w:rPr>
              <w:t>2</w:t>
            </w:r>
            <w:r w:rsidR="00A05863">
              <w:rPr>
                <w:rFonts w:cstheme="minorHAnsi"/>
                <w:bCs/>
                <w:i/>
                <w:iCs/>
                <w:sz w:val="19"/>
                <w:szCs w:val="19"/>
              </w:rPr>
              <w:t>5</w:t>
            </w:r>
            <w:r w:rsidR="00E51FF8">
              <w:rPr>
                <w:rFonts w:cstheme="minorHAnsi"/>
                <w:bCs/>
                <w:i/>
                <w:iCs/>
                <w:sz w:val="19"/>
                <w:szCs w:val="19"/>
              </w:rPr>
              <w:t xml:space="preserve"> </w:t>
            </w:r>
            <w:r>
              <w:rPr>
                <w:rFonts w:cstheme="minorHAnsi"/>
                <w:bCs/>
                <w:i/>
                <w:iCs/>
                <w:sz w:val="19"/>
                <w:szCs w:val="19"/>
              </w:rPr>
              <w:t>octubre</w:t>
            </w:r>
          </w:p>
        </w:tc>
      </w:tr>
      <w:tr w:rsidR="00E51FF8" w14:paraId="25E5567B" w14:textId="77777777" w:rsidTr="00EC7BEF">
        <w:trPr>
          <w:trHeight w:val="472"/>
          <w:jc w:val="center"/>
        </w:trPr>
        <w:tc>
          <w:tcPr>
            <w:tcW w:w="1519" w:type="dxa"/>
            <w:vMerge/>
            <w:shd w:val="clear" w:color="auto" w:fill="B4C6E7" w:themeFill="accent5" w:themeFillTint="66"/>
            <w:vAlign w:val="center"/>
          </w:tcPr>
          <w:p w14:paraId="00C9D894" w14:textId="77777777" w:rsidR="00E51FF8" w:rsidRPr="00D2206B" w:rsidRDefault="00E51FF8" w:rsidP="00EC7BEF">
            <w:pPr>
              <w:pStyle w:val="Prrafodelista"/>
              <w:pBdr>
                <w:left w:val="single" w:sz="4" w:space="4" w:color="auto"/>
              </w:pBdr>
              <w:spacing w:before="120" w:after="120"/>
              <w:ind w:left="0"/>
              <w:contextualSpacing w:val="0"/>
              <w:jc w:val="center"/>
              <w:rPr>
                <w:rFonts w:cstheme="minorHAnsi"/>
                <w:b/>
                <w:i/>
                <w:iCs/>
                <w:sz w:val="19"/>
                <w:szCs w:val="19"/>
              </w:rPr>
            </w:pPr>
          </w:p>
        </w:tc>
        <w:tc>
          <w:tcPr>
            <w:tcW w:w="4762" w:type="dxa"/>
            <w:vAlign w:val="center"/>
          </w:tcPr>
          <w:p w14:paraId="5A86471C" w14:textId="66733F85" w:rsidR="00E51FF8" w:rsidRPr="00691D0F" w:rsidRDefault="00E51FF8" w:rsidP="00EC7BEF">
            <w:pPr>
              <w:pBdr>
                <w:left w:val="single" w:sz="4" w:space="4" w:color="auto"/>
              </w:pBdr>
              <w:jc w:val="both"/>
              <w:rPr>
                <w:rFonts w:cstheme="minorHAnsi"/>
                <w:bCs/>
                <w:i/>
                <w:iCs/>
                <w:sz w:val="19"/>
                <w:szCs w:val="19"/>
              </w:rPr>
            </w:pPr>
            <w:r>
              <w:rPr>
                <w:rFonts w:cstheme="minorHAnsi"/>
                <w:bCs/>
                <w:i/>
                <w:iCs/>
                <w:sz w:val="19"/>
                <w:szCs w:val="19"/>
              </w:rPr>
              <w:t>SA</w:t>
            </w:r>
            <w:r w:rsidRPr="00BB4209">
              <w:rPr>
                <w:rFonts w:cstheme="minorHAnsi"/>
                <w:bCs/>
                <w:i/>
                <w:iCs/>
                <w:sz w:val="19"/>
                <w:szCs w:val="19"/>
              </w:rPr>
              <w:t>3-Revolución industrial e imperialismo el reparto del mundo.</w:t>
            </w:r>
          </w:p>
        </w:tc>
        <w:tc>
          <w:tcPr>
            <w:tcW w:w="3068" w:type="dxa"/>
            <w:vAlign w:val="center"/>
          </w:tcPr>
          <w:p w14:paraId="0EB1526A" w14:textId="734F371C" w:rsidR="00E51FF8" w:rsidRDefault="00EC7BEF" w:rsidP="00EC7BEF">
            <w:pPr>
              <w:pBdr>
                <w:left w:val="single" w:sz="4" w:space="4" w:color="auto"/>
              </w:pBdr>
              <w:rPr>
                <w:rFonts w:cstheme="minorHAnsi"/>
                <w:bCs/>
                <w:i/>
                <w:iCs/>
                <w:sz w:val="19"/>
                <w:szCs w:val="19"/>
              </w:rPr>
            </w:pPr>
            <w:r>
              <w:rPr>
                <w:rFonts w:cstheme="minorHAnsi"/>
                <w:bCs/>
                <w:i/>
                <w:iCs/>
                <w:sz w:val="19"/>
                <w:szCs w:val="19"/>
              </w:rPr>
              <w:t>9</w:t>
            </w:r>
            <w:r w:rsidR="00E51FF8">
              <w:rPr>
                <w:rFonts w:cstheme="minorHAnsi"/>
                <w:bCs/>
                <w:i/>
                <w:iCs/>
                <w:sz w:val="19"/>
                <w:szCs w:val="19"/>
              </w:rPr>
              <w:t xml:space="preserve"> sesiones</w:t>
            </w:r>
          </w:p>
          <w:p w14:paraId="6C62D07E" w14:textId="23160879" w:rsidR="00E51FF8" w:rsidRPr="00691D0F" w:rsidRDefault="00EC7BEF" w:rsidP="00EC7BEF">
            <w:pPr>
              <w:pBdr>
                <w:left w:val="single" w:sz="4" w:space="4" w:color="auto"/>
              </w:pBdr>
              <w:rPr>
                <w:rFonts w:cstheme="minorHAnsi"/>
                <w:bCs/>
                <w:i/>
                <w:iCs/>
                <w:sz w:val="19"/>
                <w:szCs w:val="19"/>
              </w:rPr>
            </w:pPr>
            <w:r>
              <w:rPr>
                <w:rFonts w:cstheme="minorHAnsi"/>
                <w:bCs/>
                <w:i/>
                <w:iCs/>
                <w:sz w:val="19"/>
                <w:szCs w:val="19"/>
              </w:rPr>
              <w:t>2</w:t>
            </w:r>
            <w:r w:rsidR="00A05863">
              <w:rPr>
                <w:rFonts w:cstheme="minorHAnsi"/>
                <w:bCs/>
                <w:i/>
                <w:iCs/>
                <w:sz w:val="19"/>
                <w:szCs w:val="19"/>
              </w:rPr>
              <w:t>8</w:t>
            </w:r>
            <w:r w:rsidR="00E51FF8">
              <w:rPr>
                <w:rFonts w:cstheme="minorHAnsi"/>
                <w:bCs/>
                <w:i/>
                <w:iCs/>
                <w:sz w:val="19"/>
                <w:szCs w:val="19"/>
              </w:rPr>
              <w:t xml:space="preserve"> </w:t>
            </w:r>
            <w:r>
              <w:rPr>
                <w:rFonts w:cstheme="minorHAnsi"/>
                <w:bCs/>
                <w:i/>
                <w:iCs/>
                <w:sz w:val="19"/>
                <w:szCs w:val="19"/>
              </w:rPr>
              <w:t xml:space="preserve">octubre </w:t>
            </w:r>
            <w:r w:rsidR="00E51FF8">
              <w:rPr>
                <w:rFonts w:cstheme="minorHAnsi"/>
                <w:bCs/>
                <w:i/>
                <w:iCs/>
                <w:sz w:val="19"/>
                <w:szCs w:val="19"/>
              </w:rPr>
              <w:t xml:space="preserve">- </w:t>
            </w:r>
            <w:r w:rsidR="00A05863">
              <w:rPr>
                <w:rFonts w:cstheme="minorHAnsi"/>
                <w:bCs/>
                <w:i/>
                <w:iCs/>
                <w:sz w:val="19"/>
                <w:szCs w:val="19"/>
              </w:rPr>
              <w:t>19</w:t>
            </w:r>
            <w:r w:rsidR="00E51FF8">
              <w:rPr>
                <w:rFonts w:cstheme="minorHAnsi"/>
                <w:bCs/>
                <w:i/>
                <w:iCs/>
                <w:sz w:val="19"/>
                <w:szCs w:val="19"/>
              </w:rPr>
              <w:t xml:space="preserve"> noviembre </w:t>
            </w:r>
          </w:p>
        </w:tc>
      </w:tr>
      <w:tr w:rsidR="00E51FF8" w14:paraId="0CF9BCF1" w14:textId="77777777" w:rsidTr="00EC7BEF">
        <w:trPr>
          <w:trHeight w:val="472"/>
          <w:jc w:val="center"/>
        </w:trPr>
        <w:tc>
          <w:tcPr>
            <w:tcW w:w="1519" w:type="dxa"/>
            <w:vMerge/>
            <w:shd w:val="clear" w:color="auto" w:fill="B4C6E7" w:themeFill="accent5" w:themeFillTint="66"/>
            <w:vAlign w:val="center"/>
          </w:tcPr>
          <w:p w14:paraId="71343BC9" w14:textId="77777777" w:rsidR="00E51FF8" w:rsidRPr="00D2206B" w:rsidRDefault="00E51FF8" w:rsidP="00EC7BEF">
            <w:pPr>
              <w:pStyle w:val="Prrafodelista"/>
              <w:pBdr>
                <w:left w:val="single" w:sz="4" w:space="4" w:color="auto"/>
              </w:pBdr>
              <w:spacing w:before="120" w:after="120"/>
              <w:ind w:left="0"/>
              <w:contextualSpacing w:val="0"/>
              <w:jc w:val="center"/>
              <w:rPr>
                <w:rFonts w:cstheme="minorHAnsi"/>
                <w:b/>
                <w:i/>
                <w:iCs/>
                <w:sz w:val="19"/>
                <w:szCs w:val="19"/>
              </w:rPr>
            </w:pPr>
          </w:p>
        </w:tc>
        <w:tc>
          <w:tcPr>
            <w:tcW w:w="4762" w:type="dxa"/>
            <w:vAlign w:val="center"/>
          </w:tcPr>
          <w:p w14:paraId="7BE6780A" w14:textId="5FFA9208" w:rsidR="00E51FF8" w:rsidRPr="00BB4209" w:rsidRDefault="00E51FF8" w:rsidP="00EC7BEF">
            <w:pPr>
              <w:pBdr>
                <w:left w:val="single" w:sz="4" w:space="4" w:color="auto"/>
              </w:pBdr>
              <w:jc w:val="both"/>
              <w:rPr>
                <w:rFonts w:cstheme="minorHAnsi"/>
                <w:bCs/>
                <w:i/>
                <w:iCs/>
                <w:sz w:val="19"/>
                <w:szCs w:val="19"/>
              </w:rPr>
            </w:pPr>
            <w:r>
              <w:rPr>
                <w:rFonts w:cstheme="minorHAnsi"/>
                <w:bCs/>
                <w:i/>
                <w:iCs/>
                <w:sz w:val="19"/>
                <w:szCs w:val="19"/>
              </w:rPr>
              <w:t>SA</w:t>
            </w:r>
            <w:r w:rsidRPr="00BB4209">
              <w:rPr>
                <w:rFonts w:cstheme="minorHAnsi"/>
                <w:bCs/>
                <w:i/>
                <w:iCs/>
                <w:sz w:val="19"/>
                <w:szCs w:val="19"/>
              </w:rPr>
              <w:t>5- El difícil comienzo del siglo XX. la Primera Guerra Mundial.</w:t>
            </w:r>
          </w:p>
        </w:tc>
        <w:tc>
          <w:tcPr>
            <w:tcW w:w="3068" w:type="dxa"/>
            <w:vAlign w:val="center"/>
          </w:tcPr>
          <w:p w14:paraId="6492484F" w14:textId="77777777" w:rsidR="00E51FF8" w:rsidRDefault="00EC7BEF" w:rsidP="00EC7BEF">
            <w:pPr>
              <w:pBdr>
                <w:left w:val="single" w:sz="4" w:space="4" w:color="auto"/>
              </w:pBdr>
              <w:rPr>
                <w:rFonts w:cstheme="minorHAnsi"/>
                <w:bCs/>
                <w:i/>
                <w:iCs/>
                <w:sz w:val="19"/>
                <w:szCs w:val="19"/>
              </w:rPr>
            </w:pPr>
            <w:r>
              <w:rPr>
                <w:rFonts w:cstheme="minorHAnsi"/>
                <w:bCs/>
                <w:i/>
                <w:iCs/>
                <w:sz w:val="19"/>
                <w:szCs w:val="19"/>
              </w:rPr>
              <w:t>9 sesiones</w:t>
            </w:r>
          </w:p>
          <w:p w14:paraId="539818BC" w14:textId="0FB43D85" w:rsidR="00EC7BEF" w:rsidRDefault="00A05863" w:rsidP="00EC7BEF">
            <w:pPr>
              <w:pBdr>
                <w:left w:val="single" w:sz="4" w:space="4" w:color="auto"/>
              </w:pBdr>
              <w:rPr>
                <w:rFonts w:cstheme="minorHAnsi"/>
                <w:bCs/>
                <w:i/>
                <w:iCs/>
                <w:sz w:val="19"/>
                <w:szCs w:val="19"/>
              </w:rPr>
            </w:pPr>
            <w:r>
              <w:rPr>
                <w:rFonts w:cstheme="minorHAnsi"/>
                <w:bCs/>
                <w:i/>
                <w:iCs/>
                <w:sz w:val="19"/>
                <w:szCs w:val="19"/>
              </w:rPr>
              <w:t>19</w:t>
            </w:r>
            <w:r w:rsidR="00EC7BEF">
              <w:rPr>
                <w:rFonts w:cstheme="minorHAnsi"/>
                <w:bCs/>
                <w:i/>
                <w:iCs/>
                <w:sz w:val="19"/>
                <w:szCs w:val="19"/>
              </w:rPr>
              <w:t xml:space="preserve"> noviembre - 20 diciembre</w:t>
            </w:r>
          </w:p>
        </w:tc>
      </w:tr>
      <w:tr w:rsidR="00E51FF8" w14:paraId="0054043B" w14:textId="77777777" w:rsidTr="00EC7BEF">
        <w:trPr>
          <w:trHeight w:val="472"/>
          <w:jc w:val="center"/>
        </w:trPr>
        <w:tc>
          <w:tcPr>
            <w:tcW w:w="1519" w:type="dxa"/>
            <w:vMerge w:val="restart"/>
            <w:shd w:val="clear" w:color="auto" w:fill="B4C6E7" w:themeFill="accent5" w:themeFillTint="66"/>
            <w:vAlign w:val="center"/>
          </w:tcPr>
          <w:p w14:paraId="61DF0E3D" w14:textId="77777777" w:rsidR="00E51FF8" w:rsidRDefault="00E51FF8" w:rsidP="00EC7BEF">
            <w:pPr>
              <w:pStyle w:val="Prrafodelista"/>
              <w:pBdr>
                <w:left w:val="single" w:sz="4" w:space="4" w:color="auto"/>
              </w:pBdr>
              <w:spacing w:before="120" w:after="120"/>
              <w:ind w:left="0"/>
              <w:jc w:val="center"/>
              <w:rPr>
                <w:rFonts w:cstheme="minorHAnsi"/>
                <w:b/>
                <w:i/>
                <w:iCs/>
                <w:sz w:val="19"/>
                <w:szCs w:val="19"/>
              </w:rPr>
            </w:pPr>
            <w:r w:rsidRPr="00D2206B">
              <w:rPr>
                <w:rFonts w:cstheme="minorHAnsi"/>
                <w:b/>
                <w:i/>
                <w:iCs/>
                <w:sz w:val="19"/>
                <w:szCs w:val="19"/>
              </w:rPr>
              <w:t>SEGUNDO TRIMESTRE</w:t>
            </w:r>
          </w:p>
          <w:p w14:paraId="6727BC24" w14:textId="77777777" w:rsidR="00F64870" w:rsidRDefault="00F64870" w:rsidP="00EC7BEF">
            <w:pPr>
              <w:pStyle w:val="Prrafodelista"/>
              <w:pBdr>
                <w:left w:val="single" w:sz="4" w:space="4" w:color="auto"/>
              </w:pBdr>
              <w:spacing w:before="120" w:after="120"/>
              <w:ind w:left="0"/>
              <w:jc w:val="center"/>
              <w:rPr>
                <w:rFonts w:cstheme="minorHAnsi"/>
                <w:b/>
                <w:i/>
                <w:iCs/>
                <w:sz w:val="19"/>
                <w:szCs w:val="19"/>
              </w:rPr>
            </w:pPr>
          </w:p>
          <w:p w14:paraId="341BCDBD" w14:textId="1E86300E" w:rsidR="00F64870" w:rsidRPr="00F64870" w:rsidRDefault="00F64870" w:rsidP="00EC7BEF">
            <w:pPr>
              <w:pStyle w:val="Prrafodelista"/>
              <w:pBdr>
                <w:left w:val="single" w:sz="4" w:space="4" w:color="auto"/>
              </w:pBdr>
              <w:spacing w:before="120" w:after="120"/>
              <w:ind w:left="0"/>
              <w:jc w:val="center"/>
              <w:rPr>
                <w:rFonts w:cstheme="minorHAnsi"/>
                <w:bCs/>
                <w:sz w:val="19"/>
                <w:szCs w:val="19"/>
              </w:rPr>
            </w:pPr>
            <w:r w:rsidRPr="00F64870">
              <w:rPr>
                <w:rFonts w:cstheme="minorHAnsi"/>
                <w:bCs/>
                <w:sz w:val="19"/>
                <w:szCs w:val="19"/>
              </w:rPr>
              <w:t>(</w:t>
            </w:r>
            <w:r>
              <w:rPr>
                <w:rFonts w:cstheme="minorHAnsi"/>
                <w:bCs/>
                <w:sz w:val="19"/>
                <w:szCs w:val="19"/>
              </w:rPr>
              <w:t>39</w:t>
            </w:r>
            <w:r w:rsidRPr="00F64870">
              <w:rPr>
                <w:rFonts w:cstheme="minorHAnsi"/>
                <w:bCs/>
                <w:sz w:val="19"/>
                <w:szCs w:val="19"/>
              </w:rPr>
              <w:t xml:space="preserve"> horas)</w:t>
            </w:r>
          </w:p>
        </w:tc>
        <w:tc>
          <w:tcPr>
            <w:tcW w:w="4762" w:type="dxa"/>
            <w:vAlign w:val="center"/>
          </w:tcPr>
          <w:p w14:paraId="29B09AA3" w14:textId="4D9AE329" w:rsidR="00E51FF8" w:rsidRPr="00BB4209" w:rsidRDefault="00E51FF8" w:rsidP="00EC7BEF">
            <w:pPr>
              <w:pBdr>
                <w:left w:val="single" w:sz="4" w:space="4" w:color="auto"/>
              </w:pBdr>
              <w:jc w:val="both"/>
              <w:rPr>
                <w:rFonts w:cstheme="minorHAnsi"/>
                <w:bCs/>
                <w:i/>
                <w:iCs/>
                <w:sz w:val="19"/>
                <w:szCs w:val="19"/>
              </w:rPr>
            </w:pPr>
            <w:r>
              <w:rPr>
                <w:rFonts w:cstheme="minorHAnsi"/>
                <w:i/>
                <w:iCs/>
                <w:sz w:val="19"/>
                <w:szCs w:val="19"/>
              </w:rPr>
              <w:t>SA</w:t>
            </w:r>
            <w:r w:rsidRPr="00875FCD">
              <w:rPr>
                <w:rFonts w:cstheme="minorHAnsi"/>
                <w:i/>
                <w:iCs/>
                <w:sz w:val="19"/>
                <w:szCs w:val="19"/>
              </w:rPr>
              <w:t>6- El periodo de entreguerras: crisis económica y totalitarismos.</w:t>
            </w:r>
          </w:p>
        </w:tc>
        <w:tc>
          <w:tcPr>
            <w:tcW w:w="3068" w:type="dxa"/>
            <w:vAlign w:val="center"/>
          </w:tcPr>
          <w:p w14:paraId="12D49BA7" w14:textId="77777777" w:rsidR="00F64870" w:rsidRDefault="00F64870" w:rsidP="00EC7BEF">
            <w:pPr>
              <w:pBdr>
                <w:left w:val="single" w:sz="4" w:space="4" w:color="auto"/>
              </w:pBdr>
              <w:rPr>
                <w:rFonts w:cstheme="minorHAnsi"/>
                <w:bCs/>
                <w:i/>
                <w:iCs/>
                <w:sz w:val="19"/>
                <w:szCs w:val="19"/>
              </w:rPr>
            </w:pPr>
            <w:r>
              <w:rPr>
                <w:rFonts w:cstheme="minorHAnsi"/>
                <w:bCs/>
                <w:i/>
                <w:iCs/>
                <w:sz w:val="19"/>
                <w:szCs w:val="19"/>
              </w:rPr>
              <w:t>8 sesiones</w:t>
            </w:r>
          </w:p>
          <w:p w14:paraId="772923EC" w14:textId="7B65FE2A" w:rsidR="00E51FF8" w:rsidRDefault="00A05863" w:rsidP="00EC7BEF">
            <w:pPr>
              <w:pBdr>
                <w:left w:val="single" w:sz="4" w:space="4" w:color="auto"/>
              </w:pBdr>
              <w:rPr>
                <w:rFonts w:cstheme="minorHAnsi"/>
                <w:bCs/>
                <w:i/>
                <w:iCs/>
                <w:sz w:val="19"/>
                <w:szCs w:val="19"/>
              </w:rPr>
            </w:pPr>
            <w:r>
              <w:rPr>
                <w:rFonts w:cstheme="minorHAnsi"/>
                <w:bCs/>
                <w:i/>
                <w:iCs/>
                <w:sz w:val="19"/>
                <w:szCs w:val="19"/>
              </w:rPr>
              <w:t>8 enero – 28 enero</w:t>
            </w:r>
          </w:p>
        </w:tc>
      </w:tr>
      <w:tr w:rsidR="00E51FF8" w14:paraId="54922A4A" w14:textId="77777777" w:rsidTr="00EC7BEF">
        <w:trPr>
          <w:trHeight w:val="472"/>
          <w:jc w:val="center"/>
        </w:trPr>
        <w:tc>
          <w:tcPr>
            <w:tcW w:w="1519" w:type="dxa"/>
            <w:vMerge/>
            <w:shd w:val="clear" w:color="auto" w:fill="B4C6E7" w:themeFill="accent5" w:themeFillTint="66"/>
            <w:vAlign w:val="center"/>
          </w:tcPr>
          <w:p w14:paraId="0B724299" w14:textId="51DCF06E" w:rsidR="00E51FF8" w:rsidRPr="00D2206B" w:rsidRDefault="00E51FF8" w:rsidP="00EC7BEF">
            <w:pPr>
              <w:pStyle w:val="Prrafodelista"/>
              <w:pBdr>
                <w:left w:val="single" w:sz="4" w:space="4" w:color="auto"/>
              </w:pBdr>
              <w:spacing w:before="120" w:after="120"/>
              <w:ind w:left="0"/>
              <w:jc w:val="center"/>
              <w:rPr>
                <w:rFonts w:cstheme="minorHAnsi"/>
                <w:b/>
                <w:i/>
                <w:iCs/>
                <w:sz w:val="19"/>
                <w:szCs w:val="19"/>
              </w:rPr>
            </w:pPr>
          </w:p>
        </w:tc>
        <w:tc>
          <w:tcPr>
            <w:tcW w:w="4762" w:type="dxa"/>
            <w:vAlign w:val="center"/>
          </w:tcPr>
          <w:p w14:paraId="397199EF" w14:textId="4BD3D7D2" w:rsidR="00E51FF8" w:rsidRPr="00BB4209" w:rsidRDefault="00E51FF8" w:rsidP="00EC7BEF">
            <w:pPr>
              <w:pBdr>
                <w:left w:val="single" w:sz="4" w:space="4" w:color="auto"/>
              </w:pBdr>
              <w:jc w:val="both"/>
              <w:rPr>
                <w:rFonts w:cstheme="minorHAnsi"/>
                <w:bCs/>
                <w:i/>
                <w:iCs/>
                <w:sz w:val="19"/>
                <w:szCs w:val="19"/>
              </w:rPr>
            </w:pPr>
            <w:r>
              <w:rPr>
                <w:rFonts w:cstheme="minorHAnsi"/>
                <w:bCs/>
                <w:i/>
                <w:iCs/>
                <w:sz w:val="19"/>
                <w:szCs w:val="19"/>
              </w:rPr>
              <w:t>SA</w:t>
            </w:r>
            <w:r w:rsidRPr="00875FCD">
              <w:rPr>
                <w:rFonts w:cstheme="minorHAnsi"/>
                <w:bCs/>
                <w:i/>
                <w:iCs/>
                <w:sz w:val="19"/>
                <w:szCs w:val="19"/>
              </w:rPr>
              <w:t>7- La Segunda Guerra Mundial</w:t>
            </w:r>
            <w:r w:rsidR="00C54C19">
              <w:rPr>
                <w:rFonts w:cstheme="minorHAnsi"/>
                <w:bCs/>
                <w:i/>
                <w:iCs/>
                <w:sz w:val="19"/>
                <w:szCs w:val="19"/>
              </w:rPr>
              <w:t>.</w:t>
            </w:r>
            <w:r w:rsidRPr="00875FCD">
              <w:rPr>
                <w:rFonts w:cstheme="minorHAnsi"/>
                <w:bCs/>
                <w:i/>
                <w:iCs/>
                <w:sz w:val="19"/>
                <w:szCs w:val="19"/>
              </w:rPr>
              <w:t xml:space="preserve"> El </w:t>
            </w:r>
            <w:r w:rsidR="00C54C19">
              <w:rPr>
                <w:rFonts w:cstheme="minorHAnsi"/>
                <w:bCs/>
                <w:i/>
                <w:iCs/>
                <w:sz w:val="19"/>
                <w:szCs w:val="19"/>
              </w:rPr>
              <w:t>m</w:t>
            </w:r>
            <w:r w:rsidRPr="00875FCD">
              <w:rPr>
                <w:rFonts w:cstheme="minorHAnsi"/>
                <w:bCs/>
                <w:i/>
                <w:iCs/>
                <w:sz w:val="19"/>
                <w:szCs w:val="19"/>
              </w:rPr>
              <w:t>undo al borde de la destrucción.</w:t>
            </w:r>
          </w:p>
        </w:tc>
        <w:tc>
          <w:tcPr>
            <w:tcW w:w="3068" w:type="dxa"/>
            <w:vAlign w:val="center"/>
          </w:tcPr>
          <w:p w14:paraId="266C1385" w14:textId="77777777" w:rsidR="00F64870" w:rsidRDefault="00F64870" w:rsidP="00EC7BEF">
            <w:pPr>
              <w:pBdr>
                <w:left w:val="single" w:sz="4" w:space="4" w:color="auto"/>
              </w:pBdr>
              <w:rPr>
                <w:rFonts w:cstheme="minorHAnsi"/>
                <w:bCs/>
                <w:i/>
                <w:iCs/>
                <w:sz w:val="19"/>
                <w:szCs w:val="19"/>
              </w:rPr>
            </w:pPr>
            <w:r>
              <w:rPr>
                <w:rFonts w:cstheme="minorHAnsi"/>
                <w:bCs/>
                <w:i/>
                <w:iCs/>
                <w:sz w:val="19"/>
                <w:szCs w:val="19"/>
              </w:rPr>
              <w:t>8 sesiones</w:t>
            </w:r>
          </w:p>
          <w:p w14:paraId="562B420F" w14:textId="3BA0E488" w:rsidR="00E51FF8" w:rsidRDefault="00A05863" w:rsidP="00EC7BEF">
            <w:pPr>
              <w:pBdr>
                <w:left w:val="single" w:sz="4" w:space="4" w:color="auto"/>
              </w:pBdr>
              <w:rPr>
                <w:rFonts w:cstheme="minorHAnsi"/>
                <w:bCs/>
                <w:i/>
                <w:iCs/>
                <w:sz w:val="19"/>
                <w:szCs w:val="19"/>
              </w:rPr>
            </w:pPr>
            <w:r>
              <w:rPr>
                <w:rFonts w:cstheme="minorHAnsi"/>
                <w:bCs/>
                <w:i/>
                <w:iCs/>
                <w:sz w:val="19"/>
                <w:szCs w:val="19"/>
              </w:rPr>
              <w:t>28 enero – 20 febrero</w:t>
            </w:r>
          </w:p>
        </w:tc>
      </w:tr>
      <w:tr w:rsidR="00E51FF8" w14:paraId="0D2D3162" w14:textId="77777777" w:rsidTr="00EC7BEF">
        <w:trPr>
          <w:trHeight w:val="472"/>
          <w:jc w:val="center"/>
        </w:trPr>
        <w:tc>
          <w:tcPr>
            <w:tcW w:w="1519" w:type="dxa"/>
            <w:vMerge/>
            <w:shd w:val="clear" w:color="auto" w:fill="B4C6E7" w:themeFill="accent5" w:themeFillTint="66"/>
            <w:vAlign w:val="center"/>
          </w:tcPr>
          <w:p w14:paraId="6A3364F4" w14:textId="1CBAD2EC" w:rsidR="00E51FF8" w:rsidRPr="00D2206B" w:rsidRDefault="00E51FF8" w:rsidP="00EC7BEF">
            <w:pPr>
              <w:pStyle w:val="Prrafodelista"/>
              <w:pBdr>
                <w:left w:val="single" w:sz="4" w:space="4" w:color="auto"/>
              </w:pBdr>
              <w:spacing w:before="120" w:after="120"/>
              <w:ind w:left="0"/>
              <w:jc w:val="center"/>
              <w:rPr>
                <w:rFonts w:cstheme="minorHAnsi"/>
                <w:b/>
                <w:i/>
                <w:iCs/>
                <w:sz w:val="19"/>
                <w:szCs w:val="19"/>
              </w:rPr>
            </w:pPr>
          </w:p>
        </w:tc>
        <w:tc>
          <w:tcPr>
            <w:tcW w:w="4762" w:type="dxa"/>
            <w:shd w:val="clear" w:color="auto" w:fill="FFE599" w:themeFill="accent4" w:themeFillTint="66"/>
            <w:vAlign w:val="center"/>
          </w:tcPr>
          <w:p w14:paraId="50B4CE4A" w14:textId="61EE20FF" w:rsidR="00E51FF8" w:rsidRPr="00691D0F" w:rsidRDefault="00E51FF8" w:rsidP="00EC7BEF">
            <w:pPr>
              <w:pBdr>
                <w:left w:val="single" w:sz="4" w:space="4" w:color="auto"/>
              </w:pBdr>
              <w:jc w:val="both"/>
              <w:rPr>
                <w:rFonts w:cstheme="minorHAnsi"/>
                <w:bCs/>
                <w:i/>
                <w:iCs/>
                <w:sz w:val="19"/>
                <w:szCs w:val="19"/>
              </w:rPr>
            </w:pPr>
            <w:r>
              <w:rPr>
                <w:rFonts w:cstheme="minorHAnsi"/>
                <w:bCs/>
                <w:i/>
                <w:iCs/>
                <w:sz w:val="19"/>
                <w:szCs w:val="19"/>
              </w:rPr>
              <w:t>SA</w:t>
            </w:r>
            <w:r w:rsidRPr="00BB4209">
              <w:rPr>
                <w:rFonts w:cstheme="minorHAnsi"/>
                <w:bCs/>
                <w:i/>
                <w:iCs/>
                <w:sz w:val="19"/>
                <w:szCs w:val="19"/>
              </w:rPr>
              <w:t>4- La transformación de España en el siglo XIX, la Revolución Liberal.</w:t>
            </w:r>
          </w:p>
        </w:tc>
        <w:tc>
          <w:tcPr>
            <w:tcW w:w="3068" w:type="dxa"/>
            <w:vAlign w:val="center"/>
          </w:tcPr>
          <w:p w14:paraId="7A55773E" w14:textId="77777777" w:rsidR="00E51FF8" w:rsidRDefault="00E51FF8" w:rsidP="00EC7BEF">
            <w:pPr>
              <w:pBdr>
                <w:left w:val="single" w:sz="4" w:space="4" w:color="auto"/>
              </w:pBdr>
              <w:rPr>
                <w:rFonts w:cstheme="minorHAnsi"/>
                <w:bCs/>
                <w:i/>
                <w:iCs/>
                <w:sz w:val="19"/>
                <w:szCs w:val="19"/>
              </w:rPr>
            </w:pPr>
            <w:r>
              <w:rPr>
                <w:rFonts w:cstheme="minorHAnsi"/>
                <w:bCs/>
                <w:i/>
                <w:iCs/>
                <w:sz w:val="19"/>
                <w:szCs w:val="19"/>
              </w:rPr>
              <w:t>8 sesiones</w:t>
            </w:r>
          </w:p>
          <w:p w14:paraId="435ACB11" w14:textId="4FEDD8EF" w:rsidR="00E51FF8" w:rsidRPr="00691D0F" w:rsidRDefault="00A05863" w:rsidP="00EC7BEF">
            <w:pPr>
              <w:pBdr>
                <w:left w:val="single" w:sz="4" w:space="4" w:color="auto"/>
              </w:pBdr>
              <w:rPr>
                <w:rFonts w:cstheme="minorHAnsi"/>
                <w:bCs/>
                <w:i/>
                <w:iCs/>
                <w:sz w:val="19"/>
                <w:szCs w:val="19"/>
              </w:rPr>
            </w:pPr>
            <w:r>
              <w:rPr>
                <w:rFonts w:cstheme="minorHAnsi"/>
                <w:bCs/>
                <w:i/>
                <w:iCs/>
                <w:sz w:val="19"/>
                <w:szCs w:val="19"/>
              </w:rPr>
              <w:t>21</w:t>
            </w:r>
            <w:r w:rsidR="00E51FF8">
              <w:rPr>
                <w:rFonts w:cstheme="minorHAnsi"/>
                <w:bCs/>
                <w:i/>
                <w:iCs/>
                <w:sz w:val="19"/>
                <w:szCs w:val="19"/>
              </w:rPr>
              <w:t xml:space="preserve"> </w:t>
            </w:r>
            <w:r>
              <w:rPr>
                <w:rFonts w:cstheme="minorHAnsi"/>
                <w:bCs/>
                <w:i/>
                <w:iCs/>
                <w:sz w:val="19"/>
                <w:szCs w:val="19"/>
              </w:rPr>
              <w:t>febrero</w:t>
            </w:r>
            <w:r w:rsidR="00E51FF8">
              <w:rPr>
                <w:rFonts w:cstheme="minorHAnsi"/>
                <w:bCs/>
                <w:i/>
                <w:iCs/>
                <w:sz w:val="19"/>
                <w:szCs w:val="19"/>
              </w:rPr>
              <w:t xml:space="preserve">- </w:t>
            </w:r>
            <w:r>
              <w:rPr>
                <w:rFonts w:cstheme="minorHAnsi"/>
                <w:bCs/>
                <w:i/>
                <w:iCs/>
                <w:sz w:val="19"/>
                <w:szCs w:val="19"/>
              </w:rPr>
              <w:t>18</w:t>
            </w:r>
            <w:r w:rsidR="00E51FF8">
              <w:rPr>
                <w:rFonts w:cstheme="minorHAnsi"/>
                <w:bCs/>
                <w:i/>
                <w:iCs/>
                <w:sz w:val="19"/>
                <w:szCs w:val="19"/>
              </w:rPr>
              <w:t xml:space="preserve"> </w:t>
            </w:r>
            <w:r>
              <w:rPr>
                <w:rFonts w:cstheme="minorHAnsi"/>
                <w:bCs/>
                <w:i/>
                <w:iCs/>
                <w:sz w:val="19"/>
                <w:szCs w:val="19"/>
              </w:rPr>
              <w:t>marzo</w:t>
            </w:r>
          </w:p>
        </w:tc>
      </w:tr>
      <w:tr w:rsidR="00E51FF8" w14:paraId="09239EE7" w14:textId="77777777" w:rsidTr="00EC7BEF">
        <w:trPr>
          <w:trHeight w:val="472"/>
          <w:jc w:val="center"/>
        </w:trPr>
        <w:tc>
          <w:tcPr>
            <w:tcW w:w="1519" w:type="dxa"/>
            <w:vMerge/>
            <w:shd w:val="clear" w:color="auto" w:fill="B4C6E7" w:themeFill="accent5" w:themeFillTint="66"/>
            <w:vAlign w:val="center"/>
          </w:tcPr>
          <w:p w14:paraId="45FA9212" w14:textId="24BE6047" w:rsidR="00E51FF8" w:rsidRPr="00D2206B" w:rsidRDefault="00E51FF8" w:rsidP="00EC7BEF">
            <w:pPr>
              <w:pStyle w:val="Prrafodelista"/>
              <w:pBdr>
                <w:left w:val="single" w:sz="4" w:space="4" w:color="auto"/>
              </w:pBdr>
              <w:spacing w:before="120" w:after="120"/>
              <w:ind w:left="0"/>
              <w:contextualSpacing w:val="0"/>
              <w:jc w:val="center"/>
              <w:rPr>
                <w:rFonts w:cstheme="minorHAnsi"/>
                <w:b/>
                <w:i/>
                <w:iCs/>
                <w:sz w:val="19"/>
                <w:szCs w:val="19"/>
              </w:rPr>
            </w:pPr>
          </w:p>
        </w:tc>
        <w:tc>
          <w:tcPr>
            <w:tcW w:w="4762" w:type="dxa"/>
            <w:shd w:val="clear" w:color="auto" w:fill="FFE599" w:themeFill="accent4" w:themeFillTint="66"/>
            <w:vAlign w:val="center"/>
          </w:tcPr>
          <w:p w14:paraId="38C2A37E" w14:textId="1138793C" w:rsidR="00E51FF8" w:rsidRPr="00691D0F" w:rsidRDefault="00E51FF8" w:rsidP="00EC7BEF">
            <w:pPr>
              <w:pBdr>
                <w:left w:val="single" w:sz="4" w:space="4" w:color="auto"/>
              </w:pBdr>
              <w:jc w:val="both"/>
              <w:rPr>
                <w:rFonts w:cstheme="minorHAnsi"/>
                <w:bCs/>
                <w:i/>
                <w:iCs/>
                <w:sz w:val="19"/>
                <w:szCs w:val="19"/>
              </w:rPr>
            </w:pPr>
            <w:r>
              <w:rPr>
                <w:rFonts w:cstheme="minorHAnsi"/>
                <w:bCs/>
                <w:i/>
                <w:iCs/>
                <w:sz w:val="19"/>
                <w:szCs w:val="19"/>
              </w:rPr>
              <w:t>SA</w:t>
            </w:r>
            <w:r w:rsidRPr="00BB4209">
              <w:rPr>
                <w:rFonts w:cstheme="minorHAnsi"/>
                <w:bCs/>
                <w:i/>
                <w:iCs/>
                <w:sz w:val="19"/>
                <w:szCs w:val="19"/>
              </w:rPr>
              <w:t xml:space="preserve">8- España: de la crisis del 98 la </w:t>
            </w:r>
            <w:r w:rsidR="00C54C19">
              <w:rPr>
                <w:rFonts w:cstheme="minorHAnsi"/>
                <w:bCs/>
                <w:i/>
                <w:iCs/>
                <w:sz w:val="19"/>
                <w:szCs w:val="19"/>
              </w:rPr>
              <w:t>G</w:t>
            </w:r>
            <w:r w:rsidRPr="00BB4209">
              <w:rPr>
                <w:rFonts w:cstheme="minorHAnsi"/>
                <w:bCs/>
                <w:i/>
                <w:iCs/>
                <w:sz w:val="19"/>
                <w:szCs w:val="19"/>
              </w:rPr>
              <w:t xml:space="preserve">uerra </w:t>
            </w:r>
            <w:r w:rsidR="00C54C19">
              <w:rPr>
                <w:rFonts w:cstheme="minorHAnsi"/>
                <w:bCs/>
                <w:i/>
                <w:iCs/>
                <w:sz w:val="19"/>
                <w:szCs w:val="19"/>
              </w:rPr>
              <w:t>C</w:t>
            </w:r>
            <w:r w:rsidRPr="00BB4209">
              <w:rPr>
                <w:rFonts w:cstheme="minorHAnsi"/>
                <w:bCs/>
                <w:i/>
                <w:iCs/>
                <w:sz w:val="19"/>
                <w:szCs w:val="19"/>
              </w:rPr>
              <w:t>ivil.</w:t>
            </w:r>
          </w:p>
        </w:tc>
        <w:tc>
          <w:tcPr>
            <w:tcW w:w="3068" w:type="dxa"/>
            <w:vAlign w:val="center"/>
          </w:tcPr>
          <w:p w14:paraId="68D67C08" w14:textId="709C9C1B" w:rsidR="00E51FF8" w:rsidRDefault="00F64870" w:rsidP="00EC7BEF">
            <w:pPr>
              <w:pBdr>
                <w:left w:val="single" w:sz="4" w:space="4" w:color="auto"/>
              </w:pBdr>
              <w:rPr>
                <w:rFonts w:cstheme="minorHAnsi"/>
                <w:bCs/>
                <w:i/>
                <w:iCs/>
                <w:sz w:val="19"/>
                <w:szCs w:val="19"/>
              </w:rPr>
            </w:pPr>
            <w:r>
              <w:rPr>
                <w:rFonts w:cstheme="minorHAnsi"/>
                <w:bCs/>
                <w:i/>
                <w:iCs/>
                <w:sz w:val="19"/>
                <w:szCs w:val="19"/>
              </w:rPr>
              <w:t>9</w:t>
            </w:r>
            <w:r w:rsidR="00E51FF8">
              <w:rPr>
                <w:rFonts w:cstheme="minorHAnsi"/>
                <w:bCs/>
                <w:i/>
                <w:iCs/>
                <w:sz w:val="19"/>
                <w:szCs w:val="19"/>
              </w:rPr>
              <w:t xml:space="preserve"> sesiones</w:t>
            </w:r>
          </w:p>
          <w:p w14:paraId="1E06E248" w14:textId="404C7340" w:rsidR="00E51FF8" w:rsidRPr="00691D0F" w:rsidRDefault="00A05863" w:rsidP="00EC7BEF">
            <w:pPr>
              <w:pBdr>
                <w:left w:val="single" w:sz="4" w:space="4" w:color="auto"/>
              </w:pBdr>
              <w:rPr>
                <w:rFonts w:cstheme="minorHAnsi"/>
                <w:bCs/>
                <w:i/>
                <w:iCs/>
                <w:sz w:val="19"/>
                <w:szCs w:val="19"/>
              </w:rPr>
            </w:pPr>
            <w:r>
              <w:rPr>
                <w:rFonts w:cstheme="minorHAnsi"/>
                <w:bCs/>
                <w:i/>
                <w:iCs/>
                <w:sz w:val="19"/>
                <w:szCs w:val="19"/>
              </w:rPr>
              <w:t>19</w:t>
            </w:r>
            <w:r w:rsidR="00E51FF8">
              <w:rPr>
                <w:rFonts w:cstheme="minorHAnsi"/>
                <w:bCs/>
                <w:i/>
                <w:iCs/>
                <w:sz w:val="19"/>
                <w:szCs w:val="19"/>
              </w:rPr>
              <w:t xml:space="preserve"> </w:t>
            </w:r>
            <w:r>
              <w:rPr>
                <w:rFonts w:cstheme="minorHAnsi"/>
                <w:bCs/>
                <w:i/>
                <w:iCs/>
                <w:sz w:val="19"/>
                <w:szCs w:val="19"/>
              </w:rPr>
              <w:t>marzo</w:t>
            </w:r>
            <w:r w:rsidR="00E51FF8">
              <w:rPr>
                <w:rFonts w:cstheme="minorHAnsi"/>
                <w:bCs/>
                <w:i/>
                <w:iCs/>
                <w:sz w:val="19"/>
                <w:szCs w:val="19"/>
              </w:rPr>
              <w:t xml:space="preserve">- </w:t>
            </w:r>
            <w:r>
              <w:rPr>
                <w:rFonts w:cstheme="minorHAnsi"/>
                <w:bCs/>
                <w:i/>
                <w:iCs/>
                <w:sz w:val="19"/>
                <w:szCs w:val="19"/>
              </w:rPr>
              <w:t>11</w:t>
            </w:r>
            <w:r w:rsidR="00E51FF8">
              <w:rPr>
                <w:rFonts w:cstheme="minorHAnsi"/>
                <w:bCs/>
                <w:i/>
                <w:iCs/>
                <w:sz w:val="19"/>
                <w:szCs w:val="19"/>
              </w:rPr>
              <w:t xml:space="preserve"> </w:t>
            </w:r>
            <w:r>
              <w:rPr>
                <w:rFonts w:cstheme="minorHAnsi"/>
                <w:bCs/>
                <w:i/>
                <w:iCs/>
                <w:sz w:val="19"/>
                <w:szCs w:val="19"/>
              </w:rPr>
              <w:t>abril</w:t>
            </w:r>
          </w:p>
        </w:tc>
      </w:tr>
      <w:tr w:rsidR="00E51FF8" w14:paraId="6096E2BF" w14:textId="77777777" w:rsidTr="00EC7BEF">
        <w:trPr>
          <w:trHeight w:val="472"/>
          <w:jc w:val="center"/>
        </w:trPr>
        <w:tc>
          <w:tcPr>
            <w:tcW w:w="1519" w:type="dxa"/>
            <w:vMerge w:val="restart"/>
            <w:shd w:val="clear" w:color="auto" w:fill="B4C6E7" w:themeFill="accent5" w:themeFillTint="66"/>
            <w:vAlign w:val="center"/>
          </w:tcPr>
          <w:p w14:paraId="7B81E760" w14:textId="77777777" w:rsidR="00E51FF8" w:rsidRDefault="00E51FF8" w:rsidP="00EC7BEF">
            <w:pPr>
              <w:pStyle w:val="Prrafodelista"/>
              <w:pBdr>
                <w:left w:val="single" w:sz="4" w:space="4" w:color="auto"/>
              </w:pBdr>
              <w:spacing w:before="120" w:after="120"/>
              <w:ind w:left="0"/>
              <w:jc w:val="center"/>
              <w:rPr>
                <w:rFonts w:cstheme="minorHAnsi"/>
                <w:b/>
                <w:i/>
                <w:iCs/>
                <w:sz w:val="19"/>
                <w:szCs w:val="19"/>
              </w:rPr>
            </w:pPr>
            <w:r w:rsidRPr="00D2206B">
              <w:rPr>
                <w:rFonts w:cstheme="minorHAnsi"/>
                <w:b/>
                <w:i/>
                <w:iCs/>
                <w:sz w:val="19"/>
                <w:szCs w:val="19"/>
              </w:rPr>
              <w:t>TERCER TRIMESTRE</w:t>
            </w:r>
          </w:p>
          <w:p w14:paraId="3F469B1D" w14:textId="77777777" w:rsidR="00F64870" w:rsidRDefault="00F64870" w:rsidP="00EC7BEF">
            <w:pPr>
              <w:pStyle w:val="Prrafodelista"/>
              <w:pBdr>
                <w:left w:val="single" w:sz="4" w:space="4" w:color="auto"/>
              </w:pBdr>
              <w:spacing w:before="120" w:after="120"/>
              <w:ind w:left="0"/>
              <w:jc w:val="center"/>
              <w:rPr>
                <w:rFonts w:cstheme="minorHAnsi"/>
                <w:b/>
                <w:i/>
                <w:iCs/>
                <w:sz w:val="19"/>
                <w:szCs w:val="19"/>
              </w:rPr>
            </w:pPr>
          </w:p>
          <w:p w14:paraId="3693C6FB" w14:textId="0CCFA1BC" w:rsidR="00F64870" w:rsidRPr="00F64870" w:rsidRDefault="00F64870" w:rsidP="00EC7BEF">
            <w:pPr>
              <w:pStyle w:val="Prrafodelista"/>
              <w:pBdr>
                <w:left w:val="single" w:sz="4" w:space="4" w:color="auto"/>
              </w:pBdr>
              <w:spacing w:before="120" w:after="120"/>
              <w:ind w:left="0"/>
              <w:jc w:val="center"/>
              <w:rPr>
                <w:rFonts w:cstheme="minorHAnsi"/>
                <w:bCs/>
                <w:sz w:val="19"/>
                <w:szCs w:val="19"/>
              </w:rPr>
            </w:pPr>
            <w:r w:rsidRPr="00F64870">
              <w:rPr>
                <w:rFonts w:cstheme="minorHAnsi"/>
                <w:bCs/>
                <w:sz w:val="19"/>
                <w:szCs w:val="19"/>
              </w:rPr>
              <w:t>(23 horas)</w:t>
            </w:r>
          </w:p>
        </w:tc>
        <w:tc>
          <w:tcPr>
            <w:tcW w:w="4762" w:type="dxa"/>
            <w:shd w:val="clear" w:color="auto" w:fill="FFE599" w:themeFill="accent4" w:themeFillTint="66"/>
            <w:vAlign w:val="center"/>
          </w:tcPr>
          <w:p w14:paraId="5E455476" w14:textId="3B159325" w:rsidR="00E51FF8" w:rsidRPr="00691D0F" w:rsidRDefault="00E51FF8" w:rsidP="00EC7BEF">
            <w:pPr>
              <w:pBdr>
                <w:left w:val="single" w:sz="4" w:space="4" w:color="auto"/>
              </w:pBdr>
              <w:jc w:val="both"/>
              <w:rPr>
                <w:rFonts w:cstheme="minorHAnsi"/>
                <w:bCs/>
                <w:i/>
                <w:iCs/>
                <w:sz w:val="19"/>
                <w:szCs w:val="19"/>
              </w:rPr>
            </w:pPr>
            <w:r>
              <w:rPr>
                <w:rFonts w:cstheme="minorHAnsi"/>
                <w:bCs/>
                <w:i/>
                <w:iCs/>
                <w:sz w:val="19"/>
                <w:szCs w:val="19"/>
              </w:rPr>
              <w:t>SA</w:t>
            </w:r>
            <w:r w:rsidRPr="00BB4209">
              <w:rPr>
                <w:rFonts w:cstheme="minorHAnsi"/>
                <w:bCs/>
                <w:i/>
                <w:iCs/>
                <w:sz w:val="19"/>
                <w:szCs w:val="19"/>
              </w:rPr>
              <w:t>12-España: El camino desde la dictadura a la democracia.</w:t>
            </w:r>
          </w:p>
        </w:tc>
        <w:tc>
          <w:tcPr>
            <w:tcW w:w="3068" w:type="dxa"/>
            <w:vAlign w:val="center"/>
          </w:tcPr>
          <w:p w14:paraId="61353097" w14:textId="77777777" w:rsidR="00E51FF8" w:rsidRDefault="00E51FF8" w:rsidP="00EC7BEF">
            <w:pPr>
              <w:pBdr>
                <w:left w:val="single" w:sz="4" w:space="4" w:color="auto"/>
              </w:pBdr>
              <w:rPr>
                <w:rFonts w:cstheme="minorHAnsi"/>
                <w:bCs/>
                <w:i/>
                <w:iCs/>
                <w:sz w:val="19"/>
                <w:szCs w:val="19"/>
              </w:rPr>
            </w:pPr>
            <w:r>
              <w:rPr>
                <w:rFonts w:cstheme="minorHAnsi"/>
                <w:bCs/>
                <w:i/>
                <w:iCs/>
                <w:sz w:val="19"/>
                <w:szCs w:val="19"/>
              </w:rPr>
              <w:t>8 sesiones</w:t>
            </w:r>
          </w:p>
          <w:p w14:paraId="24C6256F" w14:textId="79E43CF1" w:rsidR="00E51FF8" w:rsidRPr="00691D0F" w:rsidRDefault="00E51FF8" w:rsidP="00EC7BEF">
            <w:pPr>
              <w:pBdr>
                <w:left w:val="single" w:sz="4" w:space="4" w:color="auto"/>
              </w:pBdr>
              <w:rPr>
                <w:rFonts w:cstheme="minorHAnsi"/>
                <w:bCs/>
                <w:i/>
                <w:iCs/>
                <w:sz w:val="19"/>
                <w:szCs w:val="19"/>
              </w:rPr>
            </w:pPr>
            <w:r>
              <w:rPr>
                <w:rFonts w:cstheme="minorHAnsi"/>
                <w:bCs/>
                <w:i/>
                <w:iCs/>
                <w:sz w:val="19"/>
                <w:szCs w:val="19"/>
              </w:rPr>
              <w:t>2</w:t>
            </w:r>
            <w:r w:rsidR="00A05863">
              <w:rPr>
                <w:rFonts w:cstheme="minorHAnsi"/>
                <w:bCs/>
                <w:i/>
                <w:iCs/>
                <w:sz w:val="19"/>
                <w:szCs w:val="19"/>
              </w:rPr>
              <w:t>4</w:t>
            </w:r>
            <w:r>
              <w:rPr>
                <w:rFonts w:cstheme="minorHAnsi"/>
                <w:bCs/>
                <w:i/>
                <w:iCs/>
                <w:sz w:val="19"/>
                <w:szCs w:val="19"/>
              </w:rPr>
              <w:t xml:space="preserve"> </w:t>
            </w:r>
            <w:r w:rsidR="00A05863">
              <w:rPr>
                <w:rFonts w:cstheme="minorHAnsi"/>
                <w:bCs/>
                <w:i/>
                <w:iCs/>
                <w:sz w:val="19"/>
                <w:szCs w:val="19"/>
              </w:rPr>
              <w:t>abril</w:t>
            </w:r>
            <w:r>
              <w:rPr>
                <w:rFonts w:cstheme="minorHAnsi"/>
                <w:bCs/>
                <w:i/>
                <w:iCs/>
                <w:sz w:val="19"/>
                <w:szCs w:val="19"/>
              </w:rPr>
              <w:t>- 1</w:t>
            </w:r>
            <w:r w:rsidR="00A05863">
              <w:rPr>
                <w:rFonts w:cstheme="minorHAnsi"/>
                <w:bCs/>
                <w:i/>
                <w:iCs/>
                <w:sz w:val="19"/>
                <w:szCs w:val="19"/>
              </w:rPr>
              <w:t>4</w:t>
            </w:r>
            <w:r>
              <w:rPr>
                <w:rFonts w:cstheme="minorHAnsi"/>
                <w:bCs/>
                <w:i/>
                <w:iCs/>
                <w:sz w:val="19"/>
                <w:szCs w:val="19"/>
              </w:rPr>
              <w:t xml:space="preserve"> </w:t>
            </w:r>
            <w:r w:rsidR="00A05863">
              <w:rPr>
                <w:rFonts w:cstheme="minorHAnsi"/>
                <w:bCs/>
                <w:i/>
                <w:iCs/>
                <w:sz w:val="19"/>
                <w:szCs w:val="19"/>
              </w:rPr>
              <w:t>mayo</w:t>
            </w:r>
          </w:p>
        </w:tc>
      </w:tr>
      <w:tr w:rsidR="00E51FF8" w14:paraId="45E2E3C5" w14:textId="77777777" w:rsidTr="00EC7BEF">
        <w:trPr>
          <w:trHeight w:val="472"/>
          <w:jc w:val="center"/>
        </w:trPr>
        <w:tc>
          <w:tcPr>
            <w:tcW w:w="1519" w:type="dxa"/>
            <w:vMerge/>
            <w:shd w:val="clear" w:color="auto" w:fill="B4C6E7" w:themeFill="accent5" w:themeFillTint="66"/>
            <w:vAlign w:val="center"/>
          </w:tcPr>
          <w:p w14:paraId="1785A7E9" w14:textId="659895BD" w:rsidR="00E51FF8" w:rsidRPr="00D2206B" w:rsidRDefault="00E51FF8" w:rsidP="00EC7BEF">
            <w:pPr>
              <w:pStyle w:val="Prrafodelista"/>
              <w:pBdr>
                <w:left w:val="single" w:sz="4" w:space="4" w:color="auto"/>
              </w:pBdr>
              <w:spacing w:before="120" w:after="120"/>
              <w:ind w:left="0"/>
              <w:rPr>
                <w:rFonts w:cstheme="minorHAnsi"/>
                <w:b/>
                <w:i/>
                <w:iCs/>
                <w:sz w:val="19"/>
                <w:szCs w:val="19"/>
              </w:rPr>
            </w:pPr>
          </w:p>
        </w:tc>
        <w:tc>
          <w:tcPr>
            <w:tcW w:w="4762" w:type="dxa"/>
            <w:vAlign w:val="center"/>
          </w:tcPr>
          <w:p w14:paraId="7D87460B" w14:textId="2AAEB2A8" w:rsidR="00E51FF8" w:rsidRPr="00691D0F" w:rsidRDefault="00E51FF8" w:rsidP="00EC7BEF">
            <w:pPr>
              <w:pBdr>
                <w:left w:val="single" w:sz="4" w:space="4" w:color="auto"/>
              </w:pBdr>
              <w:jc w:val="both"/>
              <w:rPr>
                <w:rFonts w:cstheme="minorHAnsi"/>
                <w:bCs/>
                <w:i/>
                <w:iCs/>
                <w:sz w:val="19"/>
                <w:szCs w:val="19"/>
              </w:rPr>
            </w:pPr>
            <w:r>
              <w:rPr>
                <w:rFonts w:cstheme="minorHAnsi"/>
                <w:bCs/>
                <w:i/>
                <w:iCs/>
                <w:sz w:val="19"/>
                <w:szCs w:val="19"/>
              </w:rPr>
              <w:t>SA</w:t>
            </w:r>
            <w:r w:rsidRPr="004D701A">
              <w:rPr>
                <w:rFonts w:cstheme="minorHAnsi"/>
                <w:bCs/>
                <w:i/>
                <w:iCs/>
                <w:sz w:val="19"/>
                <w:szCs w:val="19"/>
              </w:rPr>
              <w:t>9- La Guerra Fría, un periodo que estremeció al mundo.</w:t>
            </w:r>
          </w:p>
        </w:tc>
        <w:tc>
          <w:tcPr>
            <w:tcW w:w="3068" w:type="dxa"/>
            <w:vAlign w:val="center"/>
          </w:tcPr>
          <w:p w14:paraId="63CF4A85" w14:textId="0AFD232B" w:rsidR="00E51FF8" w:rsidRDefault="00A05863" w:rsidP="00EC7BEF">
            <w:pPr>
              <w:pBdr>
                <w:left w:val="single" w:sz="4" w:space="4" w:color="auto"/>
              </w:pBdr>
              <w:rPr>
                <w:rFonts w:cstheme="minorHAnsi"/>
                <w:bCs/>
                <w:i/>
                <w:iCs/>
                <w:sz w:val="19"/>
                <w:szCs w:val="19"/>
              </w:rPr>
            </w:pPr>
            <w:r>
              <w:rPr>
                <w:rFonts w:cstheme="minorHAnsi"/>
                <w:bCs/>
                <w:i/>
                <w:iCs/>
                <w:sz w:val="19"/>
                <w:szCs w:val="19"/>
              </w:rPr>
              <w:t>8</w:t>
            </w:r>
            <w:r w:rsidR="00E51FF8">
              <w:rPr>
                <w:rFonts w:cstheme="minorHAnsi"/>
                <w:bCs/>
                <w:i/>
                <w:iCs/>
                <w:sz w:val="19"/>
                <w:szCs w:val="19"/>
              </w:rPr>
              <w:t xml:space="preserve"> sesiones</w:t>
            </w:r>
          </w:p>
          <w:p w14:paraId="4997213C" w14:textId="2B6A16C3" w:rsidR="00E51FF8" w:rsidRPr="00691D0F" w:rsidRDefault="00A05863" w:rsidP="00EC7BEF">
            <w:pPr>
              <w:pBdr>
                <w:left w:val="single" w:sz="4" w:space="4" w:color="auto"/>
              </w:pBdr>
              <w:rPr>
                <w:rFonts w:cstheme="minorHAnsi"/>
                <w:bCs/>
                <w:i/>
                <w:iCs/>
                <w:sz w:val="19"/>
                <w:szCs w:val="19"/>
              </w:rPr>
            </w:pPr>
            <w:r>
              <w:rPr>
                <w:rFonts w:cstheme="minorHAnsi"/>
                <w:bCs/>
                <w:i/>
                <w:iCs/>
                <w:sz w:val="19"/>
                <w:szCs w:val="19"/>
              </w:rPr>
              <w:t>15</w:t>
            </w:r>
            <w:r w:rsidR="00E51FF8">
              <w:rPr>
                <w:rFonts w:cstheme="minorHAnsi"/>
                <w:bCs/>
                <w:i/>
                <w:iCs/>
                <w:sz w:val="19"/>
                <w:szCs w:val="19"/>
              </w:rPr>
              <w:t xml:space="preserve"> </w:t>
            </w:r>
            <w:r>
              <w:rPr>
                <w:rFonts w:cstheme="minorHAnsi"/>
                <w:bCs/>
                <w:i/>
                <w:iCs/>
                <w:sz w:val="19"/>
                <w:szCs w:val="19"/>
              </w:rPr>
              <w:t xml:space="preserve">mayo </w:t>
            </w:r>
            <w:r w:rsidR="00E51FF8">
              <w:rPr>
                <w:rFonts w:cstheme="minorHAnsi"/>
                <w:bCs/>
                <w:i/>
                <w:iCs/>
                <w:sz w:val="19"/>
                <w:szCs w:val="19"/>
              </w:rPr>
              <w:t>-</w:t>
            </w:r>
            <w:r>
              <w:rPr>
                <w:rFonts w:cstheme="minorHAnsi"/>
                <w:bCs/>
                <w:i/>
                <w:iCs/>
                <w:sz w:val="19"/>
                <w:szCs w:val="19"/>
              </w:rPr>
              <w:t xml:space="preserve"> 29</w:t>
            </w:r>
            <w:r w:rsidR="00E51FF8">
              <w:rPr>
                <w:rFonts w:cstheme="minorHAnsi"/>
                <w:bCs/>
                <w:i/>
                <w:iCs/>
                <w:sz w:val="19"/>
                <w:szCs w:val="19"/>
              </w:rPr>
              <w:t xml:space="preserve"> </w:t>
            </w:r>
            <w:r>
              <w:rPr>
                <w:rFonts w:cstheme="minorHAnsi"/>
                <w:bCs/>
                <w:i/>
                <w:iCs/>
                <w:sz w:val="19"/>
                <w:szCs w:val="19"/>
              </w:rPr>
              <w:t>mayo</w:t>
            </w:r>
          </w:p>
        </w:tc>
      </w:tr>
      <w:tr w:rsidR="00E51FF8" w14:paraId="5ADB6D4F" w14:textId="77777777" w:rsidTr="00EC7BEF">
        <w:trPr>
          <w:trHeight w:val="472"/>
          <w:jc w:val="center"/>
        </w:trPr>
        <w:tc>
          <w:tcPr>
            <w:tcW w:w="1519" w:type="dxa"/>
            <w:vMerge/>
            <w:shd w:val="clear" w:color="auto" w:fill="B4C6E7" w:themeFill="accent5" w:themeFillTint="66"/>
            <w:vAlign w:val="center"/>
          </w:tcPr>
          <w:p w14:paraId="2C48E8C4" w14:textId="450858F7" w:rsidR="00E51FF8" w:rsidRPr="00D2206B" w:rsidRDefault="00E51FF8" w:rsidP="00EC7BEF">
            <w:pPr>
              <w:pStyle w:val="Prrafodelista"/>
              <w:pBdr>
                <w:left w:val="single" w:sz="4" w:space="4" w:color="auto"/>
              </w:pBdr>
              <w:spacing w:before="120" w:after="120"/>
              <w:ind w:left="0"/>
              <w:rPr>
                <w:rFonts w:cstheme="minorHAnsi"/>
                <w:b/>
                <w:i/>
                <w:iCs/>
                <w:sz w:val="19"/>
                <w:szCs w:val="19"/>
              </w:rPr>
            </w:pPr>
          </w:p>
        </w:tc>
        <w:tc>
          <w:tcPr>
            <w:tcW w:w="4762" w:type="dxa"/>
            <w:vAlign w:val="center"/>
          </w:tcPr>
          <w:p w14:paraId="041665C6" w14:textId="65B0011D" w:rsidR="00E51FF8" w:rsidRPr="00875FCD" w:rsidRDefault="00E51FF8" w:rsidP="00EC7BEF">
            <w:pPr>
              <w:pBdr>
                <w:left w:val="single" w:sz="4" w:space="4" w:color="auto"/>
              </w:pBdr>
              <w:jc w:val="both"/>
              <w:rPr>
                <w:rFonts w:cstheme="minorHAnsi"/>
                <w:bCs/>
                <w:i/>
                <w:iCs/>
                <w:sz w:val="19"/>
                <w:szCs w:val="19"/>
              </w:rPr>
            </w:pPr>
            <w:r>
              <w:rPr>
                <w:rFonts w:cstheme="minorHAnsi"/>
                <w:bCs/>
                <w:i/>
                <w:iCs/>
                <w:sz w:val="19"/>
                <w:szCs w:val="19"/>
              </w:rPr>
              <w:t>SA</w:t>
            </w:r>
            <w:r w:rsidRPr="004D701A">
              <w:rPr>
                <w:rFonts w:cstheme="minorHAnsi"/>
                <w:bCs/>
                <w:i/>
                <w:iCs/>
                <w:sz w:val="19"/>
                <w:szCs w:val="19"/>
              </w:rPr>
              <w:t>10- La descolonización del mundo.</w:t>
            </w:r>
          </w:p>
        </w:tc>
        <w:tc>
          <w:tcPr>
            <w:tcW w:w="3068" w:type="dxa"/>
            <w:vAlign w:val="center"/>
          </w:tcPr>
          <w:p w14:paraId="01AB1038" w14:textId="07EAB2F4" w:rsidR="00E51FF8" w:rsidRDefault="00F64870" w:rsidP="00EC7BEF">
            <w:pPr>
              <w:pBdr>
                <w:left w:val="single" w:sz="4" w:space="4" w:color="auto"/>
              </w:pBdr>
              <w:rPr>
                <w:rFonts w:cstheme="minorHAnsi"/>
                <w:bCs/>
                <w:i/>
                <w:iCs/>
                <w:sz w:val="19"/>
                <w:szCs w:val="19"/>
              </w:rPr>
            </w:pPr>
            <w:r>
              <w:rPr>
                <w:rFonts w:cstheme="minorHAnsi"/>
                <w:bCs/>
                <w:i/>
                <w:iCs/>
                <w:sz w:val="19"/>
                <w:szCs w:val="19"/>
              </w:rPr>
              <w:t>5</w:t>
            </w:r>
            <w:r w:rsidR="00E51FF8">
              <w:rPr>
                <w:rFonts w:cstheme="minorHAnsi"/>
                <w:bCs/>
                <w:i/>
                <w:iCs/>
                <w:sz w:val="19"/>
                <w:szCs w:val="19"/>
              </w:rPr>
              <w:t xml:space="preserve"> sesiones</w:t>
            </w:r>
          </w:p>
          <w:p w14:paraId="6A4B03BE" w14:textId="4C2FE39B" w:rsidR="00E51FF8" w:rsidRPr="00691D0F" w:rsidRDefault="00F64870" w:rsidP="00EC7BEF">
            <w:pPr>
              <w:pBdr>
                <w:left w:val="single" w:sz="4" w:space="4" w:color="auto"/>
              </w:pBdr>
              <w:rPr>
                <w:rFonts w:cstheme="minorHAnsi"/>
                <w:bCs/>
                <w:i/>
                <w:iCs/>
                <w:sz w:val="19"/>
                <w:szCs w:val="19"/>
              </w:rPr>
            </w:pPr>
            <w:r>
              <w:rPr>
                <w:rFonts w:cstheme="minorHAnsi"/>
                <w:bCs/>
                <w:i/>
                <w:iCs/>
                <w:sz w:val="19"/>
                <w:szCs w:val="19"/>
              </w:rPr>
              <w:t>30</w:t>
            </w:r>
            <w:r w:rsidR="00E51FF8">
              <w:rPr>
                <w:rFonts w:cstheme="minorHAnsi"/>
                <w:bCs/>
                <w:i/>
                <w:iCs/>
                <w:sz w:val="19"/>
                <w:szCs w:val="19"/>
              </w:rPr>
              <w:t xml:space="preserve"> ma</w:t>
            </w:r>
            <w:r>
              <w:rPr>
                <w:rFonts w:cstheme="minorHAnsi"/>
                <w:bCs/>
                <w:i/>
                <w:iCs/>
                <w:sz w:val="19"/>
                <w:szCs w:val="19"/>
              </w:rPr>
              <w:t>yo</w:t>
            </w:r>
            <w:r w:rsidR="00E51FF8">
              <w:rPr>
                <w:rFonts w:cstheme="minorHAnsi"/>
                <w:bCs/>
                <w:i/>
                <w:iCs/>
                <w:sz w:val="19"/>
                <w:szCs w:val="19"/>
              </w:rPr>
              <w:t xml:space="preserve">- </w:t>
            </w:r>
            <w:r>
              <w:rPr>
                <w:rFonts w:cstheme="minorHAnsi"/>
                <w:bCs/>
                <w:i/>
                <w:iCs/>
                <w:sz w:val="19"/>
                <w:szCs w:val="19"/>
              </w:rPr>
              <w:t>13</w:t>
            </w:r>
            <w:r w:rsidR="00E51FF8">
              <w:rPr>
                <w:rFonts w:cstheme="minorHAnsi"/>
                <w:bCs/>
                <w:i/>
                <w:iCs/>
                <w:sz w:val="19"/>
                <w:szCs w:val="19"/>
              </w:rPr>
              <w:t xml:space="preserve"> </w:t>
            </w:r>
            <w:r>
              <w:rPr>
                <w:rFonts w:cstheme="minorHAnsi"/>
                <w:bCs/>
                <w:i/>
                <w:iCs/>
                <w:sz w:val="19"/>
                <w:szCs w:val="19"/>
              </w:rPr>
              <w:t>junio</w:t>
            </w:r>
          </w:p>
        </w:tc>
      </w:tr>
      <w:tr w:rsidR="00E51FF8" w14:paraId="5B186253" w14:textId="77777777" w:rsidTr="00EC7BEF">
        <w:trPr>
          <w:trHeight w:val="472"/>
          <w:jc w:val="center"/>
        </w:trPr>
        <w:tc>
          <w:tcPr>
            <w:tcW w:w="1519" w:type="dxa"/>
            <w:vMerge/>
            <w:shd w:val="clear" w:color="auto" w:fill="B4C6E7" w:themeFill="accent5" w:themeFillTint="66"/>
            <w:vAlign w:val="center"/>
          </w:tcPr>
          <w:p w14:paraId="6AD9FB74" w14:textId="0697C3FF" w:rsidR="00E51FF8" w:rsidRPr="00D2206B" w:rsidRDefault="00E51FF8" w:rsidP="00EC7BEF">
            <w:pPr>
              <w:pStyle w:val="Prrafodelista"/>
              <w:pBdr>
                <w:left w:val="single" w:sz="4" w:space="4" w:color="auto"/>
              </w:pBdr>
              <w:spacing w:before="120" w:after="120"/>
              <w:ind w:left="0"/>
              <w:contextualSpacing w:val="0"/>
              <w:rPr>
                <w:rFonts w:cstheme="minorHAnsi"/>
                <w:b/>
                <w:i/>
                <w:iCs/>
                <w:sz w:val="19"/>
                <w:szCs w:val="19"/>
              </w:rPr>
            </w:pPr>
          </w:p>
        </w:tc>
        <w:tc>
          <w:tcPr>
            <w:tcW w:w="4762" w:type="dxa"/>
            <w:vAlign w:val="center"/>
          </w:tcPr>
          <w:p w14:paraId="47907BC3" w14:textId="63EEE941" w:rsidR="00E51FF8" w:rsidRPr="00691D0F" w:rsidRDefault="00E51FF8" w:rsidP="00EC7BEF">
            <w:pPr>
              <w:pBdr>
                <w:left w:val="single" w:sz="4" w:space="4" w:color="auto"/>
              </w:pBdr>
              <w:jc w:val="both"/>
              <w:rPr>
                <w:rFonts w:cstheme="minorHAnsi"/>
                <w:bCs/>
                <w:i/>
                <w:iCs/>
                <w:sz w:val="19"/>
                <w:szCs w:val="19"/>
              </w:rPr>
            </w:pPr>
            <w:r>
              <w:rPr>
                <w:rFonts w:cstheme="minorHAnsi"/>
                <w:bCs/>
                <w:i/>
                <w:iCs/>
                <w:sz w:val="19"/>
                <w:szCs w:val="19"/>
              </w:rPr>
              <w:t>SA</w:t>
            </w:r>
            <w:r w:rsidRPr="001A3C83">
              <w:rPr>
                <w:rFonts w:cstheme="minorHAnsi"/>
                <w:bCs/>
                <w:i/>
                <w:iCs/>
                <w:sz w:val="19"/>
                <w:szCs w:val="19"/>
              </w:rPr>
              <w:t xml:space="preserve">11-Grandes cambios en </w:t>
            </w:r>
            <w:r w:rsidR="00C54C19">
              <w:rPr>
                <w:rFonts w:cstheme="minorHAnsi"/>
                <w:bCs/>
                <w:i/>
                <w:iCs/>
                <w:sz w:val="19"/>
                <w:szCs w:val="19"/>
              </w:rPr>
              <w:t>e</w:t>
            </w:r>
            <w:r w:rsidRPr="001A3C83">
              <w:rPr>
                <w:rFonts w:cstheme="minorHAnsi"/>
                <w:bCs/>
                <w:i/>
                <w:iCs/>
                <w:sz w:val="19"/>
                <w:szCs w:val="19"/>
              </w:rPr>
              <w:t xml:space="preserve">l </w:t>
            </w:r>
            <w:r w:rsidR="00C54C19">
              <w:rPr>
                <w:rFonts w:cstheme="minorHAnsi"/>
                <w:bCs/>
                <w:i/>
                <w:iCs/>
                <w:sz w:val="19"/>
                <w:szCs w:val="19"/>
              </w:rPr>
              <w:t>m</w:t>
            </w:r>
            <w:r w:rsidRPr="001A3C83">
              <w:rPr>
                <w:rFonts w:cstheme="minorHAnsi"/>
                <w:bCs/>
                <w:i/>
                <w:iCs/>
                <w:sz w:val="19"/>
                <w:szCs w:val="19"/>
              </w:rPr>
              <w:t>undo desde 1945. Tensiones y retos.</w:t>
            </w:r>
          </w:p>
        </w:tc>
        <w:tc>
          <w:tcPr>
            <w:tcW w:w="3068" w:type="dxa"/>
            <w:vAlign w:val="center"/>
          </w:tcPr>
          <w:p w14:paraId="6F7F239F" w14:textId="3D4AAE9B" w:rsidR="00E51FF8" w:rsidRDefault="00F64870" w:rsidP="00EC7BEF">
            <w:pPr>
              <w:pBdr>
                <w:left w:val="single" w:sz="4" w:space="4" w:color="auto"/>
              </w:pBdr>
              <w:rPr>
                <w:rFonts w:cstheme="minorHAnsi"/>
                <w:bCs/>
                <w:i/>
                <w:iCs/>
                <w:sz w:val="19"/>
                <w:szCs w:val="19"/>
              </w:rPr>
            </w:pPr>
            <w:r>
              <w:rPr>
                <w:rFonts w:cstheme="minorHAnsi"/>
                <w:bCs/>
                <w:i/>
                <w:iCs/>
                <w:sz w:val="19"/>
                <w:szCs w:val="19"/>
              </w:rPr>
              <w:t>1-3</w:t>
            </w:r>
            <w:r w:rsidR="00E51FF8">
              <w:rPr>
                <w:rFonts w:cstheme="minorHAnsi"/>
                <w:bCs/>
                <w:i/>
                <w:iCs/>
                <w:sz w:val="19"/>
                <w:szCs w:val="19"/>
              </w:rPr>
              <w:t xml:space="preserve"> sesiones</w:t>
            </w:r>
          </w:p>
          <w:p w14:paraId="0CE8D3F7" w14:textId="631BD2F9" w:rsidR="00E51FF8" w:rsidRPr="00691D0F" w:rsidRDefault="00F64870" w:rsidP="00EC7BEF">
            <w:pPr>
              <w:pBdr>
                <w:left w:val="single" w:sz="4" w:space="4" w:color="auto"/>
              </w:pBdr>
              <w:rPr>
                <w:rFonts w:cstheme="minorHAnsi"/>
                <w:bCs/>
                <w:i/>
                <w:iCs/>
                <w:sz w:val="19"/>
                <w:szCs w:val="19"/>
              </w:rPr>
            </w:pPr>
            <w:r>
              <w:rPr>
                <w:rFonts w:cstheme="minorHAnsi"/>
                <w:bCs/>
                <w:i/>
                <w:iCs/>
                <w:sz w:val="19"/>
                <w:szCs w:val="19"/>
              </w:rPr>
              <w:t>16-20 junio</w:t>
            </w:r>
          </w:p>
        </w:tc>
      </w:tr>
    </w:tbl>
    <w:p w14:paraId="01C75544" w14:textId="77777777" w:rsidR="00E51FF8" w:rsidRDefault="00E51FF8" w:rsidP="00174E64">
      <w:pPr>
        <w:spacing w:before="120" w:after="120"/>
        <w:rPr>
          <w:rFonts w:cstheme="minorHAnsi"/>
          <w:b/>
          <w:sz w:val="21"/>
          <w:szCs w:val="21"/>
        </w:rPr>
      </w:pPr>
    </w:p>
    <w:tbl>
      <w:tblPr>
        <w:tblW w:w="0" w:type="auto"/>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15"/>
        <w:gridCol w:w="4755"/>
        <w:gridCol w:w="3060"/>
      </w:tblGrid>
      <w:tr w:rsidR="00F7230E" w:rsidRPr="0075577F" w14:paraId="2CB55081" w14:textId="77777777" w:rsidTr="00332B07">
        <w:trPr>
          <w:trHeight w:val="300"/>
        </w:trPr>
        <w:tc>
          <w:tcPr>
            <w:tcW w:w="1515" w:type="dxa"/>
            <w:tcBorders>
              <w:top w:val="nil"/>
              <w:left w:val="nil"/>
              <w:bottom w:val="single" w:sz="6" w:space="0" w:color="auto"/>
              <w:right w:val="single" w:sz="6" w:space="0" w:color="auto"/>
            </w:tcBorders>
            <w:shd w:val="clear" w:color="auto" w:fill="auto"/>
            <w:hideMark/>
          </w:tcPr>
          <w:p w14:paraId="7299FFF4" w14:textId="77777777" w:rsidR="00F7230E" w:rsidRPr="0075577F" w:rsidRDefault="00F7230E" w:rsidP="00BF561B">
            <w:pP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sz w:val="19"/>
                <w:szCs w:val="19"/>
                <w:lang w:eastAsia="es-ES"/>
              </w:rPr>
              <w:t> </w:t>
            </w:r>
          </w:p>
        </w:tc>
        <w:tc>
          <w:tcPr>
            <w:tcW w:w="4755" w:type="dxa"/>
            <w:tcBorders>
              <w:top w:val="single" w:sz="6" w:space="0" w:color="auto"/>
              <w:left w:val="single" w:sz="6" w:space="0" w:color="auto"/>
              <w:bottom w:val="single" w:sz="6" w:space="0" w:color="auto"/>
              <w:right w:val="single" w:sz="6" w:space="0" w:color="auto"/>
            </w:tcBorders>
            <w:shd w:val="clear" w:color="auto" w:fill="B4C6E7"/>
            <w:vAlign w:val="center"/>
            <w:hideMark/>
          </w:tcPr>
          <w:p w14:paraId="18FD2D7A" w14:textId="18AD9776" w:rsidR="00F7230E" w:rsidRPr="0075577F" w:rsidRDefault="00F7230E" w:rsidP="00332B07">
            <w:pPr>
              <w:pBdr>
                <w:left w:val="single" w:sz="4" w:space="4" w:color="000000"/>
              </w:pBdr>
              <w:spacing w:after="0" w:line="240" w:lineRule="auto"/>
              <w:jc w:val="center"/>
              <w:textAlignment w:val="baseline"/>
              <w:rPr>
                <w:rFonts w:ascii="Times New Roman" w:eastAsia="Times New Roman" w:hAnsi="Times New Roman" w:cs="Times New Roman"/>
                <w:lang w:eastAsia="es-ES"/>
              </w:rPr>
            </w:pPr>
            <w:proofErr w:type="spellStart"/>
            <w:r w:rsidRPr="0075577F">
              <w:rPr>
                <w:rFonts w:ascii="Calibri" w:eastAsia="Times New Roman" w:hAnsi="Calibri" w:cs="Calibri"/>
                <w:b/>
                <w:bCs/>
                <w:i/>
                <w:iCs/>
                <w:sz w:val="19"/>
                <w:szCs w:val="19"/>
                <w:lang w:eastAsia="es-ES"/>
              </w:rPr>
              <w:t>Learning</w:t>
            </w:r>
            <w:proofErr w:type="spellEnd"/>
            <w:r w:rsidRPr="0075577F">
              <w:rPr>
                <w:rFonts w:ascii="Calibri" w:eastAsia="Times New Roman" w:hAnsi="Calibri" w:cs="Calibri"/>
                <w:b/>
                <w:bCs/>
                <w:i/>
                <w:iCs/>
                <w:sz w:val="19"/>
                <w:szCs w:val="19"/>
                <w:lang w:eastAsia="es-ES"/>
              </w:rPr>
              <w:t xml:space="preserve"> </w:t>
            </w:r>
            <w:proofErr w:type="spellStart"/>
            <w:r w:rsidRPr="0075577F">
              <w:rPr>
                <w:rFonts w:ascii="Calibri" w:eastAsia="Times New Roman" w:hAnsi="Calibri" w:cs="Calibri"/>
                <w:b/>
                <w:bCs/>
                <w:i/>
                <w:iCs/>
                <w:sz w:val="19"/>
                <w:szCs w:val="19"/>
                <w:lang w:eastAsia="es-ES"/>
              </w:rPr>
              <w:t>situations</w:t>
            </w:r>
            <w:proofErr w:type="spellEnd"/>
          </w:p>
        </w:tc>
        <w:tc>
          <w:tcPr>
            <w:tcW w:w="3060" w:type="dxa"/>
            <w:tcBorders>
              <w:top w:val="single" w:sz="6" w:space="0" w:color="auto"/>
              <w:left w:val="single" w:sz="6" w:space="0" w:color="auto"/>
              <w:bottom w:val="single" w:sz="6" w:space="0" w:color="auto"/>
              <w:right w:val="single" w:sz="6" w:space="0" w:color="auto"/>
            </w:tcBorders>
            <w:shd w:val="clear" w:color="auto" w:fill="B4C6E7"/>
            <w:vAlign w:val="center"/>
            <w:hideMark/>
          </w:tcPr>
          <w:p w14:paraId="43C66249" w14:textId="56983B2B" w:rsidR="00F7230E" w:rsidRPr="0075577F" w:rsidRDefault="00F7230E" w:rsidP="00332B07">
            <w:pPr>
              <w:pBdr>
                <w:left w:val="single" w:sz="4" w:space="4" w:color="000000"/>
              </w:pBdr>
              <w:spacing w:after="0" w:line="240" w:lineRule="auto"/>
              <w:jc w:val="center"/>
              <w:textAlignment w:val="baseline"/>
              <w:rPr>
                <w:rFonts w:ascii="Times New Roman" w:eastAsia="Times New Roman" w:hAnsi="Times New Roman" w:cs="Times New Roman"/>
                <w:lang w:eastAsia="es-ES"/>
              </w:rPr>
            </w:pPr>
            <w:r w:rsidRPr="0075577F">
              <w:rPr>
                <w:rFonts w:ascii="Calibri" w:eastAsia="Times New Roman" w:hAnsi="Calibri" w:cs="Calibri"/>
                <w:b/>
                <w:bCs/>
                <w:i/>
                <w:iCs/>
                <w:sz w:val="19"/>
                <w:szCs w:val="19"/>
                <w:lang w:eastAsia="es-ES"/>
              </w:rPr>
              <w:t>Dates and lessons</w:t>
            </w:r>
          </w:p>
        </w:tc>
      </w:tr>
      <w:tr w:rsidR="00F7230E" w:rsidRPr="0075577F" w14:paraId="7665AC4C" w14:textId="77777777" w:rsidTr="00BF561B">
        <w:trPr>
          <w:trHeight w:val="165"/>
        </w:trPr>
        <w:tc>
          <w:tcPr>
            <w:tcW w:w="1515" w:type="dxa"/>
            <w:vMerge w:val="restart"/>
            <w:tcBorders>
              <w:top w:val="single" w:sz="6" w:space="0" w:color="auto"/>
              <w:left w:val="single" w:sz="6" w:space="0" w:color="auto"/>
              <w:bottom w:val="single" w:sz="6" w:space="0" w:color="auto"/>
              <w:right w:val="single" w:sz="6" w:space="0" w:color="auto"/>
            </w:tcBorders>
            <w:shd w:val="clear" w:color="auto" w:fill="B4C6E7"/>
            <w:vAlign w:val="center"/>
            <w:hideMark/>
          </w:tcPr>
          <w:p w14:paraId="42DE315D" w14:textId="77777777" w:rsidR="00F7230E" w:rsidRPr="0075577F" w:rsidRDefault="00F7230E" w:rsidP="00BF561B">
            <w:pPr>
              <w:pBdr>
                <w:left w:val="single" w:sz="4" w:space="4" w:color="000000"/>
              </w:pBdr>
              <w:spacing w:before="120" w:after="0" w:line="240" w:lineRule="auto"/>
              <w:jc w:val="center"/>
              <w:textAlignment w:val="baseline"/>
              <w:rPr>
                <w:rFonts w:ascii="Times New Roman" w:eastAsia="Times New Roman" w:hAnsi="Times New Roman" w:cs="Times New Roman"/>
                <w:lang w:eastAsia="es-ES"/>
              </w:rPr>
            </w:pPr>
            <w:r w:rsidRPr="0075577F">
              <w:rPr>
                <w:rFonts w:ascii="Calibri" w:eastAsia="Times New Roman" w:hAnsi="Calibri" w:cs="Calibri"/>
                <w:b/>
                <w:bCs/>
                <w:i/>
                <w:iCs/>
                <w:sz w:val="19"/>
                <w:szCs w:val="19"/>
                <w:lang w:eastAsia="es-ES"/>
              </w:rPr>
              <w:t>FIRST TERM</w:t>
            </w:r>
            <w:r w:rsidRPr="0075577F">
              <w:rPr>
                <w:rFonts w:ascii="Calibri" w:eastAsia="Times New Roman" w:hAnsi="Calibri" w:cs="Calibri"/>
                <w:sz w:val="19"/>
                <w:szCs w:val="19"/>
                <w:lang w:eastAsia="es-ES"/>
              </w:rPr>
              <w:t> </w:t>
            </w:r>
          </w:p>
          <w:p w14:paraId="6118A815" w14:textId="3DB4DDAF" w:rsidR="00F7230E" w:rsidRPr="00F7230E" w:rsidRDefault="00F7230E" w:rsidP="00F7230E">
            <w:pPr>
              <w:pBdr>
                <w:left w:val="single" w:sz="4" w:space="4" w:color="000000"/>
              </w:pBdr>
              <w:spacing w:after="120" w:line="240" w:lineRule="auto"/>
              <w:jc w:val="center"/>
              <w:textAlignment w:val="baseline"/>
              <w:rPr>
                <w:rFonts w:ascii="Calibri" w:eastAsia="Times New Roman" w:hAnsi="Calibri" w:cs="Calibri"/>
                <w:i/>
                <w:iCs/>
                <w:sz w:val="19"/>
                <w:szCs w:val="19"/>
                <w:lang w:eastAsia="es-ES"/>
              </w:rPr>
            </w:pPr>
            <w:r w:rsidRPr="0075577F">
              <w:rPr>
                <w:rFonts w:ascii="Calibri" w:eastAsia="Times New Roman" w:hAnsi="Calibri" w:cs="Calibri"/>
                <w:i/>
                <w:iCs/>
                <w:sz w:val="19"/>
                <w:szCs w:val="19"/>
                <w:lang w:eastAsia="es-ES"/>
              </w:rPr>
              <w:t xml:space="preserve">(40 </w:t>
            </w:r>
            <w:proofErr w:type="spellStart"/>
            <w:r w:rsidRPr="0075577F">
              <w:rPr>
                <w:rFonts w:ascii="Calibri" w:eastAsia="Times New Roman" w:hAnsi="Calibri" w:cs="Calibri"/>
                <w:i/>
                <w:iCs/>
                <w:sz w:val="19"/>
                <w:szCs w:val="19"/>
                <w:lang w:eastAsia="es-ES"/>
              </w:rPr>
              <w:t>sessions</w:t>
            </w:r>
            <w:proofErr w:type="spellEnd"/>
            <w:r w:rsidRPr="0075577F">
              <w:rPr>
                <w:rFonts w:ascii="Calibri" w:eastAsia="Times New Roman" w:hAnsi="Calibri" w:cs="Calibri"/>
                <w:i/>
                <w:iCs/>
                <w:sz w:val="19"/>
                <w:szCs w:val="19"/>
                <w:lang w:eastAsia="es-ES"/>
              </w:rPr>
              <w:t>)</w:t>
            </w:r>
            <w:r w:rsidRPr="0075577F">
              <w:rPr>
                <w:rFonts w:ascii="Calibri" w:eastAsia="Times New Roman" w:hAnsi="Calibri" w:cs="Calibri"/>
                <w:sz w:val="19"/>
                <w:szCs w:val="19"/>
                <w:lang w:eastAsia="es-ES"/>
              </w:rPr>
              <w:t> </w:t>
            </w:r>
          </w:p>
        </w:tc>
        <w:tc>
          <w:tcPr>
            <w:tcW w:w="47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F50BAB" w14:textId="77777777" w:rsidR="00F7230E" w:rsidRPr="00F7230E" w:rsidRDefault="00F7230E" w:rsidP="00BF561B">
            <w:pPr>
              <w:pBdr>
                <w:left w:val="single" w:sz="4" w:space="4" w:color="auto"/>
              </w:pBdr>
              <w:spacing w:after="0" w:line="240" w:lineRule="auto"/>
              <w:textAlignment w:val="baseline"/>
              <w:rPr>
                <w:rFonts w:ascii="Times New Roman" w:eastAsia="Times New Roman" w:hAnsi="Times New Roman" w:cs="Times New Roman"/>
                <w:lang w:val="en-GB" w:eastAsia="es-ES"/>
              </w:rPr>
            </w:pPr>
            <w:r w:rsidRPr="0075577F">
              <w:rPr>
                <w:rFonts w:ascii="Calibri" w:eastAsia="Times New Roman" w:hAnsi="Calibri" w:cs="Calibri"/>
                <w:i/>
                <w:iCs/>
                <w:sz w:val="19"/>
                <w:szCs w:val="19"/>
                <w:lang w:val="en-GB" w:eastAsia="es-ES"/>
              </w:rPr>
              <w:t>SA1-The crisis of the Old Regime. The origin of the contemporary world.</w:t>
            </w:r>
            <w:r w:rsidRPr="00F7230E">
              <w:rPr>
                <w:rFonts w:ascii="Calibri" w:eastAsia="Times New Roman" w:hAnsi="Calibri" w:cs="Calibri"/>
                <w:sz w:val="19"/>
                <w:szCs w:val="19"/>
                <w:lang w:val="en-GB" w:eastAsia="es-ES"/>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18CD5107"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9 sesiones</w:t>
            </w:r>
            <w:r w:rsidRPr="0075577F">
              <w:rPr>
                <w:rFonts w:ascii="Calibri" w:eastAsia="Times New Roman" w:hAnsi="Calibri" w:cs="Calibri"/>
                <w:sz w:val="19"/>
                <w:szCs w:val="19"/>
                <w:lang w:eastAsia="es-ES"/>
              </w:rPr>
              <w:t> </w:t>
            </w:r>
          </w:p>
          <w:p w14:paraId="17AA2BF9"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16 sept - 4 octubre</w:t>
            </w:r>
            <w:r w:rsidRPr="0075577F">
              <w:rPr>
                <w:rFonts w:ascii="Calibri" w:eastAsia="Times New Roman" w:hAnsi="Calibri" w:cs="Calibri"/>
                <w:sz w:val="19"/>
                <w:szCs w:val="19"/>
                <w:lang w:eastAsia="es-ES"/>
              </w:rPr>
              <w:t> </w:t>
            </w:r>
          </w:p>
        </w:tc>
      </w:tr>
      <w:tr w:rsidR="00F7230E" w:rsidRPr="0075577F" w14:paraId="67C84BC6" w14:textId="77777777" w:rsidTr="00BF561B">
        <w:trPr>
          <w:trHeight w:val="16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58FCC55" w14:textId="77777777" w:rsidR="00F7230E" w:rsidRPr="0075577F" w:rsidRDefault="00F7230E" w:rsidP="00BF561B">
            <w:pPr>
              <w:spacing w:after="0" w:line="240" w:lineRule="auto"/>
              <w:rPr>
                <w:rFonts w:ascii="Times New Roman" w:eastAsia="Times New Roman" w:hAnsi="Times New Roman" w:cs="Times New Roman"/>
                <w:lang w:eastAsia="es-ES"/>
              </w:rPr>
            </w:pPr>
          </w:p>
        </w:tc>
        <w:tc>
          <w:tcPr>
            <w:tcW w:w="47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9EA1EF" w14:textId="77777777" w:rsidR="00F7230E" w:rsidRPr="00F7230E" w:rsidRDefault="00F7230E" w:rsidP="00BF561B">
            <w:pPr>
              <w:pBdr>
                <w:left w:val="single" w:sz="4" w:space="4" w:color="auto"/>
              </w:pBdr>
              <w:spacing w:after="0" w:line="240" w:lineRule="auto"/>
              <w:textAlignment w:val="baseline"/>
              <w:rPr>
                <w:rFonts w:ascii="Times New Roman" w:eastAsia="Times New Roman" w:hAnsi="Times New Roman" w:cs="Times New Roman"/>
                <w:lang w:val="en-GB" w:eastAsia="es-ES"/>
              </w:rPr>
            </w:pPr>
            <w:r w:rsidRPr="0075577F">
              <w:rPr>
                <w:rFonts w:ascii="Calibri" w:eastAsia="Times New Roman" w:hAnsi="Calibri" w:cs="Calibri"/>
                <w:i/>
                <w:iCs/>
                <w:sz w:val="19"/>
                <w:szCs w:val="19"/>
                <w:lang w:val="en-GB" w:eastAsia="es-ES"/>
              </w:rPr>
              <w:t>SA2-Liberal revolutions. The conquest of individual and collective Rights.</w:t>
            </w:r>
            <w:r w:rsidRPr="00F7230E">
              <w:rPr>
                <w:rFonts w:ascii="Calibri" w:eastAsia="Times New Roman" w:hAnsi="Calibri" w:cs="Calibri"/>
                <w:sz w:val="19"/>
                <w:szCs w:val="19"/>
                <w:lang w:val="en-GB" w:eastAsia="es-ES"/>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28B72B7D"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9 sesiones</w:t>
            </w:r>
            <w:r w:rsidRPr="0075577F">
              <w:rPr>
                <w:rFonts w:ascii="Calibri" w:eastAsia="Times New Roman" w:hAnsi="Calibri" w:cs="Calibri"/>
                <w:sz w:val="19"/>
                <w:szCs w:val="19"/>
                <w:lang w:eastAsia="es-ES"/>
              </w:rPr>
              <w:t> </w:t>
            </w:r>
          </w:p>
          <w:p w14:paraId="160C0FD6"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7 octubre - 25 octubre</w:t>
            </w:r>
            <w:r w:rsidRPr="0075577F">
              <w:rPr>
                <w:rFonts w:ascii="Calibri" w:eastAsia="Times New Roman" w:hAnsi="Calibri" w:cs="Calibri"/>
                <w:sz w:val="19"/>
                <w:szCs w:val="19"/>
                <w:lang w:eastAsia="es-ES"/>
              </w:rPr>
              <w:t> </w:t>
            </w:r>
          </w:p>
        </w:tc>
      </w:tr>
      <w:tr w:rsidR="00F7230E" w:rsidRPr="0075577F" w14:paraId="3953576E" w14:textId="77777777" w:rsidTr="00BF561B">
        <w:trPr>
          <w:trHeight w:val="16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A0FCC44" w14:textId="77777777" w:rsidR="00F7230E" w:rsidRPr="0075577F" w:rsidRDefault="00F7230E" w:rsidP="00BF561B">
            <w:pPr>
              <w:spacing w:after="0" w:line="240" w:lineRule="auto"/>
              <w:rPr>
                <w:rFonts w:ascii="Times New Roman" w:eastAsia="Times New Roman" w:hAnsi="Times New Roman" w:cs="Times New Roman"/>
                <w:lang w:eastAsia="es-ES"/>
              </w:rPr>
            </w:pPr>
          </w:p>
        </w:tc>
        <w:tc>
          <w:tcPr>
            <w:tcW w:w="47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1BFE4F" w14:textId="77777777" w:rsidR="00F7230E" w:rsidRPr="0075577F" w:rsidRDefault="00F7230E" w:rsidP="00BF561B">
            <w:pPr>
              <w:pBdr>
                <w:left w:val="single" w:sz="4" w:space="4" w:color="auto"/>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val="en-GB" w:eastAsia="es-ES"/>
              </w:rPr>
              <w:t>SA3-The Industrial Revolution and Imperialism. Diving up the world.</w:t>
            </w:r>
            <w:r w:rsidRPr="0075577F">
              <w:rPr>
                <w:rFonts w:ascii="Calibri" w:eastAsia="Times New Roman" w:hAnsi="Calibri" w:cs="Calibri"/>
                <w:sz w:val="19"/>
                <w:szCs w:val="19"/>
                <w:lang w:eastAsia="es-ES"/>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1BF7D99E"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9 sesiones</w:t>
            </w:r>
            <w:r w:rsidRPr="0075577F">
              <w:rPr>
                <w:rFonts w:ascii="Calibri" w:eastAsia="Times New Roman" w:hAnsi="Calibri" w:cs="Calibri"/>
                <w:sz w:val="19"/>
                <w:szCs w:val="19"/>
                <w:lang w:eastAsia="es-ES"/>
              </w:rPr>
              <w:t> </w:t>
            </w:r>
          </w:p>
          <w:p w14:paraId="0E644FBA"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28 octubre - 19 noviembre</w:t>
            </w:r>
            <w:r w:rsidRPr="0075577F">
              <w:rPr>
                <w:rFonts w:ascii="Calibri" w:eastAsia="Times New Roman" w:hAnsi="Calibri" w:cs="Calibri"/>
                <w:sz w:val="19"/>
                <w:szCs w:val="19"/>
                <w:lang w:eastAsia="es-ES"/>
              </w:rPr>
              <w:t> </w:t>
            </w:r>
          </w:p>
        </w:tc>
      </w:tr>
      <w:tr w:rsidR="00F7230E" w:rsidRPr="0075577F" w14:paraId="5BB94068" w14:textId="77777777" w:rsidTr="00BF561B">
        <w:trPr>
          <w:trHeight w:val="16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D4DEE07" w14:textId="77777777" w:rsidR="00F7230E" w:rsidRPr="0075577F" w:rsidRDefault="00F7230E" w:rsidP="00BF561B">
            <w:pPr>
              <w:spacing w:after="0" w:line="240" w:lineRule="auto"/>
              <w:rPr>
                <w:rFonts w:ascii="Times New Roman" w:eastAsia="Times New Roman" w:hAnsi="Times New Roman" w:cs="Times New Roman"/>
                <w:lang w:eastAsia="es-ES"/>
              </w:rPr>
            </w:pPr>
          </w:p>
        </w:tc>
        <w:tc>
          <w:tcPr>
            <w:tcW w:w="47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B15EEE" w14:textId="77777777" w:rsidR="00F7230E" w:rsidRPr="0075577F" w:rsidRDefault="00F7230E" w:rsidP="00BF561B">
            <w:pPr>
              <w:pBdr>
                <w:left w:val="single" w:sz="4" w:space="4" w:color="auto"/>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val="en-GB" w:eastAsia="es-ES"/>
              </w:rPr>
              <w:t xml:space="preserve">SA5-A </w:t>
            </w:r>
            <w:proofErr w:type="spellStart"/>
            <w:r w:rsidRPr="0075577F">
              <w:rPr>
                <w:rFonts w:ascii="Calibri" w:eastAsia="Times New Roman" w:hAnsi="Calibri" w:cs="Calibri"/>
                <w:i/>
                <w:iCs/>
                <w:sz w:val="19"/>
                <w:szCs w:val="19"/>
                <w:lang w:val="en-GB" w:eastAsia="es-ES"/>
              </w:rPr>
              <w:t>thoug</w:t>
            </w:r>
            <w:proofErr w:type="spellEnd"/>
            <w:r w:rsidRPr="0075577F">
              <w:rPr>
                <w:rFonts w:ascii="Calibri" w:eastAsia="Times New Roman" w:hAnsi="Calibri" w:cs="Calibri"/>
                <w:i/>
                <w:iCs/>
                <w:sz w:val="19"/>
                <w:szCs w:val="19"/>
                <w:lang w:val="en-GB" w:eastAsia="es-ES"/>
              </w:rPr>
              <w:t xml:space="preserve"> start to the 20th century. The Fist World War.</w:t>
            </w:r>
            <w:r w:rsidRPr="0075577F">
              <w:rPr>
                <w:rFonts w:ascii="Calibri" w:eastAsia="Times New Roman" w:hAnsi="Calibri" w:cs="Calibri"/>
                <w:sz w:val="19"/>
                <w:szCs w:val="19"/>
                <w:lang w:eastAsia="es-ES"/>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4C93A8E0"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9 sesiones</w:t>
            </w:r>
            <w:r w:rsidRPr="0075577F">
              <w:rPr>
                <w:rFonts w:ascii="Calibri" w:eastAsia="Times New Roman" w:hAnsi="Calibri" w:cs="Calibri"/>
                <w:sz w:val="19"/>
                <w:szCs w:val="19"/>
                <w:lang w:eastAsia="es-ES"/>
              </w:rPr>
              <w:t> </w:t>
            </w:r>
          </w:p>
          <w:p w14:paraId="57C2801A"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19 noviembre - 20 diciembre</w:t>
            </w:r>
            <w:r w:rsidRPr="0075577F">
              <w:rPr>
                <w:rFonts w:ascii="Calibri" w:eastAsia="Times New Roman" w:hAnsi="Calibri" w:cs="Calibri"/>
                <w:sz w:val="19"/>
                <w:szCs w:val="19"/>
                <w:lang w:eastAsia="es-ES"/>
              </w:rPr>
              <w:t> </w:t>
            </w:r>
          </w:p>
        </w:tc>
      </w:tr>
      <w:tr w:rsidR="00F7230E" w:rsidRPr="0075577F" w14:paraId="6779C8B0" w14:textId="77777777" w:rsidTr="00BF561B">
        <w:trPr>
          <w:trHeight w:val="165"/>
        </w:trPr>
        <w:tc>
          <w:tcPr>
            <w:tcW w:w="1515" w:type="dxa"/>
            <w:vMerge w:val="restart"/>
            <w:tcBorders>
              <w:top w:val="single" w:sz="6" w:space="0" w:color="auto"/>
              <w:left w:val="single" w:sz="6" w:space="0" w:color="auto"/>
              <w:bottom w:val="single" w:sz="6" w:space="0" w:color="auto"/>
              <w:right w:val="single" w:sz="6" w:space="0" w:color="auto"/>
            </w:tcBorders>
            <w:shd w:val="clear" w:color="auto" w:fill="B4C6E7"/>
            <w:vAlign w:val="center"/>
            <w:hideMark/>
          </w:tcPr>
          <w:p w14:paraId="6CE8C340" w14:textId="77777777" w:rsidR="00F7230E" w:rsidRPr="0075577F" w:rsidRDefault="00F7230E" w:rsidP="00BF561B">
            <w:pPr>
              <w:pBdr>
                <w:left w:val="single" w:sz="4" w:space="4" w:color="000000"/>
              </w:pBdr>
              <w:spacing w:after="0" w:line="240" w:lineRule="auto"/>
              <w:jc w:val="center"/>
              <w:textAlignment w:val="baseline"/>
              <w:rPr>
                <w:rFonts w:ascii="Times New Roman" w:eastAsia="Times New Roman" w:hAnsi="Times New Roman" w:cs="Times New Roman"/>
                <w:lang w:eastAsia="es-ES"/>
              </w:rPr>
            </w:pPr>
            <w:r w:rsidRPr="0075577F">
              <w:rPr>
                <w:rFonts w:ascii="Calibri" w:eastAsia="Times New Roman" w:hAnsi="Calibri" w:cs="Calibri"/>
                <w:b/>
                <w:bCs/>
                <w:i/>
                <w:iCs/>
                <w:sz w:val="19"/>
                <w:szCs w:val="19"/>
                <w:lang w:eastAsia="es-ES"/>
              </w:rPr>
              <w:t>SECOND TERM</w:t>
            </w:r>
            <w:r w:rsidRPr="0075577F">
              <w:rPr>
                <w:rFonts w:ascii="Calibri" w:eastAsia="Times New Roman" w:hAnsi="Calibri" w:cs="Calibri"/>
                <w:sz w:val="19"/>
                <w:szCs w:val="19"/>
                <w:lang w:eastAsia="es-ES"/>
              </w:rPr>
              <w:t> </w:t>
            </w:r>
          </w:p>
          <w:p w14:paraId="3897568D" w14:textId="77777777" w:rsidR="00F7230E" w:rsidRPr="0075577F" w:rsidRDefault="00F7230E" w:rsidP="00BF561B">
            <w:pPr>
              <w:pBdr>
                <w:left w:val="single" w:sz="4" w:space="4" w:color="000000"/>
              </w:pBdr>
              <w:spacing w:after="120" w:line="240" w:lineRule="auto"/>
              <w:jc w:val="center"/>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 xml:space="preserve">(40 </w:t>
            </w:r>
            <w:proofErr w:type="spellStart"/>
            <w:r w:rsidRPr="0075577F">
              <w:rPr>
                <w:rFonts w:ascii="Calibri" w:eastAsia="Times New Roman" w:hAnsi="Calibri" w:cs="Calibri"/>
                <w:i/>
                <w:iCs/>
                <w:sz w:val="19"/>
                <w:szCs w:val="19"/>
                <w:lang w:eastAsia="es-ES"/>
              </w:rPr>
              <w:t>sessions</w:t>
            </w:r>
            <w:proofErr w:type="spellEnd"/>
            <w:r w:rsidRPr="0075577F">
              <w:rPr>
                <w:rFonts w:ascii="Calibri" w:eastAsia="Times New Roman" w:hAnsi="Calibri" w:cs="Calibri"/>
                <w:i/>
                <w:iCs/>
                <w:sz w:val="19"/>
                <w:szCs w:val="19"/>
                <w:lang w:eastAsia="es-ES"/>
              </w:rPr>
              <w:t>)</w:t>
            </w:r>
            <w:r w:rsidRPr="0075577F">
              <w:rPr>
                <w:rFonts w:ascii="Calibri" w:eastAsia="Times New Roman" w:hAnsi="Calibri" w:cs="Calibri"/>
                <w:sz w:val="19"/>
                <w:szCs w:val="19"/>
                <w:lang w:eastAsia="es-ES"/>
              </w:rPr>
              <w:t> </w:t>
            </w:r>
          </w:p>
        </w:tc>
        <w:tc>
          <w:tcPr>
            <w:tcW w:w="47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E03312" w14:textId="77777777" w:rsidR="00F7230E" w:rsidRPr="00F7230E" w:rsidRDefault="00F7230E" w:rsidP="00BF561B">
            <w:pPr>
              <w:pBdr>
                <w:left w:val="single" w:sz="4" w:space="4" w:color="auto"/>
              </w:pBdr>
              <w:spacing w:after="0" w:line="240" w:lineRule="auto"/>
              <w:textAlignment w:val="baseline"/>
              <w:rPr>
                <w:rFonts w:ascii="Times New Roman" w:eastAsia="Times New Roman" w:hAnsi="Times New Roman" w:cs="Times New Roman"/>
                <w:lang w:val="en-GB" w:eastAsia="es-ES"/>
              </w:rPr>
            </w:pPr>
            <w:r w:rsidRPr="0075577F">
              <w:rPr>
                <w:rFonts w:ascii="Calibri" w:eastAsia="Times New Roman" w:hAnsi="Calibri" w:cs="Calibri"/>
                <w:i/>
                <w:iCs/>
                <w:sz w:val="19"/>
                <w:szCs w:val="19"/>
                <w:lang w:val="en-GB" w:eastAsia="es-ES"/>
              </w:rPr>
              <w:t>SA6-The interwar years: economic crisis and totalitarianism.</w:t>
            </w:r>
            <w:r w:rsidRPr="00F7230E">
              <w:rPr>
                <w:rFonts w:ascii="Calibri" w:eastAsia="Times New Roman" w:hAnsi="Calibri" w:cs="Calibri"/>
                <w:sz w:val="19"/>
                <w:szCs w:val="19"/>
                <w:lang w:val="en-GB" w:eastAsia="es-ES"/>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5413F6D4"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8 sesiones</w:t>
            </w:r>
            <w:r w:rsidRPr="0075577F">
              <w:rPr>
                <w:rFonts w:ascii="Calibri" w:eastAsia="Times New Roman" w:hAnsi="Calibri" w:cs="Calibri"/>
                <w:sz w:val="19"/>
                <w:szCs w:val="19"/>
                <w:lang w:eastAsia="es-ES"/>
              </w:rPr>
              <w:t> </w:t>
            </w:r>
          </w:p>
          <w:p w14:paraId="1CF11330"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8 enero – 28 enero</w:t>
            </w:r>
            <w:r w:rsidRPr="0075577F">
              <w:rPr>
                <w:rFonts w:ascii="Calibri" w:eastAsia="Times New Roman" w:hAnsi="Calibri" w:cs="Calibri"/>
                <w:sz w:val="19"/>
                <w:szCs w:val="19"/>
                <w:lang w:eastAsia="es-ES"/>
              </w:rPr>
              <w:t> </w:t>
            </w:r>
          </w:p>
        </w:tc>
      </w:tr>
      <w:tr w:rsidR="00F7230E" w:rsidRPr="0075577F" w14:paraId="74BC57A8" w14:textId="77777777" w:rsidTr="00BF561B">
        <w:trPr>
          <w:trHeight w:val="16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615073E" w14:textId="77777777" w:rsidR="00F7230E" w:rsidRPr="0075577F" w:rsidRDefault="00F7230E" w:rsidP="00BF561B">
            <w:pPr>
              <w:spacing w:after="0" w:line="240" w:lineRule="auto"/>
              <w:rPr>
                <w:rFonts w:ascii="Times New Roman" w:eastAsia="Times New Roman" w:hAnsi="Times New Roman" w:cs="Times New Roman"/>
                <w:lang w:eastAsia="es-ES"/>
              </w:rPr>
            </w:pPr>
          </w:p>
        </w:tc>
        <w:tc>
          <w:tcPr>
            <w:tcW w:w="47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C3A04E" w14:textId="77777777" w:rsidR="00F7230E" w:rsidRPr="00F7230E" w:rsidRDefault="00F7230E" w:rsidP="00BF561B">
            <w:pPr>
              <w:pBdr>
                <w:left w:val="single" w:sz="4" w:space="4" w:color="auto"/>
              </w:pBdr>
              <w:spacing w:after="0" w:line="240" w:lineRule="auto"/>
              <w:textAlignment w:val="baseline"/>
              <w:rPr>
                <w:rFonts w:ascii="Times New Roman" w:eastAsia="Times New Roman" w:hAnsi="Times New Roman" w:cs="Times New Roman"/>
                <w:lang w:val="en-GB" w:eastAsia="es-ES"/>
              </w:rPr>
            </w:pPr>
            <w:r w:rsidRPr="0075577F">
              <w:rPr>
                <w:rFonts w:ascii="Calibri" w:eastAsia="Times New Roman" w:hAnsi="Calibri" w:cs="Calibri"/>
                <w:i/>
                <w:iCs/>
                <w:sz w:val="19"/>
                <w:szCs w:val="19"/>
                <w:lang w:val="en-GB" w:eastAsia="es-ES"/>
              </w:rPr>
              <w:t>SA7-Wold War II. The world on the verge of destruction</w:t>
            </w:r>
            <w:r w:rsidRPr="00F7230E">
              <w:rPr>
                <w:rFonts w:ascii="Calibri" w:eastAsia="Times New Roman" w:hAnsi="Calibri" w:cs="Calibri"/>
                <w:sz w:val="19"/>
                <w:szCs w:val="19"/>
                <w:lang w:val="en-GB" w:eastAsia="es-ES"/>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7EE98E73"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8 sesiones</w:t>
            </w:r>
            <w:r w:rsidRPr="0075577F">
              <w:rPr>
                <w:rFonts w:ascii="Calibri" w:eastAsia="Times New Roman" w:hAnsi="Calibri" w:cs="Calibri"/>
                <w:sz w:val="19"/>
                <w:szCs w:val="19"/>
                <w:lang w:eastAsia="es-ES"/>
              </w:rPr>
              <w:t> </w:t>
            </w:r>
          </w:p>
          <w:p w14:paraId="610AC1DE"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28 enero – 20 febrero</w:t>
            </w:r>
            <w:r w:rsidRPr="0075577F">
              <w:rPr>
                <w:rFonts w:ascii="Calibri" w:eastAsia="Times New Roman" w:hAnsi="Calibri" w:cs="Calibri"/>
                <w:sz w:val="19"/>
                <w:szCs w:val="19"/>
                <w:lang w:eastAsia="es-ES"/>
              </w:rPr>
              <w:t> </w:t>
            </w:r>
          </w:p>
        </w:tc>
      </w:tr>
      <w:tr w:rsidR="00F7230E" w:rsidRPr="0075577F" w14:paraId="225622D9" w14:textId="77777777" w:rsidTr="00BF561B">
        <w:trPr>
          <w:trHeight w:val="16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87BCB74" w14:textId="77777777" w:rsidR="00F7230E" w:rsidRPr="0075577F" w:rsidRDefault="00F7230E" w:rsidP="00BF561B">
            <w:pPr>
              <w:spacing w:after="0" w:line="240" w:lineRule="auto"/>
              <w:rPr>
                <w:rFonts w:ascii="Times New Roman" w:eastAsia="Times New Roman" w:hAnsi="Times New Roman" w:cs="Times New Roman"/>
                <w:lang w:eastAsia="es-ES"/>
              </w:rPr>
            </w:pPr>
          </w:p>
        </w:tc>
        <w:tc>
          <w:tcPr>
            <w:tcW w:w="4755" w:type="dxa"/>
            <w:tcBorders>
              <w:top w:val="single" w:sz="6" w:space="0" w:color="auto"/>
              <w:left w:val="single" w:sz="6" w:space="0" w:color="auto"/>
              <w:bottom w:val="single" w:sz="6" w:space="0" w:color="auto"/>
              <w:right w:val="single" w:sz="6" w:space="0" w:color="auto"/>
            </w:tcBorders>
            <w:shd w:val="clear" w:color="auto" w:fill="FFE599"/>
            <w:vAlign w:val="center"/>
            <w:hideMark/>
          </w:tcPr>
          <w:p w14:paraId="4039120F" w14:textId="77777777" w:rsidR="00F7230E" w:rsidRPr="0075577F" w:rsidRDefault="00F7230E" w:rsidP="00BF561B">
            <w:pPr>
              <w:pBdr>
                <w:left w:val="single" w:sz="4" w:space="4" w:color="auto"/>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val="en-GB" w:eastAsia="es-ES"/>
              </w:rPr>
              <w:t>SA4-The transformation of Spain in the 19th century. The liberal revolution.  </w:t>
            </w:r>
            <w:r w:rsidRPr="0075577F">
              <w:rPr>
                <w:rFonts w:ascii="Calibri" w:eastAsia="Times New Roman" w:hAnsi="Calibri" w:cs="Calibri"/>
                <w:sz w:val="19"/>
                <w:szCs w:val="19"/>
                <w:lang w:eastAsia="es-ES"/>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68769919"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8 sesiones</w:t>
            </w:r>
            <w:r w:rsidRPr="0075577F">
              <w:rPr>
                <w:rFonts w:ascii="Calibri" w:eastAsia="Times New Roman" w:hAnsi="Calibri" w:cs="Calibri"/>
                <w:sz w:val="19"/>
                <w:szCs w:val="19"/>
                <w:lang w:eastAsia="es-ES"/>
              </w:rPr>
              <w:t> </w:t>
            </w:r>
          </w:p>
          <w:p w14:paraId="28DC3125"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21 febrero- 18 marzo</w:t>
            </w:r>
            <w:r w:rsidRPr="0075577F">
              <w:rPr>
                <w:rFonts w:ascii="Calibri" w:eastAsia="Times New Roman" w:hAnsi="Calibri" w:cs="Calibri"/>
                <w:sz w:val="19"/>
                <w:szCs w:val="19"/>
                <w:lang w:eastAsia="es-ES"/>
              </w:rPr>
              <w:t> </w:t>
            </w:r>
          </w:p>
        </w:tc>
      </w:tr>
      <w:tr w:rsidR="00F7230E" w:rsidRPr="0075577F" w14:paraId="26BB8AF0" w14:textId="77777777" w:rsidTr="00BF561B">
        <w:trPr>
          <w:trHeight w:val="16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D83A078" w14:textId="77777777" w:rsidR="00F7230E" w:rsidRPr="0075577F" w:rsidRDefault="00F7230E" w:rsidP="00BF561B">
            <w:pPr>
              <w:spacing w:after="0" w:line="240" w:lineRule="auto"/>
              <w:rPr>
                <w:rFonts w:ascii="Times New Roman" w:eastAsia="Times New Roman" w:hAnsi="Times New Roman" w:cs="Times New Roman"/>
                <w:lang w:eastAsia="es-ES"/>
              </w:rPr>
            </w:pPr>
          </w:p>
        </w:tc>
        <w:tc>
          <w:tcPr>
            <w:tcW w:w="4755" w:type="dxa"/>
            <w:tcBorders>
              <w:top w:val="single" w:sz="6" w:space="0" w:color="auto"/>
              <w:left w:val="single" w:sz="6" w:space="0" w:color="auto"/>
              <w:bottom w:val="single" w:sz="6" w:space="0" w:color="auto"/>
              <w:right w:val="single" w:sz="6" w:space="0" w:color="auto"/>
            </w:tcBorders>
            <w:shd w:val="clear" w:color="auto" w:fill="FFE599"/>
            <w:vAlign w:val="center"/>
            <w:hideMark/>
          </w:tcPr>
          <w:p w14:paraId="1DAFF9EE" w14:textId="77777777" w:rsidR="00F7230E" w:rsidRPr="00F7230E" w:rsidRDefault="00F7230E" w:rsidP="00BF561B">
            <w:pPr>
              <w:pBdr>
                <w:left w:val="single" w:sz="4" w:space="4" w:color="auto"/>
              </w:pBdr>
              <w:spacing w:after="0" w:line="240" w:lineRule="auto"/>
              <w:textAlignment w:val="baseline"/>
              <w:rPr>
                <w:rFonts w:ascii="Times New Roman" w:eastAsia="Times New Roman" w:hAnsi="Times New Roman" w:cs="Times New Roman"/>
                <w:lang w:val="en-GB" w:eastAsia="es-ES"/>
              </w:rPr>
            </w:pPr>
            <w:r w:rsidRPr="0075577F">
              <w:rPr>
                <w:rFonts w:ascii="Calibri" w:eastAsia="Times New Roman" w:hAnsi="Calibri" w:cs="Calibri"/>
                <w:i/>
                <w:iCs/>
                <w:sz w:val="19"/>
                <w:szCs w:val="19"/>
                <w:lang w:val="en-GB" w:eastAsia="es-ES"/>
              </w:rPr>
              <w:t>SA8-Spain: from the crisis of 1898 to the Civil War.</w:t>
            </w:r>
            <w:r w:rsidRPr="00F7230E">
              <w:rPr>
                <w:rFonts w:ascii="Calibri" w:eastAsia="Times New Roman" w:hAnsi="Calibri" w:cs="Calibri"/>
                <w:sz w:val="19"/>
                <w:szCs w:val="19"/>
                <w:lang w:val="en-GB" w:eastAsia="es-ES"/>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0313ED3E"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9 sesiones</w:t>
            </w:r>
            <w:r w:rsidRPr="0075577F">
              <w:rPr>
                <w:rFonts w:ascii="Calibri" w:eastAsia="Times New Roman" w:hAnsi="Calibri" w:cs="Calibri"/>
                <w:sz w:val="19"/>
                <w:szCs w:val="19"/>
                <w:lang w:eastAsia="es-ES"/>
              </w:rPr>
              <w:t> </w:t>
            </w:r>
          </w:p>
          <w:p w14:paraId="2E810578"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19 marzo- 11 abril</w:t>
            </w:r>
            <w:r w:rsidRPr="0075577F">
              <w:rPr>
                <w:rFonts w:ascii="Calibri" w:eastAsia="Times New Roman" w:hAnsi="Calibri" w:cs="Calibri"/>
                <w:sz w:val="19"/>
                <w:szCs w:val="19"/>
                <w:lang w:eastAsia="es-ES"/>
              </w:rPr>
              <w:t> </w:t>
            </w:r>
          </w:p>
        </w:tc>
      </w:tr>
      <w:tr w:rsidR="00F7230E" w:rsidRPr="0075577F" w14:paraId="36EE3CAE" w14:textId="77777777" w:rsidTr="00BF561B">
        <w:trPr>
          <w:trHeight w:val="165"/>
        </w:trPr>
        <w:tc>
          <w:tcPr>
            <w:tcW w:w="1515" w:type="dxa"/>
            <w:vMerge w:val="restart"/>
            <w:tcBorders>
              <w:top w:val="single" w:sz="6" w:space="0" w:color="auto"/>
              <w:left w:val="single" w:sz="6" w:space="0" w:color="auto"/>
              <w:bottom w:val="single" w:sz="6" w:space="0" w:color="auto"/>
              <w:right w:val="single" w:sz="6" w:space="0" w:color="auto"/>
            </w:tcBorders>
            <w:shd w:val="clear" w:color="auto" w:fill="B4C6E7"/>
            <w:vAlign w:val="center"/>
            <w:hideMark/>
          </w:tcPr>
          <w:p w14:paraId="03CDE877" w14:textId="77777777" w:rsidR="00F7230E" w:rsidRPr="0075577F" w:rsidRDefault="00F7230E" w:rsidP="00BF561B">
            <w:pPr>
              <w:pBdr>
                <w:left w:val="single" w:sz="4" w:space="4" w:color="000000"/>
              </w:pBdr>
              <w:spacing w:after="0" w:line="240" w:lineRule="auto"/>
              <w:jc w:val="center"/>
              <w:textAlignment w:val="baseline"/>
              <w:rPr>
                <w:rFonts w:ascii="Times New Roman" w:eastAsia="Times New Roman" w:hAnsi="Times New Roman" w:cs="Times New Roman"/>
                <w:lang w:eastAsia="es-ES"/>
              </w:rPr>
            </w:pPr>
            <w:r w:rsidRPr="0075577F">
              <w:rPr>
                <w:rFonts w:ascii="Calibri" w:eastAsia="Times New Roman" w:hAnsi="Calibri" w:cs="Calibri"/>
                <w:b/>
                <w:bCs/>
                <w:i/>
                <w:iCs/>
                <w:sz w:val="19"/>
                <w:szCs w:val="19"/>
                <w:lang w:val="en-GB" w:eastAsia="es-ES"/>
              </w:rPr>
              <w:t>THIRD TERM</w:t>
            </w:r>
            <w:r w:rsidRPr="0075577F">
              <w:rPr>
                <w:rFonts w:ascii="Calibri" w:eastAsia="Times New Roman" w:hAnsi="Calibri" w:cs="Calibri"/>
                <w:sz w:val="19"/>
                <w:szCs w:val="19"/>
                <w:lang w:eastAsia="es-ES"/>
              </w:rPr>
              <w:t> </w:t>
            </w:r>
          </w:p>
          <w:p w14:paraId="0D5BD774" w14:textId="77777777" w:rsidR="00F7230E" w:rsidRPr="0075577F" w:rsidRDefault="00F7230E" w:rsidP="00BF561B">
            <w:pPr>
              <w:pBdr>
                <w:left w:val="single" w:sz="4" w:space="4" w:color="000000"/>
              </w:pBdr>
              <w:spacing w:after="120" w:line="240" w:lineRule="auto"/>
              <w:jc w:val="center"/>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val="en-GB" w:eastAsia="es-ES"/>
              </w:rPr>
              <w:t>(24 sessions)</w:t>
            </w:r>
            <w:r w:rsidRPr="0075577F">
              <w:rPr>
                <w:rFonts w:ascii="Calibri" w:eastAsia="Times New Roman" w:hAnsi="Calibri" w:cs="Calibri"/>
                <w:sz w:val="19"/>
                <w:szCs w:val="19"/>
                <w:lang w:eastAsia="es-ES"/>
              </w:rPr>
              <w:t> </w:t>
            </w:r>
          </w:p>
        </w:tc>
        <w:tc>
          <w:tcPr>
            <w:tcW w:w="4755" w:type="dxa"/>
            <w:tcBorders>
              <w:top w:val="single" w:sz="6" w:space="0" w:color="auto"/>
              <w:left w:val="single" w:sz="6" w:space="0" w:color="auto"/>
              <w:bottom w:val="single" w:sz="6" w:space="0" w:color="auto"/>
              <w:right w:val="single" w:sz="6" w:space="0" w:color="auto"/>
            </w:tcBorders>
            <w:shd w:val="clear" w:color="auto" w:fill="FFE599"/>
            <w:vAlign w:val="center"/>
            <w:hideMark/>
          </w:tcPr>
          <w:p w14:paraId="176535CA" w14:textId="77777777" w:rsidR="00F7230E" w:rsidRPr="00F7230E" w:rsidRDefault="00F7230E" w:rsidP="00BF561B">
            <w:pPr>
              <w:pBdr>
                <w:left w:val="single" w:sz="4" w:space="4" w:color="auto"/>
              </w:pBdr>
              <w:spacing w:after="0" w:line="240" w:lineRule="auto"/>
              <w:textAlignment w:val="baseline"/>
              <w:rPr>
                <w:rFonts w:ascii="Times New Roman" w:eastAsia="Times New Roman" w:hAnsi="Times New Roman" w:cs="Times New Roman"/>
                <w:lang w:val="en-GB" w:eastAsia="es-ES"/>
              </w:rPr>
            </w:pPr>
            <w:r w:rsidRPr="0075577F">
              <w:rPr>
                <w:rFonts w:ascii="Calibri" w:eastAsia="Times New Roman" w:hAnsi="Calibri" w:cs="Calibri"/>
                <w:i/>
                <w:iCs/>
                <w:sz w:val="19"/>
                <w:szCs w:val="19"/>
                <w:lang w:val="en-GB" w:eastAsia="es-ES"/>
              </w:rPr>
              <w:t>SA12-Spain: From dictatorship to democracy.</w:t>
            </w:r>
            <w:r w:rsidRPr="00F7230E">
              <w:rPr>
                <w:rFonts w:ascii="Calibri" w:eastAsia="Times New Roman" w:hAnsi="Calibri" w:cs="Calibri"/>
                <w:sz w:val="19"/>
                <w:szCs w:val="19"/>
                <w:lang w:val="en-GB" w:eastAsia="es-ES"/>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20CD4626"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8 sesiones</w:t>
            </w:r>
            <w:r w:rsidRPr="0075577F">
              <w:rPr>
                <w:rFonts w:ascii="Calibri" w:eastAsia="Times New Roman" w:hAnsi="Calibri" w:cs="Calibri"/>
                <w:sz w:val="19"/>
                <w:szCs w:val="19"/>
                <w:lang w:eastAsia="es-ES"/>
              </w:rPr>
              <w:t> </w:t>
            </w:r>
          </w:p>
          <w:p w14:paraId="7E08E961"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24 abril- 14 mayo</w:t>
            </w:r>
            <w:r w:rsidRPr="0075577F">
              <w:rPr>
                <w:rFonts w:ascii="Calibri" w:eastAsia="Times New Roman" w:hAnsi="Calibri" w:cs="Calibri"/>
                <w:sz w:val="19"/>
                <w:szCs w:val="19"/>
                <w:lang w:eastAsia="es-ES"/>
              </w:rPr>
              <w:t> </w:t>
            </w:r>
          </w:p>
        </w:tc>
      </w:tr>
      <w:tr w:rsidR="00F7230E" w:rsidRPr="0075577F" w14:paraId="264C864A" w14:textId="77777777" w:rsidTr="00BF561B">
        <w:trPr>
          <w:trHeight w:val="16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C9A9E39" w14:textId="77777777" w:rsidR="00F7230E" w:rsidRPr="0075577F" w:rsidRDefault="00F7230E" w:rsidP="00BF561B">
            <w:pPr>
              <w:spacing w:after="0" w:line="240" w:lineRule="auto"/>
              <w:rPr>
                <w:rFonts w:ascii="Times New Roman" w:eastAsia="Times New Roman" w:hAnsi="Times New Roman" w:cs="Times New Roman"/>
                <w:lang w:eastAsia="es-ES"/>
              </w:rPr>
            </w:pPr>
          </w:p>
        </w:tc>
        <w:tc>
          <w:tcPr>
            <w:tcW w:w="47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B4E7B2" w14:textId="77777777" w:rsidR="00F7230E" w:rsidRPr="00F7230E" w:rsidRDefault="00F7230E" w:rsidP="00BF561B">
            <w:pPr>
              <w:pBdr>
                <w:left w:val="single" w:sz="4" w:space="4" w:color="000000"/>
              </w:pBdr>
              <w:spacing w:after="0" w:line="240" w:lineRule="auto"/>
              <w:textAlignment w:val="baseline"/>
              <w:rPr>
                <w:rFonts w:ascii="Times New Roman" w:eastAsia="Times New Roman" w:hAnsi="Times New Roman" w:cs="Times New Roman"/>
                <w:lang w:val="en-GB" w:eastAsia="es-ES"/>
              </w:rPr>
            </w:pPr>
            <w:r w:rsidRPr="00F7230E">
              <w:rPr>
                <w:rFonts w:ascii="Calibri" w:eastAsia="Times New Roman" w:hAnsi="Calibri" w:cs="Calibri"/>
                <w:i/>
                <w:iCs/>
                <w:sz w:val="19"/>
                <w:szCs w:val="19"/>
                <w:lang w:val="en-GB" w:eastAsia="es-ES"/>
              </w:rPr>
              <w:t>SA9- The Cold War. A period that rocked the world.</w:t>
            </w:r>
            <w:r w:rsidRPr="00F7230E">
              <w:rPr>
                <w:rFonts w:ascii="Calibri" w:eastAsia="Times New Roman" w:hAnsi="Calibri" w:cs="Calibri"/>
                <w:sz w:val="19"/>
                <w:szCs w:val="19"/>
                <w:lang w:val="en-GB" w:eastAsia="es-ES"/>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71295C39"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8 sesiones</w:t>
            </w:r>
            <w:r w:rsidRPr="0075577F">
              <w:rPr>
                <w:rFonts w:ascii="Calibri" w:eastAsia="Times New Roman" w:hAnsi="Calibri" w:cs="Calibri"/>
                <w:sz w:val="19"/>
                <w:szCs w:val="19"/>
                <w:lang w:eastAsia="es-ES"/>
              </w:rPr>
              <w:t> </w:t>
            </w:r>
          </w:p>
          <w:p w14:paraId="5AC3D844"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15 mayo - 29 mayo</w:t>
            </w:r>
            <w:r w:rsidRPr="0075577F">
              <w:rPr>
                <w:rFonts w:ascii="Calibri" w:eastAsia="Times New Roman" w:hAnsi="Calibri" w:cs="Calibri"/>
                <w:sz w:val="19"/>
                <w:szCs w:val="19"/>
                <w:lang w:eastAsia="es-ES"/>
              </w:rPr>
              <w:t> </w:t>
            </w:r>
          </w:p>
        </w:tc>
      </w:tr>
      <w:tr w:rsidR="00F7230E" w:rsidRPr="0075577F" w14:paraId="2B81F503" w14:textId="77777777" w:rsidTr="00BF561B">
        <w:trPr>
          <w:trHeight w:val="16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0C899B3" w14:textId="77777777" w:rsidR="00F7230E" w:rsidRPr="0075577F" w:rsidRDefault="00F7230E" w:rsidP="00BF561B">
            <w:pPr>
              <w:spacing w:after="0" w:line="240" w:lineRule="auto"/>
              <w:rPr>
                <w:rFonts w:ascii="Times New Roman" w:eastAsia="Times New Roman" w:hAnsi="Times New Roman" w:cs="Times New Roman"/>
                <w:lang w:eastAsia="es-ES"/>
              </w:rPr>
            </w:pPr>
          </w:p>
        </w:tc>
        <w:tc>
          <w:tcPr>
            <w:tcW w:w="47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BD598C" w14:textId="77777777" w:rsidR="00F7230E" w:rsidRPr="00F7230E" w:rsidRDefault="00F7230E" w:rsidP="00BF561B">
            <w:pPr>
              <w:pBdr>
                <w:left w:val="single" w:sz="4" w:space="4" w:color="auto"/>
              </w:pBdr>
              <w:spacing w:after="0" w:line="240" w:lineRule="auto"/>
              <w:textAlignment w:val="baseline"/>
              <w:rPr>
                <w:rFonts w:ascii="Times New Roman" w:eastAsia="Times New Roman" w:hAnsi="Times New Roman" w:cs="Times New Roman"/>
                <w:lang w:val="en-GB" w:eastAsia="es-ES"/>
              </w:rPr>
            </w:pPr>
            <w:r w:rsidRPr="0075577F">
              <w:rPr>
                <w:rFonts w:ascii="Calibri" w:eastAsia="Times New Roman" w:hAnsi="Calibri" w:cs="Calibri"/>
                <w:i/>
                <w:iCs/>
                <w:sz w:val="19"/>
                <w:szCs w:val="19"/>
                <w:lang w:val="en-GB" w:eastAsia="es-ES"/>
              </w:rPr>
              <w:t>SA10-Decolonisation of the world.</w:t>
            </w:r>
            <w:r w:rsidRPr="00F7230E">
              <w:rPr>
                <w:rFonts w:ascii="Calibri" w:eastAsia="Times New Roman" w:hAnsi="Calibri" w:cs="Calibri"/>
                <w:sz w:val="19"/>
                <w:szCs w:val="19"/>
                <w:lang w:val="en-GB" w:eastAsia="es-ES"/>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1D210A75"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5 sesiones</w:t>
            </w:r>
            <w:r w:rsidRPr="0075577F">
              <w:rPr>
                <w:rFonts w:ascii="Calibri" w:eastAsia="Times New Roman" w:hAnsi="Calibri" w:cs="Calibri"/>
                <w:sz w:val="19"/>
                <w:szCs w:val="19"/>
                <w:lang w:eastAsia="es-ES"/>
              </w:rPr>
              <w:t> </w:t>
            </w:r>
          </w:p>
          <w:p w14:paraId="179ADFA2"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30 mayo- 13 junio</w:t>
            </w:r>
            <w:r w:rsidRPr="0075577F">
              <w:rPr>
                <w:rFonts w:ascii="Calibri" w:eastAsia="Times New Roman" w:hAnsi="Calibri" w:cs="Calibri"/>
                <w:sz w:val="19"/>
                <w:szCs w:val="19"/>
                <w:lang w:eastAsia="es-ES"/>
              </w:rPr>
              <w:t> </w:t>
            </w:r>
          </w:p>
        </w:tc>
      </w:tr>
      <w:tr w:rsidR="00F7230E" w:rsidRPr="0075577F" w14:paraId="397E2928" w14:textId="77777777" w:rsidTr="00BF561B">
        <w:trPr>
          <w:trHeight w:val="16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3A13F8B" w14:textId="77777777" w:rsidR="00F7230E" w:rsidRPr="0075577F" w:rsidRDefault="00F7230E" w:rsidP="00BF561B">
            <w:pPr>
              <w:spacing w:after="0" w:line="240" w:lineRule="auto"/>
              <w:rPr>
                <w:rFonts w:ascii="Times New Roman" w:eastAsia="Times New Roman" w:hAnsi="Times New Roman" w:cs="Times New Roman"/>
                <w:lang w:eastAsia="es-ES"/>
              </w:rPr>
            </w:pPr>
          </w:p>
        </w:tc>
        <w:tc>
          <w:tcPr>
            <w:tcW w:w="47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0F8DF7" w14:textId="77777777" w:rsidR="00F7230E" w:rsidRPr="0075577F" w:rsidRDefault="00F7230E" w:rsidP="00BF561B">
            <w:pPr>
              <w:pBdr>
                <w:left w:val="single" w:sz="4" w:space="4" w:color="auto"/>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val="en-GB" w:eastAsia="es-ES"/>
              </w:rPr>
              <w:t>SA11-The world’s major changes since 1945. Tensions and challenges.</w:t>
            </w:r>
            <w:r w:rsidRPr="0075577F">
              <w:rPr>
                <w:rFonts w:ascii="Calibri" w:eastAsia="Times New Roman" w:hAnsi="Calibri" w:cs="Calibri"/>
                <w:sz w:val="19"/>
                <w:szCs w:val="19"/>
                <w:lang w:eastAsia="es-ES"/>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0BC607BD"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1-3 sesiones</w:t>
            </w:r>
            <w:r w:rsidRPr="0075577F">
              <w:rPr>
                <w:rFonts w:ascii="Calibri" w:eastAsia="Times New Roman" w:hAnsi="Calibri" w:cs="Calibri"/>
                <w:sz w:val="19"/>
                <w:szCs w:val="19"/>
                <w:lang w:eastAsia="es-ES"/>
              </w:rPr>
              <w:t> </w:t>
            </w:r>
          </w:p>
          <w:p w14:paraId="47238A51" w14:textId="77777777" w:rsidR="00F7230E" w:rsidRPr="0075577F" w:rsidRDefault="00F7230E" w:rsidP="00BF561B">
            <w:pPr>
              <w:pBdr>
                <w:left w:val="single" w:sz="4" w:space="4" w:color="000000"/>
              </w:pBdr>
              <w:spacing w:after="0" w:line="240" w:lineRule="auto"/>
              <w:textAlignment w:val="baseline"/>
              <w:rPr>
                <w:rFonts w:ascii="Times New Roman" w:eastAsia="Times New Roman" w:hAnsi="Times New Roman" w:cs="Times New Roman"/>
                <w:lang w:eastAsia="es-ES"/>
              </w:rPr>
            </w:pPr>
            <w:r w:rsidRPr="0075577F">
              <w:rPr>
                <w:rFonts w:ascii="Calibri" w:eastAsia="Times New Roman" w:hAnsi="Calibri" w:cs="Calibri"/>
                <w:i/>
                <w:iCs/>
                <w:sz w:val="19"/>
                <w:szCs w:val="19"/>
                <w:lang w:eastAsia="es-ES"/>
              </w:rPr>
              <w:t>16-20 junio</w:t>
            </w:r>
            <w:r w:rsidRPr="0075577F">
              <w:rPr>
                <w:rFonts w:ascii="Calibri" w:eastAsia="Times New Roman" w:hAnsi="Calibri" w:cs="Calibri"/>
                <w:sz w:val="19"/>
                <w:szCs w:val="19"/>
                <w:lang w:eastAsia="es-ES"/>
              </w:rPr>
              <w:t> </w:t>
            </w:r>
          </w:p>
        </w:tc>
      </w:tr>
    </w:tbl>
    <w:p w14:paraId="76697CFB" w14:textId="3BD1EF1E" w:rsidR="00805745" w:rsidRDefault="00466641" w:rsidP="001332AF">
      <w:pPr>
        <w:spacing w:before="240" w:after="120"/>
        <w:rPr>
          <w:rFonts w:cstheme="minorHAnsi"/>
          <w:b/>
          <w:sz w:val="21"/>
          <w:szCs w:val="21"/>
        </w:rPr>
      </w:pPr>
      <w:r>
        <w:rPr>
          <w:rFonts w:cstheme="minorHAnsi"/>
          <w:b/>
          <w:sz w:val="21"/>
          <w:szCs w:val="21"/>
        </w:rPr>
        <w:t>F) EN SU CASO, CONCRECIÓN DE PROYECTOS SIGNIFICATIVOS.</w:t>
      </w:r>
    </w:p>
    <w:p w14:paraId="689A4E00" w14:textId="77E99423" w:rsidR="00466641" w:rsidRPr="00466641" w:rsidRDefault="00466641" w:rsidP="00466641">
      <w:pPr>
        <w:spacing w:before="120" w:after="120"/>
        <w:jc w:val="both"/>
        <w:rPr>
          <w:rFonts w:cstheme="minorHAnsi"/>
          <w:bCs/>
          <w:sz w:val="21"/>
          <w:szCs w:val="21"/>
        </w:rPr>
      </w:pPr>
      <w:r w:rsidRPr="00466641">
        <w:rPr>
          <w:rFonts w:cstheme="minorHAnsi"/>
          <w:bCs/>
          <w:sz w:val="21"/>
          <w:szCs w:val="21"/>
        </w:rPr>
        <w:t>El proyecto significativo que proponemos</w:t>
      </w:r>
      <w:r w:rsidR="005B1C61">
        <w:rPr>
          <w:rFonts w:cstheme="minorHAnsi"/>
          <w:bCs/>
          <w:sz w:val="21"/>
          <w:szCs w:val="21"/>
        </w:rPr>
        <w:t>, titulado “Memoria en digital”</w:t>
      </w:r>
      <w:r w:rsidRPr="00466641">
        <w:rPr>
          <w:rFonts w:cstheme="minorHAnsi"/>
          <w:bCs/>
          <w:sz w:val="21"/>
          <w:szCs w:val="21"/>
        </w:rPr>
        <w:t xml:space="preserve"> </w:t>
      </w:r>
      <w:r>
        <w:rPr>
          <w:rFonts w:cstheme="minorHAnsi"/>
          <w:bCs/>
          <w:sz w:val="21"/>
          <w:szCs w:val="21"/>
        </w:rPr>
        <w:t xml:space="preserve">tendrá como base la novela </w:t>
      </w:r>
      <w:r w:rsidRPr="005B1C61">
        <w:rPr>
          <w:rFonts w:cstheme="minorHAnsi"/>
          <w:bCs/>
          <w:i/>
          <w:iCs/>
          <w:sz w:val="21"/>
          <w:szCs w:val="21"/>
        </w:rPr>
        <w:t>Bajo la fría luz de octubre</w:t>
      </w:r>
      <w:r w:rsidR="005B1C61" w:rsidRPr="005B1C61">
        <w:rPr>
          <w:rFonts w:cstheme="minorHAnsi"/>
          <w:bCs/>
          <w:i/>
          <w:iCs/>
          <w:sz w:val="21"/>
          <w:szCs w:val="21"/>
        </w:rPr>
        <w:t>,</w:t>
      </w:r>
      <w:r w:rsidRPr="00466641">
        <w:rPr>
          <w:rFonts w:cstheme="minorHAnsi"/>
          <w:bCs/>
          <w:sz w:val="21"/>
          <w:szCs w:val="21"/>
        </w:rPr>
        <w:t xml:space="preserve"> de Eloy Miguel Cebrián Burgos. </w:t>
      </w:r>
      <w:r>
        <w:rPr>
          <w:rFonts w:cstheme="minorHAnsi"/>
          <w:bCs/>
          <w:sz w:val="21"/>
          <w:szCs w:val="21"/>
        </w:rPr>
        <w:t xml:space="preserve">Pretendemos que el alumno/a no solo lo </w:t>
      </w:r>
      <w:r w:rsidR="009E6C9E">
        <w:rPr>
          <w:rFonts w:cstheme="minorHAnsi"/>
          <w:bCs/>
          <w:sz w:val="21"/>
          <w:szCs w:val="21"/>
        </w:rPr>
        <w:t>lea,</w:t>
      </w:r>
      <w:r>
        <w:rPr>
          <w:rFonts w:cstheme="minorHAnsi"/>
          <w:bCs/>
          <w:sz w:val="21"/>
          <w:szCs w:val="21"/>
        </w:rPr>
        <w:t xml:space="preserve"> sino que vaya un poco más lejos, buscando en él </w:t>
      </w:r>
      <w:proofErr w:type="gramStart"/>
      <w:r>
        <w:rPr>
          <w:rFonts w:cstheme="minorHAnsi"/>
          <w:bCs/>
          <w:sz w:val="21"/>
          <w:szCs w:val="21"/>
        </w:rPr>
        <w:t>nueva informaciones</w:t>
      </w:r>
      <w:proofErr w:type="gramEnd"/>
      <w:r>
        <w:rPr>
          <w:rFonts w:cstheme="minorHAnsi"/>
          <w:bCs/>
          <w:sz w:val="21"/>
          <w:szCs w:val="21"/>
        </w:rPr>
        <w:t xml:space="preserve">, con las que elaborar un pequeño </w:t>
      </w:r>
      <w:proofErr w:type="spellStart"/>
      <w:r>
        <w:rPr>
          <w:rFonts w:cstheme="minorHAnsi"/>
          <w:bCs/>
          <w:sz w:val="21"/>
          <w:szCs w:val="21"/>
        </w:rPr>
        <w:t>teaser</w:t>
      </w:r>
      <w:proofErr w:type="spellEnd"/>
      <w:r>
        <w:rPr>
          <w:rFonts w:cstheme="minorHAnsi"/>
          <w:bCs/>
          <w:sz w:val="21"/>
          <w:szCs w:val="21"/>
        </w:rPr>
        <w:t xml:space="preserve"> (corto) o audio sobre su contexto histórico y desarrollo (introducción, imágenes, </w:t>
      </w:r>
      <w:r w:rsidR="005B1C61" w:rsidRPr="005B1C61">
        <w:rPr>
          <w:rFonts w:cstheme="minorHAnsi"/>
          <w:bCs/>
          <w:i/>
          <w:iCs/>
          <w:sz w:val="21"/>
          <w:szCs w:val="21"/>
        </w:rPr>
        <w:t xml:space="preserve">role </w:t>
      </w:r>
      <w:proofErr w:type="spellStart"/>
      <w:r w:rsidR="005B1C61" w:rsidRPr="005B1C61">
        <w:rPr>
          <w:rFonts w:cstheme="minorHAnsi"/>
          <w:bCs/>
          <w:i/>
          <w:iCs/>
          <w:sz w:val="21"/>
          <w:szCs w:val="21"/>
        </w:rPr>
        <w:t>play</w:t>
      </w:r>
      <w:proofErr w:type="spellEnd"/>
      <w:r w:rsidR="005B1C61">
        <w:rPr>
          <w:rFonts w:cstheme="minorHAnsi"/>
          <w:bCs/>
          <w:sz w:val="21"/>
          <w:szCs w:val="21"/>
        </w:rPr>
        <w:t xml:space="preserve"> y entrevista a uno de los personajes principales de la novela; o al autor de esta; reseña escrita y entrada en blog). </w:t>
      </w:r>
    </w:p>
    <w:tbl>
      <w:tblPr>
        <w:tblStyle w:val="Tablaconcuadrcula"/>
        <w:tblW w:w="5000" w:type="pct"/>
        <w:tblLook w:val="04A0" w:firstRow="1" w:lastRow="0" w:firstColumn="1" w:lastColumn="0" w:noHBand="0" w:noVBand="1"/>
      </w:tblPr>
      <w:tblGrid>
        <w:gridCol w:w="2547"/>
        <w:gridCol w:w="2977"/>
        <w:gridCol w:w="1843"/>
        <w:gridCol w:w="1977"/>
      </w:tblGrid>
      <w:tr w:rsidR="00805745" w14:paraId="2A6815FB" w14:textId="77777777" w:rsidTr="005B1C61">
        <w:tc>
          <w:tcPr>
            <w:tcW w:w="1363" w:type="pct"/>
            <w:shd w:val="clear" w:color="auto" w:fill="B4C6E7" w:themeFill="accent5" w:themeFillTint="66"/>
            <w:vAlign w:val="center"/>
          </w:tcPr>
          <w:p w14:paraId="47EC9382" w14:textId="77777777"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Título</w:t>
            </w:r>
          </w:p>
        </w:tc>
        <w:tc>
          <w:tcPr>
            <w:tcW w:w="1593" w:type="pct"/>
            <w:shd w:val="clear" w:color="auto" w:fill="B4C6E7" w:themeFill="accent5" w:themeFillTint="66"/>
            <w:vAlign w:val="center"/>
          </w:tcPr>
          <w:p w14:paraId="59E3B279" w14:textId="4767FED3" w:rsidR="00805745" w:rsidRPr="00815630" w:rsidRDefault="00805745"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T</w:t>
            </w:r>
            <w:r w:rsidRPr="00815630">
              <w:rPr>
                <w:rFonts w:eastAsiaTheme="minorEastAsia"/>
                <w:b/>
                <w:bCs/>
                <w:i/>
                <w:iCs/>
                <w:sz w:val="19"/>
                <w:szCs w:val="19"/>
              </w:rPr>
              <w:t>emporalización</w:t>
            </w:r>
            <w:r w:rsidR="00E24D40">
              <w:rPr>
                <w:rFonts w:eastAsiaTheme="minorEastAsia"/>
                <w:b/>
                <w:bCs/>
                <w:i/>
                <w:iCs/>
                <w:sz w:val="19"/>
                <w:szCs w:val="19"/>
              </w:rPr>
              <w:t xml:space="preserve"> por trimestres</w:t>
            </w:r>
          </w:p>
        </w:tc>
        <w:tc>
          <w:tcPr>
            <w:tcW w:w="986" w:type="pct"/>
            <w:shd w:val="clear" w:color="auto" w:fill="B4C6E7" w:themeFill="accent5" w:themeFillTint="66"/>
            <w:vAlign w:val="center"/>
          </w:tcPr>
          <w:p w14:paraId="0F42BA68" w14:textId="38012A44"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Tipo de aprendizaje</w:t>
            </w:r>
          </w:p>
        </w:tc>
        <w:tc>
          <w:tcPr>
            <w:tcW w:w="1058" w:type="pct"/>
            <w:shd w:val="clear" w:color="auto" w:fill="B4C6E7" w:themeFill="accent5" w:themeFillTint="66"/>
            <w:vAlign w:val="center"/>
          </w:tcPr>
          <w:p w14:paraId="0DF5D138" w14:textId="517D638F" w:rsidR="00805745" w:rsidRPr="00815630" w:rsidRDefault="00DE4C1E"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Materia</w:t>
            </w:r>
            <w:r w:rsidR="00805745" w:rsidRPr="00815630">
              <w:rPr>
                <w:rFonts w:eastAsiaTheme="minorEastAsia"/>
                <w:b/>
                <w:bCs/>
                <w:i/>
                <w:iCs/>
                <w:sz w:val="19"/>
                <w:szCs w:val="19"/>
              </w:rPr>
              <w:t xml:space="preserve"> / </w:t>
            </w:r>
            <w:r>
              <w:rPr>
                <w:rFonts w:eastAsiaTheme="minorEastAsia"/>
                <w:b/>
                <w:bCs/>
                <w:i/>
                <w:iCs/>
                <w:sz w:val="19"/>
                <w:szCs w:val="19"/>
              </w:rPr>
              <w:t>Materias</w:t>
            </w:r>
            <w:r w:rsidR="00AC5AC8">
              <w:rPr>
                <w:rFonts w:eastAsiaTheme="minorEastAsia"/>
                <w:b/>
                <w:bCs/>
                <w:i/>
                <w:iCs/>
                <w:sz w:val="19"/>
                <w:szCs w:val="19"/>
              </w:rPr>
              <w:t xml:space="preserve"> </w:t>
            </w:r>
          </w:p>
        </w:tc>
      </w:tr>
      <w:tr w:rsidR="00805745" w14:paraId="3BF550C7" w14:textId="77777777" w:rsidTr="005B1C61">
        <w:trPr>
          <w:trHeight w:val="567"/>
        </w:trPr>
        <w:tc>
          <w:tcPr>
            <w:tcW w:w="1363" w:type="pct"/>
          </w:tcPr>
          <w:p w14:paraId="76200058" w14:textId="109AC3FE" w:rsidR="00805745" w:rsidRPr="005B1C61" w:rsidRDefault="005B1C61" w:rsidP="005B1C61">
            <w:pPr>
              <w:pStyle w:val="Prrafodelista"/>
              <w:spacing w:before="120" w:after="120"/>
              <w:ind w:left="0"/>
              <w:contextualSpacing w:val="0"/>
              <w:jc w:val="center"/>
              <w:rPr>
                <w:rFonts w:eastAsiaTheme="minorEastAsia"/>
                <w:b/>
                <w:bCs/>
                <w:sz w:val="20"/>
                <w:szCs w:val="20"/>
              </w:rPr>
            </w:pPr>
            <w:r w:rsidRPr="005B1C61">
              <w:rPr>
                <w:rFonts w:eastAsiaTheme="minorEastAsia"/>
                <w:sz w:val="20"/>
                <w:szCs w:val="20"/>
              </w:rPr>
              <w:t>Memoria en digital</w:t>
            </w:r>
          </w:p>
        </w:tc>
        <w:tc>
          <w:tcPr>
            <w:tcW w:w="1593" w:type="pct"/>
          </w:tcPr>
          <w:p w14:paraId="44BA18B8" w14:textId="3D9ADCFF" w:rsidR="00805745" w:rsidRPr="005B1C61" w:rsidRDefault="00000000" w:rsidP="005B1C61">
            <w:pPr>
              <w:pStyle w:val="Prrafodelista"/>
              <w:spacing w:before="120" w:after="120"/>
              <w:ind w:left="0"/>
              <w:contextualSpacing w:val="0"/>
              <w:jc w:val="center"/>
              <w:rPr>
                <w:rFonts w:eastAsiaTheme="minorEastAsia"/>
                <w:bCs/>
                <w:sz w:val="20"/>
                <w:szCs w:val="20"/>
              </w:rPr>
            </w:pPr>
            <w:sdt>
              <w:sdtPr>
                <w:rPr>
                  <w:rFonts w:cstheme="minorHAnsi"/>
                  <w:bCs/>
                  <w:sz w:val="20"/>
                  <w:szCs w:val="20"/>
                </w:rPr>
                <w:alias w:val="lista"/>
                <w:tag w:val="lista"/>
                <w:id w:val="-57558411"/>
                <w:placeholder>
                  <w:docPart w:val="A6CB17CD5A9FA54D9778AA7171C70C0B"/>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5B1C61" w:rsidRPr="005B1C61">
                  <w:rPr>
                    <w:rFonts w:cstheme="minorHAnsi"/>
                    <w:bCs/>
                    <w:sz w:val="20"/>
                    <w:szCs w:val="20"/>
                  </w:rPr>
                  <w:t>2º trimestre</w:t>
                </w:r>
              </w:sdtContent>
            </w:sdt>
          </w:p>
        </w:tc>
        <w:sdt>
          <w:sdtPr>
            <w:rPr>
              <w:rFonts w:eastAsiaTheme="minorEastAsia"/>
              <w:sz w:val="20"/>
              <w:szCs w:val="20"/>
            </w:rPr>
            <w:alias w:val="Lista"/>
            <w:tag w:val="Lista"/>
            <w:id w:val="-193697654"/>
            <w:placeholder>
              <w:docPart w:val="FF9AD6ACE3D6F24DA8946903B3E5E86E"/>
            </w:placeholder>
            <w:dropDownList>
              <w:listItem w:value="Elija un elemento."/>
              <w:listItem w:displayText="Disciplinar" w:value="Disciplinar"/>
              <w:listItem w:displayText="Interdisciplinar" w:value="Interdisciplinar"/>
            </w:dropDownList>
          </w:sdtPr>
          <w:sdtContent>
            <w:tc>
              <w:tcPr>
                <w:tcW w:w="986" w:type="pct"/>
              </w:tcPr>
              <w:p w14:paraId="32532249" w14:textId="610CDA42" w:rsidR="00805745" w:rsidRPr="005B1C61" w:rsidRDefault="00492D37" w:rsidP="005B1C61">
                <w:pPr>
                  <w:pStyle w:val="Prrafodelista"/>
                  <w:spacing w:before="120" w:after="120"/>
                  <w:ind w:left="0"/>
                  <w:contextualSpacing w:val="0"/>
                  <w:jc w:val="center"/>
                  <w:rPr>
                    <w:rFonts w:eastAsiaTheme="minorEastAsia"/>
                    <w:sz w:val="20"/>
                    <w:szCs w:val="20"/>
                  </w:rPr>
                </w:pPr>
                <w:r w:rsidRPr="005B1C61">
                  <w:rPr>
                    <w:rFonts w:eastAsiaTheme="minorEastAsia"/>
                    <w:sz w:val="20"/>
                    <w:szCs w:val="20"/>
                  </w:rPr>
                  <w:t>Disciplinar</w:t>
                </w:r>
              </w:p>
            </w:tc>
          </w:sdtContent>
        </w:sdt>
        <w:tc>
          <w:tcPr>
            <w:tcW w:w="1058" w:type="pct"/>
          </w:tcPr>
          <w:p w14:paraId="3A572363" w14:textId="72ED0016" w:rsidR="00805745" w:rsidRPr="005B1C61" w:rsidRDefault="00492D37" w:rsidP="005B1C61">
            <w:pPr>
              <w:pStyle w:val="Prrafodelista"/>
              <w:spacing w:before="120" w:after="120"/>
              <w:ind w:left="0"/>
              <w:contextualSpacing w:val="0"/>
              <w:jc w:val="center"/>
              <w:rPr>
                <w:rFonts w:eastAsiaTheme="minorEastAsia"/>
                <w:sz w:val="20"/>
                <w:szCs w:val="20"/>
              </w:rPr>
            </w:pPr>
            <w:r w:rsidRPr="005B1C61">
              <w:rPr>
                <w:rFonts w:eastAsiaTheme="minorEastAsia"/>
                <w:sz w:val="20"/>
                <w:szCs w:val="20"/>
              </w:rPr>
              <w:t>Historia</w:t>
            </w:r>
          </w:p>
        </w:tc>
      </w:tr>
    </w:tbl>
    <w:p w14:paraId="72EE35D8" w14:textId="114A1AEB" w:rsidR="00805745" w:rsidRDefault="008834EC"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G) MATERIALES Y RECURSOS DE DESARROLLO CURRICULAR.</w:t>
      </w:r>
    </w:p>
    <w:tbl>
      <w:tblPr>
        <w:tblStyle w:val="Tablaconcuadrcula"/>
        <w:tblW w:w="0" w:type="auto"/>
        <w:tblInd w:w="-5" w:type="dxa"/>
        <w:tblLook w:val="04A0" w:firstRow="1" w:lastRow="0" w:firstColumn="1" w:lastColumn="0" w:noHBand="0" w:noVBand="1"/>
      </w:tblPr>
      <w:tblGrid>
        <w:gridCol w:w="2189"/>
        <w:gridCol w:w="1922"/>
        <w:gridCol w:w="2797"/>
        <w:gridCol w:w="2441"/>
      </w:tblGrid>
      <w:tr w:rsidR="009130C9" w:rsidRPr="00F95A52" w14:paraId="32B24B39" w14:textId="06062B41" w:rsidTr="005B1C61">
        <w:tc>
          <w:tcPr>
            <w:tcW w:w="2189" w:type="dxa"/>
            <w:vMerge w:val="restart"/>
            <w:tcBorders>
              <w:top w:val="single" w:sz="4" w:space="0" w:color="auto"/>
              <w:left w:val="single" w:sz="4" w:space="0" w:color="auto"/>
            </w:tcBorders>
            <w:shd w:val="clear" w:color="auto" w:fill="B4C6E7" w:themeFill="accent5" w:themeFillTint="66"/>
            <w:vAlign w:val="center"/>
          </w:tcPr>
          <w:p w14:paraId="0E66926F" w14:textId="63DE7D4F" w:rsidR="009130C9" w:rsidRPr="00F95A52" w:rsidRDefault="009130C9">
            <w:pPr>
              <w:pStyle w:val="Prrafodelista"/>
              <w:spacing w:before="120" w:after="120"/>
              <w:ind w:left="0"/>
              <w:contextualSpacing w:val="0"/>
              <w:jc w:val="center"/>
              <w:rPr>
                <w:rFonts w:cstheme="minorHAnsi"/>
                <w:b/>
                <w:sz w:val="21"/>
                <w:szCs w:val="21"/>
              </w:rPr>
            </w:pPr>
            <w:r w:rsidRPr="00F95A52">
              <w:rPr>
                <w:rFonts w:cstheme="minorHAnsi"/>
                <w:bCs/>
                <w:sz w:val="19"/>
                <w:szCs w:val="19"/>
              </w:rPr>
              <w:t xml:space="preserve">En su caso, </w:t>
            </w:r>
            <w:r w:rsidRPr="00F95A52">
              <w:rPr>
                <w:rFonts w:cstheme="minorHAnsi"/>
                <w:b/>
                <w:sz w:val="19"/>
                <w:szCs w:val="19"/>
              </w:rPr>
              <w:t>Libros de texto</w:t>
            </w:r>
          </w:p>
        </w:tc>
        <w:tc>
          <w:tcPr>
            <w:tcW w:w="1922" w:type="dxa"/>
            <w:shd w:val="clear" w:color="auto" w:fill="B4C6E7" w:themeFill="accent5" w:themeFillTint="66"/>
            <w:vAlign w:val="center"/>
          </w:tcPr>
          <w:p w14:paraId="456AF127" w14:textId="5F18C4B3" w:rsidR="009130C9" w:rsidRPr="00F95A52" w:rsidRDefault="009130C9">
            <w:pPr>
              <w:pStyle w:val="Prrafodelista"/>
              <w:spacing w:before="120" w:after="120"/>
              <w:ind w:left="0"/>
              <w:contextualSpacing w:val="0"/>
              <w:jc w:val="center"/>
              <w:rPr>
                <w:rFonts w:cstheme="minorHAnsi"/>
                <w:b/>
                <w:sz w:val="19"/>
                <w:szCs w:val="19"/>
              </w:rPr>
            </w:pPr>
            <w:r w:rsidRPr="00F95A52">
              <w:rPr>
                <w:rFonts w:cstheme="minorHAnsi"/>
                <w:b/>
                <w:sz w:val="19"/>
                <w:szCs w:val="19"/>
              </w:rPr>
              <w:t>Editorial</w:t>
            </w:r>
          </w:p>
        </w:tc>
        <w:tc>
          <w:tcPr>
            <w:tcW w:w="2797" w:type="dxa"/>
            <w:shd w:val="clear" w:color="auto" w:fill="B4C6E7" w:themeFill="accent5" w:themeFillTint="66"/>
            <w:vAlign w:val="center"/>
          </w:tcPr>
          <w:p w14:paraId="6DD69B2A" w14:textId="4D597D60" w:rsidR="009130C9" w:rsidRPr="00F95A52" w:rsidRDefault="009130C9">
            <w:pPr>
              <w:pStyle w:val="Prrafodelista"/>
              <w:spacing w:before="120" w:after="120"/>
              <w:ind w:left="0"/>
              <w:contextualSpacing w:val="0"/>
              <w:jc w:val="center"/>
              <w:rPr>
                <w:rFonts w:cstheme="minorHAnsi"/>
                <w:b/>
                <w:sz w:val="19"/>
                <w:szCs w:val="19"/>
              </w:rPr>
            </w:pPr>
            <w:r w:rsidRPr="00F95A52">
              <w:rPr>
                <w:rFonts w:cstheme="minorHAnsi"/>
                <w:b/>
                <w:sz w:val="19"/>
                <w:szCs w:val="19"/>
              </w:rPr>
              <w:t>Edición/ Proyecto</w:t>
            </w:r>
          </w:p>
        </w:tc>
        <w:tc>
          <w:tcPr>
            <w:tcW w:w="2441" w:type="dxa"/>
            <w:shd w:val="clear" w:color="auto" w:fill="B4C6E7" w:themeFill="accent5" w:themeFillTint="66"/>
            <w:vAlign w:val="center"/>
          </w:tcPr>
          <w:p w14:paraId="35B604B3" w14:textId="67B1F597" w:rsidR="009130C9" w:rsidRPr="00F95A52" w:rsidRDefault="009130C9">
            <w:pPr>
              <w:pStyle w:val="Prrafodelista"/>
              <w:spacing w:before="120" w:after="120"/>
              <w:ind w:left="0"/>
              <w:contextualSpacing w:val="0"/>
              <w:jc w:val="center"/>
              <w:rPr>
                <w:rFonts w:cstheme="minorHAnsi"/>
                <w:b/>
                <w:sz w:val="19"/>
                <w:szCs w:val="19"/>
              </w:rPr>
            </w:pPr>
            <w:r w:rsidRPr="00F95A52">
              <w:rPr>
                <w:rFonts w:cstheme="minorHAnsi"/>
                <w:b/>
                <w:sz w:val="19"/>
                <w:szCs w:val="19"/>
              </w:rPr>
              <w:t>ISBN</w:t>
            </w:r>
          </w:p>
        </w:tc>
      </w:tr>
      <w:tr w:rsidR="00387DE4" w:rsidRPr="00F95A52" w14:paraId="3829037F" w14:textId="77777777" w:rsidTr="005B1C61">
        <w:tc>
          <w:tcPr>
            <w:tcW w:w="2189" w:type="dxa"/>
            <w:vMerge/>
            <w:tcBorders>
              <w:top w:val="single" w:sz="4" w:space="0" w:color="auto"/>
              <w:left w:val="single" w:sz="4" w:space="0" w:color="auto"/>
            </w:tcBorders>
            <w:vAlign w:val="center"/>
          </w:tcPr>
          <w:p w14:paraId="1A26C5FC" w14:textId="77777777" w:rsidR="00387DE4" w:rsidRPr="00F95A52" w:rsidRDefault="00387DE4">
            <w:pPr>
              <w:pStyle w:val="Prrafodelista"/>
              <w:spacing w:before="120" w:after="120"/>
              <w:ind w:left="0"/>
              <w:contextualSpacing w:val="0"/>
              <w:jc w:val="center"/>
              <w:rPr>
                <w:rFonts w:cstheme="minorHAnsi"/>
                <w:bCs/>
                <w:sz w:val="19"/>
                <w:szCs w:val="19"/>
              </w:rPr>
            </w:pPr>
          </w:p>
        </w:tc>
        <w:tc>
          <w:tcPr>
            <w:tcW w:w="1922" w:type="dxa"/>
            <w:vAlign w:val="center"/>
          </w:tcPr>
          <w:p w14:paraId="5C860207" w14:textId="4207543F" w:rsidR="00387DE4" w:rsidRPr="00F95A52" w:rsidRDefault="002134C8" w:rsidP="00F95A52">
            <w:pPr>
              <w:pStyle w:val="Prrafodelista"/>
              <w:spacing w:before="120" w:after="120"/>
              <w:ind w:left="0"/>
              <w:contextualSpacing w:val="0"/>
              <w:jc w:val="center"/>
              <w:rPr>
                <w:rFonts w:cstheme="minorHAnsi"/>
                <w:b/>
                <w:sz w:val="19"/>
                <w:szCs w:val="19"/>
              </w:rPr>
            </w:pPr>
            <w:r w:rsidRPr="00F95A52">
              <w:rPr>
                <w:rFonts w:cstheme="minorHAnsi"/>
                <w:b/>
                <w:bCs/>
                <w:sz w:val="19"/>
                <w:szCs w:val="19"/>
              </w:rPr>
              <w:t>SANTILLANA</w:t>
            </w:r>
          </w:p>
        </w:tc>
        <w:tc>
          <w:tcPr>
            <w:tcW w:w="2797" w:type="dxa"/>
            <w:vAlign w:val="center"/>
          </w:tcPr>
          <w:p w14:paraId="1C08AA33" w14:textId="5802EDA8" w:rsidR="00387DE4" w:rsidRPr="00F95A52" w:rsidRDefault="002134C8" w:rsidP="00F95A52">
            <w:pPr>
              <w:pStyle w:val="Prrafodelista"/>
              <w:spacing w:before="120" w:after="120"/>
              <w:ind w:left="0"/>
              <w:contextualSpacing w:val="0"/>
              <w:jc w:val="center"/>
              <w:rPr>
                <w:rFonts w:cstheme="minorHAnsi"/>
                <w:b/>
                <w:sz w:val="19"/>
                <w:szCs w:val="19"/>
              </w:rPr>
            </w:pPr>
            <w:r w:rsidRPr="00F95A52">
              <w:rPr>
                <w:rFonts w:cstheme="minorHAnsi"/>
                <w:b/>
                <w:bCs/>
                <w:sz w:val="19"/>
                <w:szCs w:val="19"/>
              </w:rPr>
              <w:t>Proyecto Construyendo Mundos</w:t>
            </w:r>
          </w:p>
        </w:tc>
        <w:tc>
          <w:tcPr>
            <w:tcW w:w="2441" w:type="dxa"/>
            <w:vAlign w:val="center"/>
          </w:tcPr>
          <w:p w14:paraId="13763056" w14:textId="3B158F18" w:rsidR="00387DE4" w:rsidRPr="00F95A52" w:rsidRDefault="002134C8" w:rsidP="00F95A52">
            <w:pPr>
              <w:spacing w:before="120" w:after="120"/>
              <w:jc w:val="center"/>
              <w:rPr>
                <w:rFonts w:cstheme="minorHAnsi"/>
                <w:b/>
                <w:bCs/>
                <w:sz w:val="19"/>
                <w:szCs w:val="19"/>
              </w:rPr>
            </w:pPr>
            <w:r w:rsidRPr="00F95A52">
              <w:rPr>
                <w:rFonts w:cstheme="minorHAnsi"/>
                <w:b/>
                <w:bCs/>
                <w:sz w:val="19"/>
                <w:szCs w:val="19"/>
              </w:rPr>
              <w:t>ISBN: 9788414449493.</w:t>
            </w:r>
          </w:p>
        </w:tc>
      </w:tr>
      <w:tr w:rsidR="00387DE4" w:rsidRPr="00F95A52" w14:paraId="0E2CF423" w14:textId="77777777" w:rsidTr="005B1C61">
        <w:tc>
          <w:tcPr>
            <w:tcW w:w="2189" w:type="dxa"/>
            <w:vMerge/>
            <w:tcBorders>
              <w:left w:val="single" w:sz="4" w:space="0" w:color="auto"/>
            </w:tcBorders>
            <w:vAlign w:val="center"/>
          </w:tcPr>
          <w:p w14:paraId="63AA7606" w14:textId="77777777" w:rsidR="00387DE4" w:rsidRPr="00F95A52" w:rsidRDefault="00387DE4" w:rsidP="00387DE4">
            <w:pPr>
              <w:pStyle w:val="Prrafodelista"/>
              <w:spacing w:before="120" w:after="120"/>
              <w:ind w:left="0"/>
              <w:contextualSpacing w:val="0"/>
              <w:jc w:val="center"/>
              <w:rPr>
                <w:rFonts w:cstheme="minorHAnsi"/>
                <w:bCs/>
                <w:sz w:val="19"/>
                <w:szCs w:val="19"/>
              </w:rPr>
            </w:pPr>
          </w:p>
        </w:tc>
        <w:tc>
          <w:tcPr>
            <w:tcW w:w="1922" w:type="dxa"/>
            <w:vAlign w:val="center"/>
          </w:tcPr>
          <w:p w14:paraId="1D7EBF70" w14:textId="632E583F" w:rsidR="00387DE4" w:rsidRPr="00F95A52" w:rsidRDefault="002134C8" w:rsidP="00F95A52">
            <w:pPr>
              <w:pStyle w:val="Prrafodelista"/>
              <w:spacing w:before="120" w:after="120"/>
              <w:ind w:left="0"/>
              <w:contextualSpacing w:val="0"/>
              <w:jc w:val="center"/>
              <w:rPr>
                <w:rFonts w:cstheme="minorHAnsi"/>
                <w:b/>
                <w:sz w:val="19"/>
                <w:szCs w:val="19"/>
              </w:rPr>
            </w:pPr>
            <w:r w:rsidRPr="00F95A52">
              <w:rPr>
                <w:rFonts w:cstheme="minorHAnsi"/>
                <w:b/>
                <w:bCs/>
                <w:sz w:val="19"/>
                <w:szCs w:val="19"/>
              </w:rPr>
              <w:t>SANTILLANA</w:t>
            </w:r>
          </w:p>
        </w:tc>
        <w:tc>
          <w:tcPr>
            <w:tcW w:w="2797" w:type="dxa"/>
            <w:vAlign w:val="center"/>
          </w:tcPr>
          <w:p w14:paraId="2282FDD0" w14:textId="19C98DA8" w:rsidR="00387DE4" w:rsidRPr="00F95A52" w:rsidRDefault="00162DD8" w:rsidP="00F95A52">
            <w:pPr>
              <w:pStyle w:val="Prrafodelista"/>
              <w:spacing w:before="120" w:after="120"/>
              <w:ind w:left="0"/>
              <w:contextualSpacing w:val="0"/>
              <w:jc w:val="center"/>
              <w:rPr>
                <w:rFonts w:cstheme="minorHAnsi"/>
                <w:b/>
                <w:sz w:val="19"/>
                <w:szCs w:val="19"/>
              </w:rPr>
            </w:pPr>
            <w:proofErr w:type="spellStart"/>
            <w:r w:rsidRPr="00F95A52">
              <w:rPr>
                <w:rFonts w:cstheme="minorHAnsi"/>
                <w:b/>
                <w:bCs/>
                <w:sz w:val="19"/>
                <w:szCs w:val="19"/>
              </w:rPr>
              <w:t>Discover</w:t>
            </w:r>
            <w:proofErr w:type="spellEnd"/>
            <w:r w:rsidRPr="00F95A52">
              <w:rPr>
                <w:rFonts w:cstheme="minorHAnsi"/>
                <w:b/>
                <w:bCs/>
                <w:sz w:val="19"/>
                <w:szCs w:val="19"/>
              </w:rPr>
              <w:t>. 4º ESO. WM</w:t>
            </w:r>
          </w:p>
        </w:tc>
        <w:tc>
          <w:tcPr>
            <w:tcW w:w="2441" w:type="dxa"/>
            <w:vAlign w:val="center"/>
          </w:tcPr>
          <w:p w14:paraId="164FCB0A" w14:textId="3A3A3728" w:rsidR="00387DE4" w:rsidRPr="005B1C61" w:rsidRDefault="002134C8" w:rsidP="005B1C61">
            <w:pPr>
              <w:spacing w:before="120" w:after="120"/>
              <w:jc w:val="center"/>
              <w:rPr>
                <w:rFonts w:cstheme="minorHAnsi"/>
                <w:b/>
                <w:bCs/>
                <w:sz w:val="19"/>
                <w:szCs w:val="19"/>
              </w:rPr>
            </w:pPr>
            <w:r w:rsidRPr="00F95A52">
              <w:rPr>
                <w:rFonts w:cstheme="minorHAnsi"/>
                <w:b/>
                <w:bCs/>
                <w:sz w:val="19"/>
                <w:szCs w:val="19"/>
              </w:rPr>
              <w:t>ISBN:9788468053851.</w:t>
            </w:r>
          </w:p>
        </w:tc>
      </w:tr>
    </w:tbl>
    <w:p w14:paraId="76BDF2C9" w14:textId="77777777" w:rsidR="006B08C6" w:rsidRDefault="006B08C6"/>
    <w:tbl>
      <w:tblPr>
        <w:tblStyle w:val="Tablaconcuadrcula"/>
        <w:tblW w:w="0" w:type="auto"/>
        <w:tblLook w:val="04A0" w:firstRow="1" w:lastRow="0" w:firstColumn="1" w:lastColumn="0" w:noHBand="0" w:noVBand="1"/>
      </w:tblPr>
      <w:tblGrid>
        <w:gridCol w:w="1733"/>
        <w:gridCol w:w="2297"/>
        <w:gridCol w:w="5319"/>
      </w:tblGrid>
      <w:tr w:rsidR="00805745" w:rsidRPr="008B09F3" w14:paraId="6292F817" w14:textId="77777777" w:rsidTr="005B1C61">
        <w:tc>
          <w:tcPr>
            <w:tcW w:w="2213" w:type="dxa"/>
            <w:tcBorders>
              <w:top w:val="nil"/>
              <w:left w:val="nil"/>
            </w:tcBorders>
            <w:shd w:val="clear" w:color="auto" w:fill="auto"/>
            <w:vAlign w:val="center"/>
          </w:tcPr>
          <w:p w14:paraId="37949B53" w14:textId="77777777" w:rsidR="00805745" w:rsidRPr="008B09F3" w:rsidRDefault="00805745">
            <w:pPr>
              <w:pStyle w:val="Prrafodelista"/>
              <w:spacing w:before="120" w:after="120"/>
              <w:ind w:left="0"/>
              <w:contextualSpacing w:val="0"/>
              <w:jc w:val="center"/>
              <w:rPr>
                <w:rFonts w:cstheme="minorHAnsi"/>
                <w:b/>
                <w:sz w:val="20"/>
                <w:szCs w:val="20"/>
              </w:rPr>
            </w:pPr>
          </w:p>
        </w:tc>
        <w:tc>
          <w:tcPr>
            <w:tcW w:w="3564" w:type="dxa"/>
            <w:shd w:val="clear" w:color="auto" w:fill="B4C6E7" w:themeFill="accent5" w:themeFillTint="66"/>
            <w:vAlign w:val="center"/>
          </w:tcPr>
          <w:p w14:paraId="5B17A2BB" w14:textId="77777777" w:rsidR="00805745" w:rsidRPr="008B09F3" w:rsidRDefault="00805745">
            <w:pPr>
              <w:pStyle w:val="Prrafodelista"/>
              <w:spacing w:before="120" w:after="120"/>
              <w:ind w:left="0"/>
              <w:contextualSpacing w:val="0"/>
              <w:jc w:val="center"/>
              <w:rPr>
                <w:rFonts w:cstheme="minorHAnsi"/>
                <w:b/>
                <w:i/>
                <w:iCs/>
                <w:sz w:val="20"/>
                <w:szCs w:val="20"/>
              </w:rPr>
            </w:pPr>
            <w:r w:rsidRPr="008B09F3">
              <w:rPr>
                <w:rFonts w:cstheme="minorHAnsi"/>
                <w:b/>
                <w:i/>
                <w:iCs/>
                <w:sz w:val="20"/>
                <w:szCs w:val="20"/>
              </w:rPr>
              <w:t>Materiales</w:t>
            </w:r>
          </w:p>
        </w:tc>
        <w:tc>
          <w:tcPr>
            <w:tcW w:w="3572" w:type="dxa"/>
            <w:shd w:val="clear" w:color="auto" w:fill="B4C6E7" w:themeFill="accent5" w:themeFillTint="66"/>
            <w:vAlign w:val="center"/>
          </w:tcPr>
          <w:p w14:paraId="34CAC922" w14:textId="77777777" w:rsidR="00805745" w:rsidRPr="008B09F3" w:rsidRDefault="00805745">
            <w:pPr>
              <w:pStyle w:val="Prrafodelista"/>
              <w:spacing w:before="120" w:after="120"/>
              <w:ind w:left="0"/>
              <w:contextualSpacing w:val="0"/>
              <w:jc w:val="center"/>
              <w:rPr>
                <w:rFonts w:cstheme="minorHAnsi"/>
                <w:b/>
                <w:i/>
                <w:iCs/>
                <w:sz w:val="20"/>
                <w:szCs w:val="20"/>
              </w:rPr>
            </w:pPr>
            <w:r w:rsidRPr="008B09F3">
              <w:rPr>
                <w:rFonts w:cstheme="minorHAnsi"/>
                <w:b/>
                <w:i/>
                <w:iCs/>
                <w:sz w:val="20"/>
                <w:szCs w:val="20"/>
              </w:rPr>
              <w:t>Recursos</w:t>
            </w:r>
          </w:p>
        </w:tc>
      </w:tr>
      <w:tr w:rsidR="00C901FC" w:rsidRPr="008B09F3" w14:paraId="21EEED22" w14:textId="77777777" w:rsidTr="005B1C61">
        <w:trPr>
          <w:trHeight w:val="565"/>
        </w:trPr>
        <w:tc>
          <w:tcPr>
            <w:tcW w:w="2213" w:type="dxa"/>
            <w:vAlign w:val="center"/>
          </w:tcPr>
          <w:p w14:paraId="3B4462EC" w14:textId="77777777" w:rsidR="00C901FC" w:rsidRPr="008B09F3" w:rsidRDefault="00C901FC" w:rsidP="00C901FC">
            <w:pPr>
              <w:pStyle w:val="Prrafodelista"/>
              <w:spacing w:before="120" w:after="120"/>
              <w:ind w:left="0"/>
              <w:contextualSpacing w:val="0"/>
              <w:jc w:val="center"/>
              <w:rPr>
                <w:rFonts w:cstheme="minorHAnsi"/>
                <w:b/>
                <w:i/>
                <w:iCs/>
                <w:sz w:val="20"/>
                <w:szCs w:val="20"/>
              </w:rPr>
            </w:pPr>
            <w:r w:rsidRPr="008B09F3">
              <w:rPr>
                <w:rFonts w:cstheme="minorHAnsi"/>
                <w:b/>
                <w:i/>
                <w:iCs/>
                <w:sz w:val="20"/>
                <w:szCs w:val="20"/>
              </w:rPr>
              <w:t>Impresos</w:t>
            </w:r>
          </w:p>
        </w:tc>
        <w:tc>
          <w:tcPr>
            <w:tcW w:w="3564" w:type="dxa"/>
            <w:vAlign w:val="center"/>
          </w:tcPr>
          <w:p w14:paraId="4993C609" w14:textId="56706CB7" w:rsidR="00C901FC" w:rsidRPr="008B09F3" w:rsidRDefault="00FE3BEA" w:rsidP="00C901FC">
            <w:pPr>
              <w:pStyle w:val="Prrafodelista"/>
              <w:spacing w:before="120" w:after="120"/>
              <w:ind w:left="0"/>
              <w:contextualSpacing w:val="0"/>
              <w:jc w:val="center"/>
              <w:rPr>
                <w:rFonts w:cstheme="minorHAnsi"/>
                <w:b/>
                <w:sz w:val="20"/>
                <w:szCs w:val="20"/>
              </w:rPr>
            </w:pPr>
            <w:r w:rsidRPr="008B09F3">
              <w:rPr>
                <w:rFonts w:cstheme="minorHAnsi"/>
                <w:bCs/>
                <w:sz w:val="20"/>
                <w:szCs w:val="20"/>
              </w:rPr>
              <w:t>Libro de texto, cuaderno del alumno, materiales elaborados por el profesor</w:t>
            </w:r>
          </w:p>
        </w:tc>
        <w:tc>
          <w:tcPr>
            <w:tcW w:w="3572" w:type="dxa"/>
            <w:vAlign w:val="center"/>
          </w:tcPr>
          <w:p w14:paraId="452119FE" w14:textId="603D2EFE" w:rsidR="00C901FC" w:rsidRPr="008B09F3" w:rsidRDefault="00181788" w:rsidP="00C901FC">
            <w:pPr>
              <w:pStyle w:val="Prrafodelista"/>
              <w:spacing w:before="120" w:after="120"/>
              <w:ind w:left="0"/>
              <w:contextualSpacing w:val="0"/>
              <w:jc w:val="center"/>
              <w:rPr>
                <w:rFonts w:cstheme="minorHAnsi"/>
                <w:b/>
                <w:sz w:val="20"/>
                <w:szCs w:val="20"/>
              </w:rPr>
            </w:pPr>
            <w:r w:rsidRPr="008B09F3">
              <w:rPr>
                <w:rFonts w:cstheme="minorHAnsi"/>
                <w:bCs/>
                <w:sz w:val="20"/>
                <w:szCs w:val="20"/>
              </w:rPr>
              <w:t>Artículos de prensa, imágenes</w:t>
            </w:r>
          </w:p>
        </w:tc>
      </w:tr>
      <w:tr w:rsidR="00C901FC" w:rsidRPr="008B09F3" w14:paraId="706D57D0" w14:textId="77777777" w:rsidTr="005B1C61">
        <w:trPr>
          <w:trHeight w:val="559"/>
        </w:trPr>
        <w:tc>
          <w:tcPr>
            <w:tcW w:w="2213" w:type="dxa"/>
            <w:vAlign w:val="center"/>
          </w:tcPr>
          <w:p w14:paraId="660BEC3E" w14:textId="77777777" w:rsidR="00C901FC" w:rsidRPr="008B09F3" w:rsidRDefault="00C901FC" w:rsidP="00C901FC">
            <w:pPr>
              <w:pStyle w:val="Prrafodelista"/>
              <w:spacing w:before="120" w:after="120"/>
              <w:ind w:left="0"/>
              <w:contextualSpacing w:val="0"/>
              <w:jc w:val="center"/>
              <w:rPr>
                <w:rFonts w:cstheme="minorHAnsi"/>
                <w:b/>
                <w:i/>
                <w:iCs/>
                <w:sz w:val="20"/>
                <w:szCs w:val="20"/>
              </w:rPr>
            </w:pPr>
            <w:r w:rsidRPr="008B09F3">
              <w:rPr>
                <w:rFonts w:cstheme="minorHAnsi"/>
                <w:b/>
                <w:i/>
                <w:iCs/>
                <w:sz w:val="20"/>
                <w:szCs w:val="20"/>
              </w:rPr>
              <w:t>Digitales e informáticos</w:t>
            </w:r>
          </w:p>
        </w:tc>
        <w:tc>
          <w:tcPr>
            <w:tcW w:w="3564" w:type="dxa"/>
            <w:vAlign w:val="center"/>
          </w:tcPr>
          <w:p w14:paraId="7272FDE2" w14:textId="640C3D46" w:rsidR="00C901FC" w:rsidRPr="008B09F3" w:rsidRDefault="002270B9" w:rsidP="00C901FC">
            <w:pPr>
              <w:pStyle w:val="Prrafodelista"/>
              <w:spacing w:before="120" w:after="120"/>
              <w:ind w:left="0"/>
              <w:contextualSpacing w:val="0"/>
              <w:jc w:val="center"/>
              <w:rPr>
                <w:rFonts w:cstheme="minorHAnsi"/>
                <w:b/>
                <w:sz w:val="20"/>
                <w:szCs w:val="20"/>
              </w:rPr>
            </w:pPr>
            <w:r w:rsidRPr="008B09F3">
              <w:rPr>
                <w:rFonts w:cstheme="minorHAnsi"/>
                <w:bCs/>
                <w:sz w:val="20"/>
                <w:szCs w:val="20"/>
              </w:rPr>
              <w:t>A través de plataformas educativas (TEAMS)</w:t>
            </w:r>
          </w:p>
        </w:tc>
        <w:tc>
          <w:tcPr>
            <w:tcW w:w="3572" w:type="dxa"/>
            <w:vAlign w:val="center"/>
          </w:tcPr>
          <w:p w14:paraId="2F1BE12C" w14:textId="77777777" w:rsidR="00896A6D" w:rsidRPr="008B09F3" w:rsidRDefault="00896A6D" w:rsidP="00896A6D">
            <w:pPr>
              <w:pStyle w:val="Prrafodelista"/>
              <w:spacing w:before="120" w:after="120"/>
              <w:ind w:left="47"/>
              <w:jc w:val="both"/>
              <w:rPr>
                <w:rFonts w:cstheme="minorHAnsi"/>
                <w:bCs/>
                <w:sz w:val="20"/>
                <w:szCs w:val="20"/>
              </w:rPr>
            </w:pPr>
            <w:r w:rsidRPr="008B09F3">
              <w:rPr>
                <w:rFonts w:cstheme="minorHAnsi"/>
                <w:bCs/>
                <w:sz w:val="20"/>
                <w:szCs w:val="20"/>
              </w:rPr>
              <w:t>Las herramientas digitales que podrán llegar a utilizarse se desglosan en:</w:t>
            </w:r>
          </w:p>
          <w:p w14:paraId="5B9A27A1" w14:textId="77777777" w:rsidR="00896A6D" w:rsidRPr="008B09F3" w:rsidRDefault="00896A6D" w:rsidP="00896A6D">
            <w:pPr>
              <w:pStyle w:val="Prrafodelista"/>
              <w:spacing w:before="120" w:after="120"/>
              <w:ind w:left="47"/>
              <w:jc w:val="both"/>
              <w:rPr>
                <w:rFonts w:cstheme="minorHAnsi"/>
                <w:bCs/>
                <w:sz w:val="20"/>
                <w:szCs w:val="20"/>
              </w:rPr>
            </w:pPr>
            <w:r w:rsidRPr="008B09F3">
              <w:rPr>
                <w:rFonts w:cstheme="minorHAnsi"/>
                <w:bCs/>
                <w:sz w:val="20"/>
                <w:szCs w:val="20"/>
              </w:rPr>
              <w:t>• Fuentes de información como wikis o los repositorios impulsados por el ministerio de educación: Educacyl, Agrega y Agrega2.</w:t>
            </w:r>
          </w:p>
          <w:p w14:paraId="43EF32BD" w14:textId="77777777" w:rsidR="00896A6D" w:rsidRPr="008B09F3" w:rsidRDefault="00896A6D" w:rsidP="00896A6D">
            <w:pPr>
              <w:pStyle w:val="Prrafodelista"/>
              <w:spacing w:before="120" w:after="120"/>
              <w:ind w:left="47"/>
              <w:jc w:val="both"/>
              <w:rPr>
                <w:rFonts w:cstheme="minorHAnsi"/>
                <w:bCs/>
                <w:sz w:val="20"/>
                <w:szCs w:val="20"/>
              </w:rPr>
            </w:pPr>
            <w:r w:rsidRPr="008B09F3">
              <w:rPr>
                <w:rFonts w:cstheme="minorHAnsi"/>
                <w:bCs/>
                <w:sz w:val="20"/>
                <w:szCs w:val="20"/>
              </w:rPr>
              <w:t>• Mapas conceptuales: Cmaps, Bubbl.us y Cacoo.</w:t>
            </w:r>
          </w:p>
          <w:p w14:paraId="4A7A620A" w14:textId="77777777" w:rsidR="00896A6D" w:rsidRPr="008B09F3" w:rsidRDefault="00896A6D" w:rsidP="00896A6D">
            <w:pPr>
              <w:pStyle w:val="Prrafodelista"/>
              <w:spacing w:before="120" w:after="120"/>
              <w:ind w:left="47"/>
              <w:jc w:val="both"/>
              <w:rPr>
                <w:rFonts w:cstheme="minorHAnsi"/>
                <w:bCs/>
                <w:sz w:val="20"/>
                <w:szCs w:val="20"/>
              </w:rPr>
            </w:pPr>
            <w:r w:rsidRPr="008B09F3">
              <w:rPr>
                <w:rFonts w:cstheme="minorHAnsi"/>
                <w:bCs/>
                <w:sz w:val="20"/>
                <w:szCs w:val="20"/>
              </w:rPr>
              <w:t xml:space="preserve">• Actividades de síntesis: </w:t>
            </w:r>
            <w:proofErr w:type="spellStart"/>
            <w:r w:rsidRPr="008B09F3">
              <w:rPr>
                <w:rFonts w:cstheme="minorHAnsi"/>
                <w:bCs/>
                <w:sz w:val="20"/>
                <w:szCs w:val="20"/>
              </w:rPr>
              <w:t>Kahoot</w:t>
            </w:r>
            <w:proofErr w:type="spellEnd"/>
            <w:r w:rsidRPr="008B09F3">
              <w:rPr>
                <w:rFonts w:cstheme="minorHAnsi"/>
                <w:bCs/>
                <w:sz w:val="20"/>
                <w:szCs w:val="20"/>
              </w:rPr>
              <w:t xml:space="preserve"> y </w:t>
            </w:r>
            <w:proofErr w:type="spellStart"/>
            <w:r w:rsidRPr="008B09F3">
              <w:rPr>
                <w:rFonts w:cstheme="minorHAnsi"/>
                <w:bCs/>
                <w:sz w:val="20"/>
                <w:szCs w:val="20"/>
              </w:rPr>
              <w:t>Socrative</w:t>
            </w:r>
            <w:proofErr w:type="spellEnd"/>
            <w:r w:rsidRPr="008B09F3">
              <w:rPr>
                <w:rFonts w:cstheme="minorHAnsi"/>
                <w:bCs/>
                <w:sz w:val="20"/>
                <w:szCs w:val="20"/>
              </w:rPr>
              <w:t>.</w:t>
            </w:r>
          </w:p>
          <w:p w14:paraId="540FEA41" w14:textId="77777777" w:rsidR="00896A6D" w:rsidRPr="008B09F3" w:rsidRDefault="00896A6D" w:rsidP="00896A6D">
            <w:pPr>
              <w:pStyle w:val="Prrafodelista"/>
              <w:spacing w:before="120" w:after="120"/>
              <w:ind w:left="47"/>
              <w:jc w:val="both"/>
              <w:rPr>
                <w:rFonts w:cstheme="minorHAnsi"/>
                <w:bCs/>
                <w:sz w:val="20"/>
                <w:szCs w:val="20"/>
              </w:rPr>
            </w:pPr>
            <w:r w:rsidRPr="008B09F3">
              <w:rPr>
                <w:rFonts w:cstheme="minorHAnsi"/>
                <w:bCs/>
                <w:sz w:val="20"/>
                <w:szCs w:val="20"/>
              </w:rPr>
              <w:t>• Elaboración de líneas de tiempo como www.readwritethink.org/files/resources/interactives/timeline (permite introducir imágenes y textos) o www.rememble.com/es (permite añadir no solo imágenes y textos, sino también videos, música, etc.).</w:t>
            </w:r>
          </w:p>
          <w:p w14:paraId="019AAA8A" w14:textId="77777777" w:rsidR="00896A6D" w:rsidRPr="008B09F3" w:rsidRDefault="00896A6D" w:rsidP="00896A6D">
            <w:pPr>
              <w:pStyle w:val="Prrafodelista"/>
              <w:spacing w:before="120" w:after="120"/>
              <w:ind w:left="47"/>
              <w:jc w:val="both"/>
              <w:rPr>
                <w:rFonts w:cstheme="minorHAnsi"/>
                <w:bCs/>
                <w:sz w:val="20"/>
                <w:szCs w:val="20"/>
              </w:rPr>
            </w:pPr>
            <w:r w:rsidRPr="008B09F3">
              <w:rPr>
                <w:rFonts w:cstheme="minorHAnsi"/>
                <w:bCs/>
                <w:sz w:val="20"/>
                <w:szCs w:val="20"/>
              </w:rPr>
              <w:t xml:space="preserve">• Elaboración de presentaciones digitales: </w:t>
            </w:r>
            <w:proofErr w:type="spellStart"/>
            <w:r w:rsidRPr="008B09F3">
              <w:rPr>
                <w:rFonts w:cstheme="minorHAnsi"/>
                <w:bCs/>
                <w:sz w:val="20"/>
                <w:szCs w:val="20"/>
              </w:rPr>
              <w:t>Limio</w:t>
            </w:r>
            <w:proofErr w:type="spellEnd"/>
            <w:r w:rsidRPr="008B09F3">
              <w:rPr>
                <w:rFonts w:cstheme="minorHAnsi"/>
                <w:bCs/>
                <w:sz w:val="20"/>
                <w:szCs w:val="20"/>
              </w:rPr>
              <w:t xml:space="preserve">, Genial.ly, Canva, Book </w:t>
            </w:r>
            <w:proofErr w:type="spellStart"/>
            <w:r w:rsidRPr="008B09F3">
              <w:rPr>
                <w:rFonts w:cstheme="minorHAnsi"/>
                <w:bCs/>
                <w:sz w:val="20"/>
                <w:szCs w:val="20"/>
              </w:rPr>
              <w:t>Creator</w:t>
            </w:r>
            <w:proofErr w:type="spellEnd"/>
            <w:r w:rsidRPr="008B09F3">
              <w:rPr>
                <w:rFonts w:cstheme="minorHAnsi"/>
                <w:bCs/>
                <w:sz w:val="20"/>
                <w:szCs w:val="20"/>
              </w:rPr>
              <w:t xml:space="preserve">, </w:t>
            </w:r>
            <w:proofErr w:type="spellStart"/>
            <w:r w:rsidRPr="008B09F3">
              <w:rPr>
                <w:rFonts w:cstheme="minorHAnsi"/>
                <w:bCs/>
                <w:sz w:val="20"/>
                <w:szCs w:val="20"/>
              </w:rPr>
              <w:t>KineMaster</w:t>
            </w:r>
            <w:proofErr w:type="spellEnd"/>
            <w:r w:rsidRPr="008B09F3">
              <w:rPr>
                <w:rFonts w:cstheme="minorHAnsi"/>
                <w:bCs/>
                <w:sz w:val="20"/>
                <w:szCs w:val="20"/>
              </w:rPr>
              <w:t xml:space="preserve">. </w:t>
            </w:r>
          </w:p>
          <w:p w14:paraId="258D2B54" w14:textId="77777777" w:rsidR="00896A6D" w:rsidRPr="008B09F3" w:rsidRDefault="00896A6D" w:rsidP="00896A6D">
            <w:pPr>
              <w:pStyle w:val="Prrafodelista"/>
              <w:spacing w:before="120" w:after="120"/>
              <w:ind w:left="47"/>
              <w:jc w:val="both"/>
              <w:rPr>
                <w:rFonts w:cstheme="minorHAnsi"/>
                <w:bCs/>
                <w:sz w:val="20"/>
                <w:szCs w:val="20"/>
              </w:rPr>
            </w:pPr>
            <w:r w:rsidRPr="008B09F3">
              <w:rPr>
                <w:rFonts w:cstheme="minorHAnsi"/>
                <w:bCs/>
                <w:sz w:val="20"/>
                <w:szCs w:val="20"/>
              </w:rPr>
              <w:t>• Herramientas de comunicación: Teams, Stream, Outlook y la Moodle del centro.</w:t>
            </w:r>
          </w:p>
          <w:p w14:paraId="33C3FC07" w14:textId="77777777" w:rsidR="00896A6D" w:rsidRPr="008B09F3" w:rsidRDefault="00896A6D" w:rsidP="00896A6D">
            <w:pPr>
              <w:pStyle w:val="Prrafodelista"/>
              <w:spacing w:before="120" w:after="120"/>
              <w:ind w:left="47"/>
              <w:jc w:val="both"/>
              <w:rPr>
                <w:rFonts w:cstheme="minorHAnsi"/>
                <w:bCs/>
                <w:sz w:val="20"/>
                <w:szCs w:val="20"/>
              </w:rPr>
            </w:pPr>
            <w:r w:rsidRPr="008B09F3">
              <w:rPr>
                <w:rFonts w:cstheme="minorHAnsi"/>
                <w:bCs/>
                <w:sz w:val="20"/>
                <w:szCs w:val="20"/>
              </w:rPr>
              <w:t>• Pizarra digital.</w:t>
            </w:r>
          </w:p>
          <w:p w14:paraId="4082AE81" w14:textId="00A8549A" w:rsidR="00C901FC" w:rsidRPr="008B09F3" w:rsidRDefault="00896A6D" w:rsidP="00896A6D">
            <w:pPr>
              <w:pStyle w:val="Prrafodelista"/>
              <w:spacing w:before="120" w:after="120"/>
              <w:ind w:left="47"/>
              <w:contextualSpacing w:val="0"/>
              <w:jc w:val="both"/>
              <w:rPr>
                <w:rFonts w:cstheme="minorHAnsi"/>
                <w:bCs/>
                <w:sz w:val="20"/>
                <w:szCs w:val="20"/>
              </w:rPr>
            </w:pPr>
            <w:r w:rsidRPr="008B09F3">
              <w:rPr>
                <w:rFonts w:cstheme="minorHAnsi"/>
                <w:bCs/>
                <w:sz w:val="20"/>
                <w:szCs w:val="20"/>
              </w:rPr>
              <w:t>• Apps para la elaboración de Podcast (</w:t>
            </w:r>
            <w:proofErr w:type="spellStart"/>
            <w:r w:rsidRPr="008B09F3">
              <w:rPr>
                <w:rFonts w:cstheme="minorHAnsi"/>
                <w:bCs/>
                <w:sz w:val="20"/>
                <w:szCs w:val="20"/>
              </w:rPr>
              <w:t>Spreaker</w:t>
            </w:r>
            <w:proofErr w:type="spellEnd"/>
            <w:r w:rsidRPr="008B09F3">
              <w:rPr>
                <w:rFonts w:cstheme="minorHAnsi"/>
                <w:bCs/>
                <w:sz w:val="20"/>
                <w:szCs w:val="20"/>
              </w:rPr>
              <w:t xml:space="preserve"> Audio; </w:t>
            </w:r>
            <w:proofErr w:type="spellStart"/>
            <w:r w:rsidRPr="008B09F3">
              <w:rPr>
                <w:rFonts w:cstheme="minorHAnsi"/>
                <w:bCs/>
                <w:sz w:val="20"/>
                <w:szCs w:val="20"/>
              </w:rPr>
              <w:t>Audicity</w:t>
            </w:r>
            <w:proofErr w:type="spellEnd"/>
            <w:r w:rsidRPr="008B09F3">
              <w:rPr>
                <w:rFonts w:cstheme="minorHAnsi"/>
                <w:bCs/>
                <w:sz w:val="20"/>
                <w:szCs w:val="20"/>
              </w:rPr>
              <w:t>).</w:t>
            </w:r>
          </w:p>
        </w:tc>
      </w:tr>
      <w:tr w:rsidR="00C901FC" w:rsidRPr="008B09F3" w14:paraId="2624121E" w14:textId="77777777" w:rsidTr="005B1C61">
        <w:trPr>
          <w:trHeight w:val="567"/>
        </w:trPr>
        <w:tc>
          <w:tcPr>
            <w:tcW w:w="2213" w:type="dxa"/>
            <w:vAlign w:val="center"/>
          </w:tcPr>
          <w:p w14:paraId="2DCEB54F" w14:textId="77777777" w:rsidR="00C901FC" w:rsidRPr="008B09F3" w:rsidRDefault="00C901FC" w:rsidP="00C901FC">
            <w:pPr>
              <w:pStyle w:val="Prrafodelista"/>
              <w:spacing w:before="120" w:after="120"/>
              <w:ind w:left="0"/>
              <w:contextualSpacing w:val="0"/>
              <w:jc w:val="center"/>
              <w:rPr>
                <w:rFonts w:cstheme="minorHAnsi"/>
                <w:b/>
                <w:i/>
                <w:iCs/>
                <w:sz w:val="20"/>
                <w:szCs w:val="20"/>
              </w:rPr>
            </w:pPr>
            <w:r w:rsidRPr="008B09F3">
              <w:rPr>
                <w:rFonts w:cstheme="minorHAnsi"/>
                <w:b/>
                <w:i/>
                <w:iCs/>
                <w:sz w:val="20"/>
                <w:szCs w:val="20"/>
              </w:rPr>
              <w:t>Medios audiovisuales y multimedia</w:t>
            </w:r>
          </w:p>
        </w:tc>
        <w:tc>
          <w:tcPr>
            <w:tcW w:w="3564" w:type="dxa"/>
            <w:vAlign w:val="center"/>
          </w:tcPr>
          <w:p w14:paraId="6E0E5D28" w14:textId="766DD968" w:rsidR="00C901FC" w:rsidRPr="008B09F3" w:rsidRDefault="00896A6D" w:rsidP="00896A6D">
            <w:pPr>
              <w:pStyle w:val="Prrafodelista"/>
              <w:spacing w:before="120" w:after="120"/>
              <w:ind w:left="0"/>
              <w:contextualSpacing w:val="0"/>
              <w:jc w:val="both"/>
              <w:rPr>
                <w:rFonts w:cstheme="minorHAnsi"/>
                <w:b/>
                <w:sz w:val="20"/>
                <w:szCs w:val="20"/>
              </w:rPr>
            </w:pPr>
            <w:r w:rsidRPr="008B09F3">
              <w:rPr>
                <w:rFonts w:cstheme="minorHAnsi"/>
                <w:bCs/>
                <w:sz w:val="20"/>
                <w:szCs w:val="20"/>
              </w:rPr>
              <w:t xml:space="preserve">Presentación audiovisual empleada en clase (a </w:t>
            </w:r>
            <w:r w:rsidRPr="008B09F3">
              <w:rPr>
                <w:rFonts w:cstheme="minorHAnsi"/>
                <w:bCs/>
                <w:sz w:val="20"/>
                <w:szCs w:val="20"/>
              </w:rPr>
              <w:lastRenderedPageBreak/>
              <w:t>disposición del alumnado a través de TEAMS).</w:t>
            </w:r>
          </w:p>
        </w:tc>
        <w:tc>
          <w:tcPr>
            <w:tcW w:w="3572" w:type="dxa"/>
            <w:vAlign w:val="center"/>
          </w:tcPr>
          <w:p w14:paraId="3818AFFB" w14:textId="53887772" w:rsidR="00C901FC" w:rsidRPr="008B09F3" w:rsidRDefault="003320AB" w:rsidP="00C901FC">
            <w:pPr>
              <w:pStyle w:val="Prrafodelista"/>
              <w:spacing w:before="120" w:after="120"/>
              <w:ind w:left="0"/>
              <w:contextualSpacing w:val="0"/>
              <w:jc w:val="center"/>
              <w:rPr>
                <w:rFonts w:cstheme="minorHAnsi"/>
                <w:b/>
                <w:sz w:val="20"/>
                <w:szCs w:val="20"/>
              </w:rPr>
            </w:pPr>
            <w:r w:rsidRPr="008B09F3">
              <w:rPr>
                <w:rFonts w:cstheme="minorHAnsi"/>
                <w:bCs/>
                <w:sz w:val="20"/>
                <w:szCs w:val="20"/>
              </w:rPr>
              <w:lastRenderedPageBreak/>
              <w:t>Películas, Documentales, podcast</w:t>
            </w:r>
            <w:r w:rsidR="00896A6D" w:rsidRPr="008B09F3">
              <w:rPr>
                <w:rFonts w:cstheme="minorHAnsi"/>
                <w:bCs/>
                <w:sz w:val="20"/>
                <w:szCs w:val="20"/>
              </w:rPr>
              <w:t>. Fotografías e imágenes (caricaturas) como apoyo a la explicación.</w:t>
            </w:r>
          </w:p>
        </w:tc>
      </w:tr>
    </w:tbl>
    <w:p w14:paraId="10095362" w14:textId="661FE2C8" w:rsidR="00805745" w:rsidRPr="007151C8" w:rsidRDefault="005B1C61" w:rsidP="00805745">
      <w:pPr>
        <w:pStyle w:val="Prrafodelista"/>
        <w:spacing w:before="240" w:after="120" w:line="240" w:lineRule="auto"/>
        <w:ind w:left="0"/>
        <w:contextualSpacing w:val="0"/>
        <w:jc w:val="both"/>
        <w:rPr>
          <w:b/>
          <w:sz w:val="21"/>
          <w:szCs w:val="21"/>
        </w:rPr>
      </w:pPr>
      <w:r>
        <w:rPr>
          <w:b/>
          <w:sz w:val="21"/>
          <w:szCs w:val="21"/>
        </w:rPr>
        <w:t>H</w:t>
      </w:r>
      <w:r w:rsidRPr="7E629005">
        <w:rPr>
          <w:b/>
          <w:sz w:val="21"/>
          <w:szCs w:val="21"/>
        </w:rPr>
        <w:t>) CONCRECIÓN DE PLANES, PROGRAMAS Y PROYECTOS DEL CENTRO VINCULADOS CON EL DESARROLLO DEL CURRÍCULO DE</w:t>
      </w:r>
      <w:r>
        <w:rPr>
          <w:b/>
          <w:sz w:val="21"/>
          <w:szCs w:val="21"/>
        </w:rPr>
        <w:t xml:space="preserve"> LA MATERIA</w:t>
      </w:r>
      <w:r w:rsidRPr="7E629005">
        <w:rPr>
          <w:b/>
          <w:sz w:val="21"/>
          <w:szCs w:val="21"/>
        </w:rPr>
        <w:t>.</w:t>
      </w:r>
    </w:p>
    <w:p w14:paraId="757B0FD8" w14:textId="77777777" w:rsidR="006C6362" w:rsidRPr="00705CD8" w:rsidRDefault="006C6362" w:rsidP="008B09F3">
      <w:pPr>
        <w:spacing w:after="120" w:line="240" w:lineRule="auto"/>
        <w:rPr>
          <w:b/>
          <w:bCs/>
          <w:sz w:val="21"/>
          <w:szCs w:val="21"/>
        </w:rPr>
      </w:pPr>
      <w:r>
        <w:rPr>
          <w:b/>
          <w:bCs/>
          <w:sz w:val="21"/>
          <w:szCs w:val="21"/>
          <w:lang w:val="es-ES_tradnl"/>
        </w:rPr>
        <w:t>1</w:t>
      </w:r>
      <w:r w:rsidRPr="00705CD8">
        <w:rPr>
          <w:b/>
          <w:bCs/>
          <w:sz w:val="21"/>
          <w:szCs w:val="21"/>
          <w:lang w:val="es-ES_tradnl"/>
        </w:rPr>
        <w:t xml:space="preserve">) </w:t>
      </w:r>
      <w:r w:rsidRPr="00705CD8">
        <w:rPr>
          <w:b/>
          <w:bCs/>
          <w:sz w:val="21"/>
          <w:szCs w:val="21"/>
        </w:rPr>
        <w:t>Plan de Lectura.</w:t>
      </w:r>
    </w:p>
    <w:p w14:paraId="0D1BDAD1" w14:textId="77777777" w:rsidR="006C6362" w:rsidRPr="00705CD8" w:rsidRDefault="006C6362" w:rsidP="008B09F3">
      <w:pPr>
        <w:spacing w:after="120" w:line="240" w:lineRule="auto"/>
        <w:jc w:val="both"/>
        <w:rPr>
          <w:bCs/>
          <w:sz w:val="21"/>
          <w:szCs w:val="21"/>
          <w:lang w:val="es-ES_tradnl"/>
        </w:rPr>
      </w:pPr>
      <w:r w:rsidRPr="00705CD8">
        <w:rPr>
          <w:bCs/>
          <w:sz w:val="21"/>
          <w:szCs w:val="21"/>
          <w:lang w:val="es-ES_tradnl"/>
        </w:rPr>
        <w:t xml:space="preserve">Las principales medidas serán realizadas a partir del Plan de Desarrollo de la Lectura, que se incluye dentro de la PGA y el cual sigue las directrices establecidas por la </w:t>
      </w:r>
      <w:r w:rsidRPr="00705CD8">
        <w:rPr>
          <w:bCs/>
          <w:i/>
          <w:sz w:val="21"/>
          <w:szCs w:val="21"/>
        </w:rPr>
        <w:t>Orden EDU/747/2014, de 22 de agosto, por la que se regula la elaboración y ejecución de los planes de lectura de los centros docentes de la Comunidad de Castilla y León</w:t>
      </w:r>
      <w:r w:rsidRPr="00705CD8">
        <w:rPr>
          <w:bCs/>
          <w:sz w:val="21"/>
          <w:szCs w:val="21"/>
        </w:rPr>
        <w:t>.</w:t>
      </w:r>
    </w:p>
    <w:p w14:paraId="00A63575" w14:textId="77777777" w:rsidR="006C6362" w:rsidRPr="00705CD8" w:rsidRDefault="006C6362" w:rsidP="008B09F3">
      <w:pPr>
        <w:spacing w:after="120" w:line="240" w:lineRule="auto"/>
        <w:jc w:val="both"/>
        <w:rPr>
          <w:bCs/>
          <w:sz w:val="21"/>
          <w:szCs w:val="21"/>
        </w:rPr>
      </w:pPr>
      <w:r w:rsidRPr="00705CD8">
        <w:rPr>
          <w:bCs/>
          <w:sz w:val="21"/>
          <w:szCs w:val="21"/>
          <w:lang w:val="es-ES_tradnl"/>
        </w:rPr>
        <w:t xml:space="preserve">Por ello, este plan será realizado de acuerdo con el </w:t>
      </w:r>
      <w:r w:rsidRPr="00705CD8">
        <w:rPr>
          <w:bCs/>
          <w:sz w:val="21"/>
          <w:szCs w:val="21"/>
        </w:rPr>
        <w:t xml:space="preserve">Equipo de coordinación del plan de lectura del centro y el departamento de Lengua Castellana y Literatura, con el fin de lograr un trabajo interdepartamental, que logre despertar, aumentar y consolidar el interés del alumnado por la lectura como elemento de disfrute personal, al tiempo que se traten contenidos establecidos en nuestra materia. </w:t>
      </w:r>
    </w:p>
    <w:p w14:paraId="035D7F75" w14:textId="4AA2F0C6" w:rsidR="006C6362" w:rsidRDefault="006C6362" w:rsidP="008B09F3">
      <w:pPr>
        <w:spacing w:after="120" w:line="240" w:lineRule="auto"/>
        <w:jc w:val="both"/>
        <w:rPr>
          <w:bCs/>
          <w:sz w:val="21"/>
          <w:szCs w:val="21"/>
        </w:rPr>
      </w:pPr>
      <w:r w:rsidRPr="00705CD8">
        <w:rPr>
          <w:bCs/>
          <w:sz w:val="21"/>
          <w:szCs w:val="21"/>
        </w:rPr>
        <w:t xml:space="preserve">En el presente curso </w:t>
      </w:r>
      <w:r w:rsidRPr="005B1C61">
        <w:rPr>
          <w:bCs/>
          <w:sz w:val="21"/>
          <w:szCs w:val="21"/>
        </w:rPr>
        <w:t>escolar vamos a recomendar la lectura</w:t>
      </w:r>
      <w:r w:rsidRPr="00705CD8">
        <w:rPr>
          <w:bCs/>
          <w:sz w:val="21"/>
          <w:szCs w:val="21"/>
        </w:rPr>
        <w:t xml:space="preserve"> de varios títulos</w:t>
      </w:r>
      <w:r w:rsidR="008B09F3">
        <w:rPr>
          <w:bCs/>
          <w:sz w:val="21"/>
          <w:szCs w:val="21"/>
        </w:rPr>
        <w:t>, algunos de ellos</w:t>
      </w:r>
      <w:r w:rsidRPr="00705CD8">
        <w:rPr>
          <w:bCs/>
          <w:sz w:val="21"/>
          <w:szCs w:val="21"/>
        </w:rPr>
        <w:t xml:space="preserve"> se encuentran disponibles en la </w:t>
      </w:r>
      <w:r w:rsidRPr="00705CD8">
        <w:rPr>
          <w:bCs/>
          <w:sz w:val="21"/>
          <w:szCs w:val="21"/>
          <w:u w:val="single"/>
        </w:rPr>
        <w:t>Biblioteca Digital de Educacyl (LeoCyL)</w:t>
      </w:r>
      <w:r w:rsidRPr="00705CD8">
        <w:rPr>
          <w:bCs/>
          <w:sz w:val="21"/>
          <w:szCs w:val="21"/>
        </w:rPr>
        <w:t xml:space="preserve"> y todo el alumnado tiene acceso gratuito</w:t>
      </w:r>
      <w:r w:rsidR="008B09F3">
        <w:rPr>
          <w:bCs/>
          <w:sz w:val="21"/>
          <w:szCs w:val="21"/>
        </w:rPr>
        <w:t xml:space="preserve"> a ellos</w:t>
      </w:r>
      <w:r w:rsidRPr="00705CD8">
        <w:rPr>
          <w:bCs/>
          <w:sz w:val="21"/>
          <w:szCs w:val="21"/>
        </w:rPr>
        <w:t xml:space="preserve">. De este modo, se favorece el aprendizaje autónomo y el uso de las nuevas Tecnologías de la Información y la Comunicación, sin gasto adicional para las familias. </w:t>
      </w:r>
      <w:r w:rsidR="005058AA">
        <w:rPr>
          <w:bCs/>
          <w:sz w:val="21"/>
          <w:szCs w:val="21"/>
        </w:rPr>
        <w:t>S</w:t>
      </w:r>
      <w:r w:rsidR="005058AA" w:rsidRPr="005058AA">
        <w:rPr>
          <w:bCs/>
          <w:sz w:val="21"/>
          <w:szCs w:val="21"/>
        </w:rPr>
        <w:t>e</w:t>
      </w:r>
      <w:r w:rsidR="005B1C61">
        <w:rPr>
          <w:bCs/>
          <w:sz w:val="21"/>
          <w:szCs w:val="21"/>
        </w:rPr>
        <w:t xml:space="preserve"> trabajará (en relación con el proyecto significativo) la lectura seleccionada (</w:t>
      </w:r>
      <w:r w:rsidR="005B1C61" w:rsidRPr="005B1C61">
        <w:rPr>
          <w:bCs/>
          <w:i/>
          <w:iCs/>
          <w:sz w:val="21"/>
          <w:szCs w:val="21"/>
        </w:rPr>
        <w:t>vid. infra</w:t>
      </w:r>
      <w:r w:rsidR="005B1C61">
        <w:rPr>
          <w:bCs/>
          <w:sz w:val="21"/>
          <w:szCs w:val="21"/>
        </w:rPr>
        <w:t>).</w:t>
      </w:r>
      <w:r w:rsidR="005058AA" w:rsidRPr="005058AA">
        <w:rPr>
          <w:bCs/>
          <w:sz w:val="21"/>
          <w:szCs w:val="21"/>
        </w:rPr>
        <w:t xml:space="preserve"> </w:t>
      </w:r>
      <w:r w:rsidR="005B1C61">
        <w:rPr>
          <w:bCs/>
          <w:sz w:val="21"/>
          <w:szCs w:val="21"/>
        </w:rPr>
        <w:t>El alumnado deberá hacer una reseña crítica y un resumen</w:t>
      </w:r>
      <w:r w:rsidR="005058AA" w:rsidRPr="005058AA">
        <w:rPr>
          <w:bCs/>
          <w:sz w:val="21"/>
          <w:szCs w:val="21"/>
        </w:rPr>
        <w:t>, que repercutirá en su nota final.</w:t>
      </w:r>
    </w:p>
    <w:tbl>
      <w:tblPr>
        <w:tblStyle w:val="Tablaconcuadrcula"/>
        <w:tblW w:w="9356" w:type="dxa"/>
        <w:tblInd w:w="-5" w:type="dxa"/>
        <w:tblLook w:val="04A0" w:firstRow="1" w:lastRow="0" w:firstColumn="1" w:lastColumn="0" w:noHBand="0" w:noVBand="1"/>
      </w:tblPr>
      <w:tblGrid>
        <w:gridCol w:w="9356"/>
      </w:tblGrid>
      <w:tr w:rsidR="006C6362" w:rsidRPr="004070FD" w14:paraId="5CD9AED6" w14:textId="77777777" w:rsidTr="00EC2958">
        <w:trPr>
          <w:trHeight w:val="397"/>
        </w:trPr>
        <w:tc>
          <w:tcPr>
            <w:tcW w:w="9356" w:type="dxa"/>
            <w:shd w:val="clear" w:color="auto" w:fill="B4C6E7" w:themeFill="accent5" w:themeFillTint="66"/>
            <w:vAlign w:val="center"/>
          </w:tcPr>
          <w:p w14:paraId="34EF5697" w14:textId="1E380EA0" w:rsidR="006C6362" w:rsidRPr="004070FD" w:rsidRDefault="005E72A5" w:rsidP="00EC2958">
            <w:pPr>
              <w:jc w:val="center"/>
              <w:rPr>
                <w:b/>
                <w:bCs/>
                <w:sz w:val="21"/>
                <w:szCs w:val="21"/>
              </w:rPr>
            </w:pPr>
            <w:r>
              <w:rPr>
                <w:b/>
                <w:bCs/>
                <w:sz w:val="24"/>
                <w:szCs w:val="24"/>
              </w:rPr>
              <w:t>4</w:t>
            </w:r>
            <w:r w:rsidR="006C6362" w:rsidRPr="004070FD">
              <w:rPr>
                <w:b/>
                <w:bCs/>
                <w:sz w:val="24"/>
                <w:szCs w:val="24"/>
              </w:rPr>
              <w:t>º ESO</w:t>
            </w:r>
          </w:p>
        </w:tc>
      </w:tr>
      <w:tr w:rsidR="006C6362" w:rsidRPr="004070FD" w14:paraId="62DB2B7B" w14:textId="77777777" w:rsidTr="00EC2958">
        <w:trPr>
          <w:trHeight w:val="869"/>
        </w:trPr>
        <w:tc>
          <w:tcPr>
            <w:tcW w:w="9356" w:type="dxa"/>
          </w:tcPr>
          <w:p w14:paraId="38FFC49B" w14:textId="77777777" w:rsidR="009B2015" w:rsidRPr="00986241" w:rsidRDefault="009B2015" w:rsidP="00EC2958">
            <w:pPr>
              <w:pStyle w:val="Prrafodelista"/>
              <w:numPr>
                <w:ilvl w:val="0"/>
                <w:numId w:val="31"/>
              </w:numPr>
              <w:shd w:val="clear" w:color="auto" w:fill="FFFFFF"/>
              <w:ind w:left="714" w:hanging="357"/>
              <w:contextualSpacing w:val="0"/>
              <w:jc w:val="both"/>
              <w:textAlignment w:val="baseline"/>
              <w:rPr>
                <w:rFonts w:eastAsia="Times New Roman" w:cstheme="minorHAnsi"/>
                <w:sz w:val="21"/>
                <w:szCs w:val="21"/>
                <w:lang w:eastAsia="es-ES"/>
              </w:rPr>
            </w:pPr>
            <w:proofErr w:type="spellStart"/>
            <w:r w:rsidRPr="00986241">
              <w:rPr>
                <w:rFonts w:eastAsia="Times New Roman" w:cstheme="minorHAnsi"/>
                <w:i/>
                <w:iCs/>
                <w:sz w:val="21"/>
                <w:szCs w:val="21"/>
                <w:lang w:eastAsia="es-ES"/>
              </w:rPr>
              <w:t>Jesper</w:t>
            </w:r>
            <w:proofErr w:type="spellEnd"/>
            <w:r w:rsidRPr="00986241">
              <w:rPr>
                <w:rFonts w:eastAsia="Times New Roman" w:cstheme="minorHAnsi"/>
                <w:i/>
                <w:iCs/>
                <w:sz w:val="21"/>
                <w:szCs w:val="21"/>
                <w:lang w:eastAsia="es-ES"/>
              </w:rPr>
              <w:t xml:space="preserve">, </w:t>
            </w:r>
            <w:r w:rsidRPr="00986241">
              <w:rPr>
                <w:rFonts w:eastAsia="Times New Roman" w:cstheme="minorHAnsi"/>
                <w:sz w:val="21"/>
                <w:szCs w:val="21"/>
                <w:lang w:eastAsia="es-ES"/>
              </w:rPr>
              <w:t xml:space="preserve">de Carol Matas. Ed. </w:t>
            </w:r>
            <w:proofErr w:type="spellStart"/>
            <w:r w:rsidRPr="00986241">
              <w:rPr>
                <w:rFonts w:eastAsia="Times New Roman" w:cstheme="minorHAnsi"/>
                <w:sz w:val="21"/>
                <w:szCs w:val="21"/>
                <w:lang w:eastAsia="es-ES"/>
              </w:rPr>
              <w:t>Edebé</w:t>
            </w:r>
            <w:proofErr w:type="spellEnd"/>
            <w:r w:rsidRPr="00986241">
              <w:rPr>
                <w:rFonts w:eastAsia="Times New Roman" w:cstheme="minorHAnsi"/>
                <w:sz w:val="21"/>
                <w:szCs w:val="21"/>
                <w:lang w:eastAsia="es-ES"/>
              </w:rPr>
              <w:t>. Colección Periscopio.</w:t>
            </w:r>
          </w:p>
          <w:p w14:paraId="47263FE8" w14:textId="77777777" w:rsidR="009B2015" w:rsidRPr="00EC2958" w:rsidRDefault="009B2015" w:rsidP="009B2015">
            <w:pPr>
              <w:pStyle w:val="Prrafodelista"/>
              <w:numPr>
                <w:ilvl w:val="0"/>
                <w:numId w:val="31"/>
              </w:numPr>
              <w:shd w:val="clear" w:color="auto" w:fill="FFFFFF"/>
              <w:jc w:val="both"/>
              <w:textAlignment w:val="baseline"/>
              <w:rPr>
                <w:rFonts w:eastAsia="Times New Roman" w:cstheme="minorHAnsi"/>
                <w:b/>
                <w:bCs/>
                <w:sz w:val="21"/>
                <w:szCs w:val="21"/>
                <w:lang w:eastAsia="es-ES"/>
              </w:rPr>
            </w:pPr>
            <w:r w:rsidRPr="00EC2958">
              <w:rPr>
                <w:rFonts w:eastAsia="Times New Roman" w:cstheme="minorHAnsi"/>
                <w:b/>
                <w:bCs/>
                <w:i/>
                <w:iCs/>
                <w:color w:val="FF0000"/>
                <w:sz w:val="21"/>
                <w:szCs w:val="21"/>
                <w:u w:val="single"/>
                <w:lang w:eastAsia="es-ES"/>
              </w:rPr>
              <w:t>Bajo la fría luz de octubre</w:t>
            </w:r>
            <w:r w:rsidRPr="00EC2958">
              <w:rPr>
                <w:rFonts w:eastAsia="Times New Roman" w:cstheme="minorHAnsi"/>
                <w:b/>
                <w:bCs/>
                <w:color w:val="FF0000"/>
                <w:sz w:val="21"/>
                <w:szCs w:val="21"/>
                <w:u w:val="single"/>
                <w:lang w:eastAsia="es-ES"/>
              </w:rPr>
              <w:t xml:space="preserve"> de Eloy Miguel Cebrián Burgos. Ed. Alfaguara, serie roja</w:t>
            </w:r>
            <w:r w:rsidRPr="00EC2958">
              <w:rPr>
                <w:rFonts w:eastAsia="Times New Roman" w:cstheme="minorHAnsi"/>
                <w:b/>
                <w:bCs/>
                <w:sz w:val="21"/>
                <w:szCs w:val="21"/>
                <w:lang w:eastAsia="es-ES"/>
              </w:rPr>
              <w:t>.</w:t>
            </w:r>
          </w:p>
          <w:p w14:paraId="474938AA" w14:textId="77777777" w:rsidR="009B2015" w:rsidRPr="00986241" w:rsidRDefault="009B2015" w:rsidP="009B2015">
            <w:pPr>
              <w:pStyle w:val="Prrafodelista"/>
              <w:numPr>
                <w:ilvl w:val="0"/>
                <w:numId w:val="31"/>
              </w:numPr>
              <w:shd w:val="clear" w:color="auto" w:fill="FFFFFF"/>
              <w:jc w:val="both"/>
              <w:textAlignment w:val="baseline"/>
              <w:rPr>
                <w:rFonts w:eastAsia="Times New Roman" w:cstheme="minorHAnsi"/>
                <w:sz w:val="21"/>
                <w:szCs w:val="21"/>
                <w:lang w:eastAsia="es-ES"/>
              </w:rPr>
            </w:pPr>
            <w:r w:rsidRPr="00986241">
              <w:rPr>
                <w:rFonts w:eastAsia="Times New Roman" w:cstheme="minorHAnsi"/>
                <w:i/>
                <w:iCs/>
                <w:sz w:val="21"/>
                <w:szCs w:val="21"/>
                <w:lang w:eastAsia="es-ES"/>
              </w:rPr>
              <w:t>La verdad sobre el caso Savolta.</w:t>
            </w:r>
            <w:r w:rsidRPr="00986241">
              <w:rPr>
                <w:rFonts w:eastAsia="Times New Roman" w:cstheme="minorHAnsi"/>
                <w:sz w:val="21"/>
                <w:szCs w:val="21"/>
                <w:lang w:eastAsia="es-ES"/>
              </w:rPr>
              <w:t xml:space="preserve"> Eduardo Mendoza. (LeoCyL).</w:t>
            </w:r>
          </w:p>
          <w:p w14:paraId="14DFA575" w14:textId="7785137A" w:rsidR="006C6362" w:rsidRPr="009B2015" w:rsidRDefault="009B2015" w:rsidP="009B2015">
            <w:pPr>
              <w:pStyle w:val="Prrafodelista"/>
              <w:numPr>
                <w:ilvl w:val="0"/>
                <w:numId w:val="31"/>
              </w:numPr>
              <w:shd w:val="clear" w:color="auto" w:fill="FFFFFF"/>
              <w:jc w:val="both"/>
              <w:textAlignment w:val="baseline"/>
              <w:rPr>
                <w:rFonts w:ascii="Arial" w:eastAsia="Times New Roman" w:hAnsi="Arial"/>
                <w:sz w:val="24"/>
                <w:szCs w:val="24"/>
                <w:lang w:eastAsia="es-ES"/>
              </w:rPr>
            </w:pPr>
            <w:r w:rsidRPr="00986241">
              <w:rPr>
                <w:rFonts w:eastAsia="Times New Roman" w:cstheme="minorHAnsi"/>
                <w:i/>
                <w:iCs/>
                <w:sz w:val="21"/>
                <w:szCs w:val="21"/>
                <w:lang w:eastAsia="es-ES"/>
              </w:rPr>
              <w:t xml:space="preserve">Las cenizas de Ángela, </w:t>
            </w:r>
            <w:r w:rsidRPr="00986241">
              <w:rPr>
                <w:rFonts w:eastAsia="Times New Roman" w:cstheme="minorHAnsi"/>
                <w:sz w:val="21"/>
                <w:szCs w:val="21"/>
                <w:lang w:eastAsia="es-ES"/>
              </w:rPr>
              <w:t xml:space="preserve">de Frank </w:t>
            </w:r>
            <w:proofErr w:type="spellStart"/>
            <w:r w:rsidRPr="00986241">
              <w:rPr>
                <w:rFonts w:eastAsia="Times New Roman" w:cstheme="minorHAnsi"/>
                <w:sz w:val="21"/>
                <w:szCs w:val="21"/>
                <w:lang w:eastAsia="es-ES"/>
              </w:rPr>
              <w:t>McCourt</w:t>
            </w:r>
            <w:proofErr w:type="spellEnd"/>
            <w:r w:rsidRPr="00986241">
              <w:rPr>
                <w:rFonts w:eastAsia="Times New Roman" w:cstheme="minorHAnsi"/>
                <w:sz w:val="21"/>
                <w:szCs w:val="21"/>
                <w:lang w:eastAsia="es-ES"/>
              </w:rPr>
              <w:t xml:space="preserve">. </w:t>
            </w:r>
            <w:proofErr w:type="spellStart"/>
            <w:r w:rsidRPr="00986241">
              <w:rPr>
                <w:rFonts w:eastAsia="Times New Roman" w:cstheme="minorHAnsi"/>
                <w:sz w:val="21"/>
                <w:szCs w:val="21"/>
                <w:lang w:eastAsia="es-ES"/>
              </w:rPr>
              <w:t>Maeva</w:t>
            </w:r>
            <w:proofErr w:type="spellEnd"/>
            <w:r w:rsidRPr="009B2015">
              <w:rPr>
                <w:rFonts w:eastAsia="Times New Roman" w:cstheme="minorHAnsi"/>
                <w:sz w:val="24"/>
                <w:szCs w:val="24"/>
                <w:lang w:eastAsia="es-ES"/>
              </w:rPr>
              <w:t>.</w:t>
            </w:r>
          </w:p>
        </w:tc>
      </w:tr>
    </w:tbl>
    <w:p w14:paraId="357634E5" w14:textId="7EEE72A9" w:rsidR="00896A6D" w:rsidRPr="00896A6D" w:rsidRDefault="00896A6D" w:rsidP="008B09F3">
      <w:pPr>
        <w:spacing w:before="120" w:after="0" w:line="240" w:lineRule="auto"/>
        <w:jc w:val="both"/>
        <w:rPr>
          <w:rFonts w:cstheme="minorHAnsi"/>
          <w:color w:val="000000" w:themeColor="text1"/>
          <w:sz w:val="21"/>
          <w:szCs w:val="21"/>
        </w:rPr>
      </w:pPr>
      <w:r w:rsidRPr="00896A6D">
        <w:rPr>
          <w:rFonts w:cstheme="minorHAnsi"/>
          <w:color w:val="000000" w:themeColor="text1"/>
          <w:sz w:val="21"/>
          <w:szCs w:val="21"/>
        </w:rPr>
        <w:t>Además, se realizarán distintas lecturas de fragmentos de obras literarias en el aula, las cuales serán seleccionadas con el fin de que puedan impactar al alumnado para lograr despertar su interés.</w:t>
      </w:r>
      <w:r w:rsidR="008B09F3">
        <w:rPr>
          <w:rFonts w:cstheme="minorHAnsi"/>
          <w:color w:val="000000" w:themeColor="text1"/>
          <w:sz w:val="21"/>
          <w:szCs w:val="21"/>
        </w:rPr>
        <w:t xml:space="preserve"> </w:t>
      </w:r>
    </w:p>
    <w:p w14:paraId="12D815DA" w14:textId="77777777" w:rsidR="00896A6D" w:rsidRPr="00896A6D" w:rsidRDefault="00896A6D" w:rsidP="00896A6D">
      <w:pPr>
        <w:jc w:val="both"/>
        <w:rPr>
          <w:rFonts w:cstheme="minorHAnsi"/>
          <w:color w:val="000000" w:themeColor="text1"/>
          <w:sz w:val="21"/>
          <w:szCs w:val="21"/>
        </w:rPr>
      </w:pPr>
      <w:r w:rsidRPr="00896A6D">
        <w:rPr>
          <w:rFonts w:cstheme="minorHAnsi"/>
          <w:color w:val="000000" w:themeColor="text1"/>
          <w:sz w:val="21"/>
          <w:szCs w:val="21"/>
        </w:rPr>
        <w:t xml:space="preserve">En segundo lugar, se trabajará la expresión oral y escrita a través de un conjunto de actuaciones en el contexto de la materia, tales como: Enfoque de análisis y síntesis; distinguir entre premisas y conclusiones; resumir un discurso o un texto; analizar las relaciones entre partes (causa-efecto; causa-consecuencia); y extraer las ideas principales y secundarias de un texto o de un párrafo. Todas las descritas anteriormente se contemplan dentro del análisis de textos históricos, así como en la elaboración de definiciones y explicaciones por parte del alumnado. </w:t>
      </w:r>
    </w:p>
    <w:p w14:paraId="06CB0BD0" w14:textId="5E5603BB" w:rsidR="00896A6D" w:rsidRPr="00896A6D" w:rsidRDefault="00896A6D" w:rsidP="00896A6D">
      <w:pPr>
        <w:jc w:val="both"/>
        <w:rPr>
          <w:rFonts w:cstheme="minorHAnsi"/>
          <w:color w:val="000000" w:themeColor="text1"/>
          <w:sz w:val="21"/>
          <w:szCs w:val="21"/>
        </w:rPr>
      </w:pPr>
      <w:r w:rsidRPr="00896A6D">
        <w:rPr>
          <w:rFonts w:cstheme="minorHAnsi"/>
          <w:color w:val="000000" w:themeColor="text1"/>
          <w:sz w:val="21"/>
          <w:szCs w:val="21"/>
        </w:rPr>
        <w:t xml:space="preserve">En el caso de realizarse </w:t>
      </w:r>
      <w:r w:rsidRPr="00896A6D">
        <w:rPr>
          <w:rFonts w:cstheme="minorHAnsi"/>
          <w:b/>
          <w:bCs/>
          <w:color w:val="000000" w:themeColor="text1"/>
          <w:sz w:val="21"/>
          <w:szCs w:val="21"/>
        </w:rPr>
        <w:t>exposiciones orales</w:t>
      </w:r>
      <w:r w:rsidRPr="00896A6D">
        <w:rPr>
          <w:rFonts w:cstheme="minorHAnsi"/>
          <w:color w:val="000000" w:themeColor="text1"/>
          <w:sz w:val="21"/>
          <w:szCs w:val="21"/>
        </w:rPr>
        <w:t>, se aplicarán los criterios de corrección comunes definidos por el Equipo de coordinación del PLEC (Anexo</w:t>
      </w:r>
      <w:r w:rsidR="008B09F3">
        <w:rPr>
          <w:rFonts w:cstheme="minorHAnsi"/>
          <w:color w:val="000000" w:themeColor="text1"/>
          <w:sz w:val="21"/>
          <w:szCs w:val="21"/>
        </w:rPr>
        <w:t>s de la</w:t>
      </w:r>
      <w:r w:rsidRPr="00896A6D">
        <w:rPr>
          <w:rFonts w:cstheme="minorHAnsi"/>
          <w:color w:val="000000" w:themeColor="text1"/>
          <w:sz w:val="21"/>
          <w:szCs w:val="21"/>
        </w:rPr>
        <w:t xml:space="preserve"> PGA), y que están resumidos en la tabla adjunta:</w:t>
      </w:r>
    </w:p>
    <w:tbl>
      <w:tblPr>
        <w:tblStyle w:val="Tablaconcuadrcula"/>
        <w:tblW w:w="5000" w:type="pct"/>
        <w:tblLook w:val="04A0" w:firstRow="1" w:lastRow="0" w:firstColumn="1" w:lastColumn="0" w:noHBand="0" w:noVBand="1"/>
      </w:tblPr>
      <w:tblGrid>
        <w:gridCol w:w="6855"/>
        <w:gridCol w:w="2489"/>
      </w:tblGrid>
      <w:tr w:rsidR="00896A6D" w:rsidRPr="00896A6D" w14:paraId="6FDC4935" w14:textId="77777777" w:rsidTr="006D2D66">
        <w:trPr>
          <w:trHeight w:val="340"/>
        </w:trPr>
        <w:tc>
          <w:tcPr>
            <w:tcW w:w="5000" w:type="pct"/>
            <w:gridSpan w:val="2"/>
            <w:shd w:val="clear" w:color="auto" w:fill="9CC2E5" w:themeFill="accent1" w:themeFillTint="99"/>
            <w:vAlign w:val="center"/>
          </w:tcPr>
          <w:p w14:paraId="3690E635" w14:textId="77777777" w:rsidR="00896A6D" w:rsidRPr="00896A6D" w:rsidRDefault="00896A6D" w:rsidP="006D2D66">
            <w:pPr>
              <w:jc w:val="center"/>
              <w:rPr>
                <w:rFonts w:cstheme="minorHAnsi"/>
                <w:b/>
                <w:bCs/>
                <w:color w:val="000000" w:themeColor="text1"/>
                <w:sz w:val="21"/>
                <w:szCs w:val="21"/>
              </w:rPr>
            </w:pPr>
            <w:r w:rsidRPr="00896A6D">
              <w:rPr>
                <w:rFonts w:cstheme="minorHAnsi"/>
                <w:b/>
                <w:bCs/>
                <w:color w:val="000000" w:themeColor="text1"/>
                <w:sz w:val="21"/>
                <w:szCs w:val="21"/>
              </w:rPr>
              <w:t>EVALUACIÓN DE LA EXPOSICIÓN ORAL</w:t>
            </w:r>
          </w:p>
        </w:tc>
      </w:tr>
      <w:tr w:rsidR="00896A6D" w:rsidRPr="00896A6D" w14:paraId="7EB10DE5" w14:textId="77777777" w:rsidTr="006D2D66">
        <w:tc>
          <w:tcPr>
            <w:tcW w:w="5000" w:type="pct"/>
            <w:gridSpan w:val="2"/>
          </w:tcPr>
          <w:p w14:paraId="70F15ACE" w14:textId="77777777" w:rsidR="00896A6D" w:rsidRPr="00896A6D" w:rsidRDefault="00896A6D" w:rsidP="006D2D66">
            <w:pPr>
              <w:jc w:val="both"/>
              <w:rPr>
                <w:rFonts w:cstheme="minorHAnsi"/>
                <w:color w:val="000000" w:themeColor="text1"/>
                <w:sz w:val="21"/>
                <w:szCs w:val="21"/>
              </w:rPr>
            </w:pPr>
            <w:r w:rsidRPr="00896A6D">
              <w:rPr>
                <w:rFonts w:cstheme="minorHAnsi"/>
                <w:color w:val="000000" w:themeColor="text1"/>
                <w:sz w:val="21"/>
                <w:szCs w:val="21"/>
              </w:rPr>
              <w:t>ALUMNO:</w:t>
            </w:r>
          </w:p>
          <w:p w14:paraId="7635880B" w14:textId="77777777" w:rsidR="00896A6D" w:rsidRPr="00896A6D" w:rsidRDefault="00896A6D" w:rsidP="006D2D66">
            <w:pPr>
              <w:jc w:val="both"/>
              <w:rPr>
                <w:rFonts w:cstheme="minorHAnsi"/>
                <w:color w:val="000000" w:themeColor="text1"/>
                <w:sz w:val="21"/>
                <w:szCs w:val="21"/>
              </w:rPr>
            </w:pPr>
            <w:r w:rsidRPr="00896A6D">
              <w:rPr>
                <w:rFonts w:cstheme="minorHAnsi"/>
                <w:color w:val="000000" w:themeColor="text1"/>
                <w:sz w:val="21"/>
                <w:szCs w:val="21"/>
              </w:rPr>
              <w:t>TRIMESTRE:</w:t>
            </w:r>
          </w:p>
        </w:tc>
      </w:tr>
      <w:tr w:rsidR="00896A6D" w:rsidRPr="00896A6D" w14:paraId="1BDB638D" w14:textId="77777777" w:rsidTr="006D2D66">
        <w:tc>
          <w:tcPr>
            <w:tcW w:w="3668" w:type="pct"/>
            <w:shd w:val="clear" w:color="auto" w:fill="DEEAF6" w:themeFill="accent1" w:themeFillTint="33"/>
          </w:tcPr>
          <w:p w14:paraId="696F0CCA" w14:textId="77777777" w:rsidR="00896A6D" w:rsidRPr="00896A6D" w:rsidRDefault="00896A6D" w:rsidP="006D2D66">
            <w:pPr>
              <w:jc w:val="both"/>
              <w:rPr>
                <w:rFonts w:cstheme="minorHAnsi"/>
                <w:b/>
                <w:bCs/>
                <w:color w:val="000000" w:themeColor="text1"/>
                <w:sz w:val="21"/>
                <w:szCs w:val="21"/>
              </w:rPr>
            </w:pPr>
            <w:r w:rsidRPr="00896A6D">
              <w:rPr>
                <w:rFonts w:cstheme="minorHAnsi"/>
                <w:b/>
                <w:bCs/>
                <w:color w:val="000000" w:themeColor="text1"/>
                <w:sz w:val="21"/>
                <w:szCs w:val="21"/>
              </w:rPr>
              <w:t xml:space="preserve">ELEMENTOS FORMALES </w:t>
            </w:r>
          </w:p>
        </w:tc>
        <w:tc>
          <w:tcPr>
            <w:tcW w:w="1332" w:type="pct"/>
            <w:shd w:val="clear" w:color="auto" w:fill="DEEAF6" w:themeFill="accent1" w:themeFillTint="33"/>
          </w:tcPr>
          <w:p w14:paraId="644A924C" w14:textId="77777777" w:rsidR="00896A6D" w:rsidRPr="00896A6D" w:rsidRDefault="00896A6D" w:rsidP="006D2D66">
            <w:pPr>
              <w:jc w:val="center"/>
              <w:rPr>
                <w:rFonts w:cstheme="minorHAnsi"/>
                <w:b/>
                <w:bCs/>
                <w:color w:val="000000" w:themeColor="text1"/>
                <w:sz w:val="21"/>
                <w:szCs w:val="21"/>
              </w:rPr>
            </w:pPr>
            <w:r w:rsidRPr="00896A6D">
              <w:rPr>
                <w:rFonts w:cstheme="minorHAnsi"/>
                <w:b/>
                <w:bCs/>
                <w:color w:val="000000" w:themeColor="text1"/>
                <w:sz w:val="21"/>
                <w:szCs w:val="21"/>
              </w:rPr>
              <w:t>PUNTUACIÓN</w:t>
            </w:r>
          </w:p>
        </w:tc>
      </w:tr>
      <w:tr w:rsidR="00896A6D" w:rsidRPr="00896A6D" w14:paraId="4DD9F4E2" w14:textId="77777777" w:rsidTr="006D2D66">
        <w:tc>
          <w:tcPr>
            <w:tcW w:w="3668" w:type="pct"/>
          </w:tcPr>
          <w:p w14:paraId="4A86C7F4" w14:textId="77777777" w:rsidR="00896A6D" w:rsidRPr="00896A6D" w:rsidRDefault="00896A6D" w:rsidP="006D2D66">
            <w:pPr>
              <w:jc w:val="both"/>
              <w:rPr>
                <w:rFonts w:cstheme="minorHAnsi"/>
                <w:color w:val="000000" w:themeColor="text1"/>
                <w:sz w:val="21"/>
                <w:szCs w:val="21"/>
              </w:rPr>
            </w:pPr>
            <w:r w:rsidRPr="00896A6D">
              <w:rPr>
                <w:rFonts w:cstheme="minorHAnsi"/>
                <w:color w:val="000000" w:themeColor="text1"/>
                <w:sz w:val="21"/>
                <w:szCs w:val="21"/>
              </w:rPr>
              <w:t>Vocaliza y se expresa con un volumen y tono adecuados.</w:t>
            </w:r>
          </w:p>
        </w:tc>
        <w:tc>
          <w:tcPr>
            <w:tcW w:w="1332" w:type="pct"/>
          </w:tcPr>
          <w:p w14:paraId="2FB1AA2B" w14:textId="77777777" w:rsidR="00896A6D" w:rsidRPr="00896A6D" w:rsidRDefault="00896A6D" w:rsidP="006D2D66">
            <w:pPr>
              <w:jc w:val="center"/>
              <w:rPr>
                <w:rFonts w:cstheme="minorHAnsi"/>
                <w:color w:val="000000" w:themeColor="text1"/>
                <w:sz w:val="21"/>
                <w:szCs w:val="21"/>
              </w:rPr>
            </w:pPr>
          </w:p>
        </w:tc>
      </w:tr>
      <w:tr w:rsidR="00896A6D" w:rsidRPr="00896A6D" w14:paraId="1C6EEC66" w14:textId="77777777" w:rsidTr="006D2D66">
        <w:tc>
          <w:tcPr>
            <w:tcW w:w="3668" w:type="pct"/>
          </w:tcPr>
          <w:p w14:paraId="3D9463F5" w14:textId="77777777" w:rsidR="00896A6D" w:rsidRPr="00896A6D" w:rsidRDefault="00896A6D" w:rsidP="006D2D66">
            <w:pPr>
              <w:jc w:val="both"/>
              <w:rPr>
                <w:rFonts w:cstheme="minorHAnsi"/>
                <w:color w:val="000000" w:themeColor="text1"/>
                <w:sz w:val="21"/>
                <w:szCs w:val="21"/>
              </w:rPr>
            </w:pPr>
            <w:r w:rsidRPr="00896A6D">
              <w:rPr>
                <w:rFonts w:cstheme="minorHAnsi"/>
                <w:color w:val="000000" w:themeColor="text1"/>
                <w:sz w:val="21"/>
                <w:szCs w:val="21"/>
              </w:rPr>
              <w:t xml:space="preserve">Se sirve de gestos y realiza contacto visual. </w:t>
            </w:r>
          </w:p>
        </w:tc>
        <w:tc>
          <w:tcPr>
            <w:tcW w:w="1332" w:type="pct"/>
          </w:tcPr>
          <w:p w14:paraId="00CB9064" w14:textId="77777777" w:rsidR="00896A6D" w:rsidRPr="00896A6D" w:rsidRDefault="00896A6D" w:rsidP="006D2D66">
            <w:pPr>
              <w:jc w:val="center"/>
              <w:rPr>
                <w:rFonts w:cstheme="minorHAnsi"/>
                <w:color w:val="000000" w:themeColor="text1"/>
                <w:sz w:val="21"/>
                <w:szCs w:val="21"/>
              </w:rPr>
            </w:pPr>
          </w:p>
        </w:tc>
      </w:tr>
      <w:tr w:rsidR="00896A6D" w:rsidRPr="00896A6D" w14:paraId="467F4238" w14:textId="77777777" w:rsidTr="006D2D66">
        <w:tc>
          <w:tcPr>
            <w:tcW w:w="3668" w:type="pct"/>
            <w:shd w:val="clear" w:color="auto" w:fill="DEEAF6" w:themeFill="accent1" w:themeFillTint="33"/>
          </w:tcPr>
          <w:p w14:paraId="666FD501" w14:textId="77777777" w:rsidR="00896A6D" w:rsidRPr="00896A6D" w:rsidRDefault="00896A6D" w:rsidP="006D2D66">
            <w:pPr>
              <w:jc w:val="both"/>
              <w:rPr>
                <w:rFonts w:cstheme="minorHAnsi"/>
                <w:b/>
                <w:bCs/>
                <w:color w:val="000000" w:themeColor="text1"/>
                <w:sz w:val="21"/>
                <w:szCs w:val="21"/>
              </w:rPr>
            </w:pPr>
            <w:r w:rsidRPr="00896A6D">
              <w:rPr>
                <w:rFonts w:cstheme="minorHAnsi"/>
                <w:b/>
                <w:bCs/>
                <w:color w:val="000000" w:themeColor="text1"/>
                <w:sz w:val="21"/>
                <w:szCs w:val="21"/>
              </w:rPr>
              <w:t>ANÁLISIS DEL CONTENIDO</w:t>
            </w:r>
          </w:p>
        </w:tc>
        <w:tc>
          <w:tcPr>
            <w:tcW w:w="1332" w:type="pct"/>
            <w:shd w:val="clear" w:color="auto" w:fill="DEEAF6" w:themeFill="accent1" w:themeFillTint="33"/>
          </w:tcPr>
          <w:p w14:paraId="6B4B656F" w14:textId="77777777" w:rsidR="00896A6D" w:rsidRPr="00896A6D" w:rsidRDefault="00896A6D" w:rsidP="006D2D66">
            <w:pPr>
              <w:jc w:val="center"/>
              <w:rPr>
                <w:rFonts w:cstheme="minorHAnsi"/>
                <w:b/>
                <w:bCs/>
                <w:color w:val="000000" w:themeColor="text1"/>
                <w:sz w:val="21"/>
                <w:szCs w:val="21"/>
              </w:rPr>
            </w:pPr>
            <w:r w:rsidRPr="00896A6D">
              <w:rPr>
                <w:rFonts w:cstheme="minorHAnsi"/>
                <w:b/>
                <w:bCs/>
                <w:color w:val="000000" w:themeColor="text1"/>
                <w:sz w:val="21"/>
                <w:szCs w:val="21"/>
              </w:rPr>
              <w:t>PUNTUACIÓN</w:t>
            </w:r>
          </w:p>
        </w:tc>
      </w:tr>
      <w:tr w:rsidR="00896A6D" w:rsidRPr="00896A6D" w14:paraId="6253F665" w14:textId="77777777" w:rsidTr="006D2D66">
        <w:tc>
          <w:tcPr>
            <w:tcW w:w="3668" w:type="pct"/>
          </w:tcPr>
          <w:p w14:paraId="1B1C3197" w14:textId="77777777" w:rsidR="00896A6D" w:rsidRPr="00896A6D" w:rsidRDefault="00896A6D" w:rsidP="006D2D66">
            <w:pPr>
              <w:jc w:val="both"/>
              <w:rPr>
                <w:rFonts w:cstheme="minorHAnsi"/>
                <w:color w:val="000000" w:themeColor="text1"/>
                <w:sz w:val="21"/>
                <w:szCs w:val="21"/>
              </w:rPr>
            </w:pPr>
            <w:r w:rsidRPr="00896A6D">
              <w:rPr>
                <w:rFonts w:cstheme="minorHAnsi"/>
                <w:color w:val="000000" w:themeColor="text1"/>
                <w:sz w:val="21"/>
                <w:szCs w:val="21"/>
              </w:rPr>
              <w:t>Se ciñe al tema propuesto</w:t>
            </w:r>
          </w:p>
        </w:tc>
        <w:tc>
          <w:tcPr>
            <w:tcW w:w="1332" w:type="pct"/>
          </w:tcPr>
          <w:p w14:paraId="23A74021" w14:textId="77777777" w:rsidR="00896A6D" w:rsidRPr="00896A6D" w:rsidRDefault="00896A6D" w:rsidP="006D2D66">
            <w:pPr>
              <w:jc w:val="both"/>
              <w:rPr>
                <w:rFonts w:cstheme="minorHAnsi"/>
                <w:color w:val="000000" w:themeColor="text1"/>
                <w:sz w:val="21"/>
                <w:szCs w:val="21"/>
              </w:rPr>
            </w:pPr>
          </w:p>
        </w:tc>
      </w:tr>
      <w:tr w:rsidR="00896A6D" w:rsidRPr="00896A6D" w14:paraId="6B897CBF" w14:textId="77777777" w:rsidTr="006D2D66">
        <w:tc>
          <w:tcPr>
            <w:tcW w:w="3668" w:type="pct"/>
          </w:tcPr>
          <w:p w14:paraId="4A207AAD" w14:textId="77777777" w:rsidR="00896A6D" w:rsidRPr="00896A6D" w:rsidRDefault="00896A6D" w:rsidP="006D2D66">
            <w:pPr>
              <w:jc w:val="both"/>
              <w:rPr>
                <w:rFonts w:cstheme="minorHAnsi"/>
                <w:color w:val="000000" w:themeColor="text1"/>
                <w:sz w:val="21"/>
                <w:szCs w:val="21"/>
              </w:rPr>
            </w:pPr>
            <w:r w:rsidRPr="00896A6D">
              <w:rPr>
                <w:rFonts w:cstheme="minorHAnsi"/>
                <w:color w:val="000000" w:themeColor="text1"/>
                <w:sz w:val="21"/>
                <w:szCs w:val="21"/>
              </w:rPr>
              <w:t>Desarrolla el tema de acuerdo con su nivel</w:t>
            </w:r>
          </w:p>
        </w:tc>
        <w:tc>
          <w:tcPr>
            <w:tcW w:w="1332" w:type="pct"/>
          </w:tcPr>
          <w:p w14:paraId="5B0F0D99" w14:textId="77777777" w:rsidR="00896A6D" w:rsidRPr="00896A6D" w:rsidRDefault="00896A6D" w:rsidP="006D2D66">
            <w:pPr>
              <w:jc w:val="both"/>
              <w:rPr>
                <w:rFonts w:cstheme="minorHAnsi"/>
                <w:color w:val="000000" w:themeColor="text1"/>
                <w:sz w:val="21"/>
                <w:szCs w:val="21"/>
              </w:rPr>
            </w:pPr>
          </w:p>
        </w:tc>
      </w:tr>
      <w:tr w:rsidR="00896A6D" w:rsidRPr="00896A6D" w14:paraId="239CA3A6" w14:textId="77777777" w:rsidTr="006D2D66">
        <w:tc>
          <w:tcPr>
            <w:tcW w:w="3668" w:type="pct"/>
          </w:tcPr>
          <w:p w14:paraId="1483A73F" w14:textId="77777777" w:rsidR="00896A6D" w:rsidRPr="00896A6D" w:rsidRDefault="00896A6D" w:rsidP="006D2D66">
            <w:pPr>
              <w:jc w:val="both"/>
              <w:rPr>
                <w:rFonts w:cstheme="minorHAnsi"/>
                <w:color w:val="000000" w:themeColor="text1"/>
                <w:sz w:val="21"/>
                <w:szCs w:val="21"/>
              </w:rPr>
            </w:pPr>
            <w:r w:rsidRPr="00896A6D">
              <w:rPr>
                <w:rFonts w:cstheme="minorHAnsi"/>
                <w:color w:val="000000" w:themeColor="text1"/>
                <w:sz w:val="21"/>
                <w:szCs w:val="21"/>
              </w:rPr>
              <w:t>Presenta la información de forma estructurada</w:t>
            </w:r>
          </w:p>
        </w:tc>
        <w:tc>
          <w:tcPr>
            <w:tcW w:w="1332" w:type="pct"/>
          </w:tcPr>
          <w:p w14:paraId="19B3D91B" w14:textId="77777777" w:rsidR="00896A6D" w:rsidRPr="00896A6D" w:rsidRDefault="00896A6D" w:rsidP="006D2D66">
            <w:pPr>
              <w:jc w:val="both"/>
              <w:rPr>
                <w:rFonts w:cstheme="minorHAnsi"/>
                <w:color w:val="000000" w:themeColor="text1"/>
                <w:sz w:val="21"/>
                <w:szCs w:val="21"/>
              </w:rPr>
            </w:pPr>
          </w:p>
        </w:tc>
      </w:tr>
      <w:tr w:rsidR="00896A6D" w:rsidRPr="00896A6D" w14:paraId="245C6298" w14:textId="77777777" w:rsidTr="006D2D66">
        <w:tc>
          <w:tcPr>
            <w:tcW w:w="3668" w:type="pct"/>
          </w:tcPr>
          <w:p w14:paraId="4B3ECBAE" w14:textId="77777777" w:rsidR="00896A6D" w:rsidRPr="00896A6D" w:rsidRDefault="00896A6D" w:rsidP="006D2D66">
            <w:pPr>
              <w:jc w:val="both"/>
              <w:rPr>
                <w:rFonts w:cstheme="minorHAnsi"/>
                <w:color w:val="000000" w:themeColor="text1"/>
                <w:sz w:val="21"/>
                <w:szCs w:val="21"/>
              </w:rPr>
            </w:pPr>
            <w:r w:rsidRPr="00896A6D">
              <w:rPr>
                <w:rFonts w:cstheme="minorHAnsi"/>
                <w:color w:val="000000" w:themeColor="text1"/>
                <w:sz w:val="21"/>
                <w:szCs w:val="21"/>
              </w:rPr>
              <w:t>Ejemplifica con hechos concretos</w:t>
            </w:r>
          </w:p>
        </w:tc>
        <w:tc>
          <w:tcPr>
            <w:tcW w:w="1332" w:type="pct"/>
          </w:tcPr>
          <w:p w14:paraId="4318AAC7" w14:textId="77777777" w:rsidR="00896A6D" w:rsidRPr="00896A6D" w:rsidRDefault="00896A6D" w:rsidP="006D2D66">
            <w:pPr>
              <w:jc w:val="both"/>
              <w:rPr>
                <w:rFonts w:cstheme="minorHAnsi"/>
                <w:color w:val="000000" w:themeColor="text1"/>
                <w:sz w:val="21"/>
                <w:szCs w:val="21"/>
              </w:rPr>
            </w:pPr>
          </w:p>
        </w:tc>
      </w:tr>
      <w:tr w:rsidR="00896A6D" w:rsidRPr="00896A6D" w14:paraId="2423B30A" w14:textId="77777777" w:rsidTr="006D2D66">
        <w:tc>
          <w:tcPr>
            <w:tcW w:w="3668" w:type="pct"/>
          </w:tcPr>
          <w:p w14:paraId="073F33F2" w14:textId="77777777" w:rsidR="00896A6D" w:rsidRPr="00896A6D" w:rsidRDefault="00896A6D" w:rsidP="006D2D66">
            <w:pPr>
              <w:jc w:val="both"/>
              <w:rPr>
                <w:rFonts w:cstheme="minorHAnsi"/>
                <w:color w:val="000000" w:themeColor="text1"/>
                <w:sz w:val="21"/>
                <w:szCs w:val="21"/>
              </w:rPr>
            </w:pPr>
            <w:r w:rsidRPr="00896A6D">
              <w:rPr>
                <w:rFonts w:cstheme="minorHAnsi"/>
                <w:color w:val="000000" w:themeColor="text1"/>
                <w:sz w:val="21"/>
                <w:szCs w:val="21"/>
              </w:rPr>
              <w:t>Emplea un registro y un vocabulario adecuado</w:t>
            </w:r>
          </w:p>
        </w:tc>
        <w:tc>
          <w:tcPr>
            <w:tcW w:w="1332" w:type="pct"/>
          </w:tcPr>
          <w:p w14:paraId="1EB86C69" w14:textId="77777777" w:rsidR="00896A6D" w:rsidRPr="00896A6D" w:rsidRDefault="00896A6D" w:rsidP="006D2D66">
            <w:pPr>
              <w:jc w:val="both"/>
              <w:rPr>
                <w:rFonts w:cstheme="minorHAnsi"/>
                <w:color w:val="000000" w:themeColor="text1"/>
                <w:sz w:val="21"/>
                <w:szCs w:val="21"/>
              </w:rPr>
            </w:pPr>
          </w:p>
        </w:tc>
      </w:tr>
      <w:tr w:rsidR="00896A6D" w:rsidRPr="00896A6D" w14:paraId="1783D1C8" w14:textId="77777777" w:rsidTr="006D2D66">
        <w:tc>
          <w:tcPr>
            <w:tcW w:w="3668" w:type="pct"/>
          </w:tcPr>
          <w:p w14:paraId="089857A2" w14:textId="77777777" w:rsidR="00896A6D" w:rsidRPr="00896A6D" w:rsidRDefault="00896A6D" w:rsidP="006D2D66">
            <w:pPr>
              <w:jc w:val="both"/>
              <w:rPr>
                <w:rFonts w:cstheme="minorHAnsi"/>
                <w:color w:val="000000" w:themeColor="text1"/>
                <w:sz w:val="21"/>
                <w:szCs w:val="21"/>
              </w:rPr>
            </w:pPr>
            <w:r w:rsidRPr="00896A6D">
              <w:rPr>
                <w:rFonts w:cstheme="minorHAnsi"/>
                <w:color w:val="000000" w:themeColor="text1"/>
                <w:sz w:val="21"/>
                <w:szCs w:val="21"/>
              </w:rPr>
              <w:t>Muestra originalidad</w:t>
            </w:r>
          </w:p>
        </w:tc>
        <w:tc>
          <w:tcPr>
            <w:tcW w:w="1332" w:type="pct"/>
          </w:tcPr>
          <w:p w14:paraId="5766A2E3" w14:textId="77777777" w:rsidR="00896A6D" w:rsidRPr="00896A6D" w:rsidRDefault="00896A6D" w:rsidP="006D2D66">
            <w:pPr>
              <w:jc w:val="both"/>
              <w:rPr>
                <w:rFonts w:cstheme="minorHAnsi"/>
                <w:color w:val="000000" w:themeColor="text1"/>
                <w:sz w:val="21"/>
                <w:szCs w:val="21"/>
              </w:rPr>
            </w:pPr>
          </w:p>
        </w:tc>
      </w:tr>
      <w:tr w:rsidR="00896A6D" w:rsidRPr="00896A6D" w14:paraId="25614A11" w14:textId="77777777" w:rsidTr="006D2D66">
        <w:tc>
          <w:tcPr>
            <w:tcW w:w="3668" w:type="pct"/>
          </w:tcPr>
          <w:p w14:paraId="3713AE0A" w14:textId="77777777" w:rsidR="00896A6D" w:rsidRPr="00896A6D" w:rsidRDefault="00896A6D" w:rsidP="006D2D66">
            <w:pPr>
              <w:jc w:val="both"/>
              <w:rPr>
                <w:rFonts w:cstheme="minorHAnsi"/>
                <w:color w:val="000000" w:themeColor="text1"/>
                <w:sz w:val="21"/>
                <w:szCs w:val="21"/>
              </w:rPr>
            </w:pPr>
            <w:r w:rsidRPr="00896A6D">
              <w:rPr>
                <w:rFonts w:cstheme="minorHAnsi"/>
                <w:color w:val="000000" w:themeColor="text1"/>
                <w:sz w:val="21"/>
                <w:szCs w:val="21"/>
              </w:rPr>
              <w:t>Aporta fuentes bibliográficas</w:t>
            </w:r>
          </w:p>
        </w:tc>
        <w:tc>
          <w:tcPr>
            <w:tcW w:w="1332" w:type="pct"/>
          </w:tcPr>
          <w:p w14:paraId="09087AF2" w14:textId="77777777" w:rsidR="00896A6D" w:rsidRPr="00896A6D" w:rsidRDefault="00896A6D" w:rsidP="006D2D66">
            <w:pPr>
              <w:jc w:val="both"/>
              <w:rPr>
                <w:rFonts w:cstheme="minorHAnsi"/>
                <w:color w:val="000000" w:themeColor="text1"/>
                <w:sz w:val="21"/>
                <w:szCs w:val="21"/>
              </w:rPr>
            </w:pPr>
          </w:p>
        </w:tc>
      </w:tr>
      <w:tr w:rsidR="00896A6D" w:rsidRPr="00896A6D" w14:paraId="5D849C60" w14:textId="77777777" w:rsidTr="006D2D66">
        <w:tc>
          <w:tcPr>
            <w:tcW w:w="3668" w:type="pct"/>
          </w:tcPr>
          <w:p w14:paraId="206331D7" w14:textId="77777777" w:rsidR="00896A6D" w:rsidRPr="00896A6D" w:rsidRDefault="00896A6D" w:rsidP="006D2D66">
            <w:pPr>
              <w:jc w:val="both"/>
              <w:rPr>
                <w:rFonts w:cstheme="minorHAnsi"/>
                <w:color w:val="000000" w:themeColor="text1"/>
                <w:sz w:val="21"/>
                <w:szCs w:val="21"/>
              </w:rPr>
            </w:pPr>
            <w:r w:rsidRPr="00896A6D">
              <w:rPr>
                <w:rFonts w:cstheme="minorHAnsi"/>
                <w:color w:val="000000" w:themeColor="text1"/>
                <w:sz w:val="21"/>
                <w:szCs w:val="21"/>
              </w:rPr>
              <w:lastRenderedPageBreak/>
              <w:t xml:space="preserve">Se apoya en recursos visuales y/o tecnológicos: pizarra, cartel, proyector, etc. </w:t>
            </w:r>
          </w:p>
        </w:tc>
        <w:tc>
          <w:tcPr>
            <w:tcW w:w="1332" w:type="pct"/>
          </w:tcPr>
          <w:p w14:paraId="187BB968" w14:textId="77777777" w:rsidR="00896A6D" w:rsidRPr="00896A6D" w:rsidRDefault="00896A6D" w:rsidP="006D2D66">
            <w:pPr>
              <w:jc w:val="both"/>
              <w:rPr>
                <w:rFonts w:cstheme="minorHAnsi"/>
                <w:color w:val="000000" w:themeColor="text1"/>
                <w:sz w:val="21"/>
                <w:szCs w:val="21"/>
              </w:rPr>
            </w:pPr>
          </w:p>
        </w:tc>
      </w:tr>
      <w:tr w:rsidR="00896A6D" w:rsidRPr="00896A6D" w14:paraId="02A33468" w14:textId="77777777" w:rsidTr="006D2D66">
        <w:tc>
          <w:tcPr>
            <w:tcW w:w="3668" w:type="pct"/>
          </w:tcPr>
          <w:p w14:paraId="437007A9" w14:textId="77777777" w:rsidR="00896A6D" w:rsidRPr="00896A6D" w:rsidRDefault="00896A6D" w:rsidP="006D2D66">
            <w:pPr>
              <w:jc w:val="both"/>
              <w:rPr>
                <w:rFonts w:cstheme="minorHAnsi"/>
                <w:color w:val="000000" w:themeColor="text1"/>
                <w:sz w:val="21"/>
                <w:szCs w:val="21"/>
              </w:rPr>
            </w:pPr>
            <w:r w:rsidRPr="00896A6D">
              <w:rPr>
                <w:rFonts w:cstheme="minorHAnsi"/>
                <w:color w:val="000000" w:themeColor="text1"/>
                <w:sz w:val="21"/>
                <w:szCs w:val="21"/>
              </w:rPr>
              <w:t>TOTAL*</w:t>
            </w:r>
          </w:p>
        </w:tc>
        <w:tc>
          <w:tcPr>
            <w:tcW w:w="1332" w:type="pct"/>
          </w:tcPr>
          <w:p w14:paraId="3BE2B0BE" w14:textId="77777777" w:rsidR="00896A6D" w:rsidRPr="00896A6D" w:rsidRDefault="00896A6D" w:rsidP="006D2D66">
            <w:pPr>
              <w:jc w:val="both"/>
              <w:rPr>
                <w:rFonts w:cstheme="minorHAnsi"/>
                <w:color w:val="000000" w:themeColor="text1"/>
                <w:sz w:val="21"/>
                <w:szCs w:val="21"/>
              </w:rPr>
            </w:pPr>
          </w:p>
        </w:tc>
      </w:tr>
    </w:tbl>
    <w:p w14:paraId="4A1E22EB" w14:textId="77777777" w:rsidR="00896A6D" w:rsidRPr="00896A6D" w:rsidRDefault="00896A6D" w:rsidP="00896A6D">
      <w:pPr>
        <w:jc w:val="right"/>
        <w:rPr>
          <w:rFonts w:cstheme="minorHAnsi"/>
          <w:color w:val="000000" w:themeColor="text1"/>
          <w:sz w:val="21"/>
          <w:szCs w:val="21"/>
        </w:rPr>
      </w:pPr>
      <w:r w:rsidRPr="00896A6D">
        <w:rPr>
          <w:rFonts w:cstheme="minorHAnsi"/>
          <w:color w:val="000000" w:themeColor="text1"/>
          <w:sz w:val="21"/>
          <w:szCs w:val="21"/>
        </w:rPr>
        <w:t>*Cada ítem conseguido supone un punto.</w:t>
      </w:r>
    </w:p>
    <w:p w14:paraId="012E6080" w14:textId="2AD754E5" w:rsidR="00896A6D" w:rsidRPr="00896A6D" w:rsidRDefault="00896A6D" w:rsidP="008B09F3">
      <w:pPr>
        <w:spacing w:after="120" w:line="240" w:lineRule="auto"/>
        <w:jc w:val="both"/>
        <w:rPr>
          <w:rFonts w:cstheme="minorHAnsi"/>
          <w:sz w:val="21"/>
          <w:szCs w:val="21"/>
        </w:rPr>
      </w:pPr>
      <w:r w:rsidRPr="00896A6D">
        <w:rPr>
          <w:rFonts w:cstheme="minorHAnsi"/>
          <w:sz w:val="21"/>
          <w:szCs w:val="21"/>
        </w:rPr>
        <w:t xml:space="preserve">De igual modo, en todas las </w:t>
      </w:r>
      <w:r w:rsidRPr="00896A6D">
        <w:rPr>
          <w:rFonts w:cstheme="minorHAnsi"/>
          <w:b/>
          <w:bCs/>
          <w:sz w:val="21"/>
          <w:szCs w:val="21"/>
        </w:rPr>
        <w:t>presentaciones escritas</w:t>
      </w:r>
      <w:r w:rsidRPr="00896A6D">
        <w:rPr>
          <w:rFonts w:cstheme="minorHAnsi"/>
          <w:sz w:val="21"/>
          <w:szCs w:val="21"/>
        </w:rPr>
        <w:t xml:space="preserve"> (trabajos y exámenes) serán de obligado complimiento los criterios ortográficos y de presentación aprobados por el claustro de profesores. </w:t>
      </w:r>
      <w:r w:rsidRPr="00896A6D">
        <w:rPr>
          <w:rFonts w:cstheme="minorHAnsi"/>
          <w:i/>
          <w:iCs/>
          <w:sz w:val="21"/>
          <w:szCs w:val="21"/>
        </w:rPr>
        <w:t>“Este acuerdo no persigue como finalidad (…)  penalizar, lo cual es la percepción inicial del alumnado, sino concienciar que el trabajo escrito ha de cumplir con unos preceptos, primero ortográficos, regidos estos por nuestra propia lengua, y también, de presentación y estructura”</w:t>
      </w:r>
      <w:r w:rsidRPr="00896A6D">
        <w:rPr>
          <w:rFonts w:cstheme="minorHAnsi"/>
          <w:sz w:val="21"/>
          <w:szCs w:val="21"/>
        </w:rPr>
        <w:t xml:space="preserve"> (PLEC, Anexo</w:t>
      </w:r>
      <w:r w:rsidR="008B09F3">
        <w:rPr>
          <w:rFonts w:cstheme="minorHAnsi"/>
          <w:sz w:val="21"/>
          <w:szCs w:val="21"/>
        </w:rPr>
        <w:t xml:space="preserve"> de la</w:t>
      </w:r>
      <w:r w:rsidRPr="00896A6D">
        <w:rPr>
          <w:rFonts w:cstheme="minorHAnsi"/>
          <w:sz w:val="21"/>
          <w:szCs w:val="21"/>
        </w:rPr>
        <w:t xml:space="preserve"> PGA 202</w:t>
      </w:r>
      <w:r w:rsidR="008B09F3">
        <w:rPr>
          <w:rFonts w:cstheme="minorHAnsi"/>
          <w:sz w:val="21"/>
          <w:szCs w:val="21"/>
        </w:rPr>
        <w:t>4</w:t>
      </w:r>
      <w:r w:rsidRPr="00896A6D">
        <w:rPr>
          <w:rFonts w:cstheme="minorHAnsi"/>
          <w:sz w:val="21"/>
          <w:szCs w:val="21"/>
        </w:rPr>
        <w:t>-2</w:t>
      </w:r>
      <w:r w:rsidR="008B09F3">
        <w:rPr>
          <w:rFonts w:cstheme="minorHAnsi"/>
          <w:sz w:val="21"/>
          <w:szCs w:val="21"/>
        </w:rPr>
        <w:t>5</w:t>
      </w:r>
      <w:r w:rsidRPr="00896A6D">
        <w:rPr>
          <w:rFonts w:cstheme="minorHAnsi"/>
          <w:sz w:val="21"/>
          <w:szCs w:val="21"/>
        </w:rPr>
        <w:t>).</w:t>
      </w:r>
    </w:p>
    <w:p w14:paraId="6B38D1C9" w14:textId="5A7D4CD6" w:rsidR="00896A6D" w:rsidRPr="00896A6D" w:rsidRDefault="00896A6D" w:rsidP="008B09F3">
      <w:pPr>
        <w:spacing w:after="120" w:line="240" w:lineRule="auto"/>
        <w:jc w:val="both"/>
        <w:rPr>
          <w:rFonts w:cstheme="minorHAnsi"/>
          <w:sz w:val="21"/>
          <w:szCs w:val="21"/>
        </w:rPr>
      </w:pPr>
      <w:r w:rsidRPr="00896A6D">
        <w:rPr>
          <w:rFonts w:cstheme="minorHAnsi"/>
          <w:sz w:val="21"/>
          <w:szCs w:val="21"/>
        </w:rPr>
        <w:t xml:space="preserve">En </w:t>
      </w:r>
      <w:r w:rsidR="008B09F3">
        <w:rPr>
          <w:rFonts w:cstheme="minorHAnsi"/>
          <w:sz w:val="21"/>
          <w:szCs w:val="21"/>
        </w:rPr>
        <w:t>4</w:t>
      </w:r>
      <w:r w:rsidRPr="00896A6D">
        <w:rPr>
          <w:rFonts w:cstheme="minorHAnsi"/>
          <w:sz w:val="21"/>
          <w:szCs w:val="21"/>
        </w:rPr>
        <w:t>º ESO, los criterios ortográficos serán los marcados por el PLEC; pudiendo obtener una penalización máxima de 1,25 puntos. Es decir:</w:t>
      </w:r>
    </w:p>
    <w:p w14:paraId="7DD4EA34" w14:textId="77777777" w:rsidR="00896A6D" w:rsidRPr="00896A6D" w:rsidRDefault="00896A6D" w:rsidP="008B09F3">
      <w:pPr>
        <w:pStyle w:val="Prrafodelista"/>
        <w:numPr>
          <w:ilvl w:val="0"/>
          <w:numId w:val="43"/>
        </w:numPr>
        <w:spacing w:after="120" w:line="240" w:lineRule="auto"/>
        <w:jc w:val="both"/>
        <w:rPr>
          <w:rFonts w:cstheme="minorHAnsi"/>
          <w:sz w:val="21"/>
          <w:szCs w:val="21"/>
        </w:rPr>
      </w:pPr>
      <w:r w:rsidRPr="00896A6D">
        <w:rPr>
          <w:rFonts w:cstheme="minorHAnsi"/>
          <w:sz w:val="21"/>
          <w:szCs w:val="21"/>
        </w:rPr>
        <w:t>0,1 por cada falta de acentuación.</w:t>
      </w:r>
    </w:p>
    <w:p w14:paraId="6C29BEB4" w14:textId="77777777" w:rsidR="00896A6D" w:rsidRPr="00896A6D" w:rsidRDefault="00896A6D" w:rsidP="008B09F3">
      <w:pPr>
        <w:pStyle w:val="Prrafodelista"/>
        <w:numPr>
          <w:ilvl w:val="0"/>
          <w:numId w:val="43"/>
        </w:numPr>
        <w:spacing w:after="120" w:line="240" w:lineRule="auto"/>
        <w:jc w:val="both"/>
        <w:rPr>
          <w:rFonts w:cstheme="minorHAnsi"/>
          <w:sz w:val="21"/>
          <w:szCs w:val="21"/>
        </w:rPr>
      </w:pPr>
      <w:r w:rsidRPr="00896A6D">
        <w:rPr>
          <w:rFonts w:cstheme="minorHAnsi"/>
          <w:sz w:val="21"/>
          <w:szCs w:val="21"/>
        </w:rPr>
        <w:t>0,25 puntos por cada falta de ortografía por omisión o error de letras.</w:t>
      </w:r>
    </w:p>
    <w:p w14:paraId="1885FC4C" w14:textId="77777777" w:rsidR="00896A6D" w:rsidRPr="00896A6D" w:rsidRDefault="00896A6D" w:rsidP="008B09F3">
      <w:pPr>
        <w:pStyle w:val="Prrafodelista"/>
        <w:numPr>
          <w:ilvl w:val="0"/>
          <w:numId w:val="43"/>
        </w:numPr>
        <w:spacing w:after="120" w:line="240" w:lineRule="auto"/>
        <w:jc w:val="both"/>
        <w:rPr>
          <w:rFonts w:cstheme="minorHAnsi"/>
          <w:sz w:val="21"/>
          <w:szCs w:val="21"/>
        </w:rPr>
      </w:pPr>
      <w:r w:rsidRPr="00896A6D">
        <w:rPr>
          <w:rFonts w:cstheme="minorHAnsi"/>
          <w:sz w:val="21"/>
          <w:szCs w:val="21"/>
        </w:rPr>
        <w:t>0,5 puntos por la ausencia de márgenes, mala caligrafía o tachaduras.</w:t>
      </w:r>
    </w:p>
    <w:p w14:paraId="672CC1A7" w14:textId="77777777" w:rsidR="00896A6D" w:rsidRPr="00896A6D" w:rsidRDefault="00896A6D" w:rsidP="008B09F3">
      <w:pPr>
        <w:spacing w:after="120" w:line="240" w:lineRule="auto"/>
        <w:jc w:val="both"/>
        <w:rPr>
          <w:rFonts w:cstheme="minorHAnsi"/>
          <w:sz w:val="21"/>
          <w:szCs w:val="21"/>
        </w:rPr>
      </w:pPr>
      <w:r w:rsidRPr="00896A6D">
        <w:rPr>
          <w:rFonts w:cstheme="minorHAnsi"/>
          <w:sz w:val="21"/>
          <w:szCs w:val="21"/>
        </w:rPr>
        <w:t xml:space="preserve">Estas medidas correctoras son establecidas para intentar disminuir en todo lo posible la falta de corrección ortográfica y aumentar la destreza en la escritura y presentación. </w:t>
      </w:r>
    </w:p>
    <w:p w14:paraId="3B0E1FE6" w14:textId="77777777" w:rsidR="00896A6D" w:rsidRPr="00896A6D" w:rsidRDefault="00896A6D" w:rsidP="008B09F3">
      <w:pPr>
        <w:spacing w:after="120" w:line="240" w:lineRule="auto"/>
        <w:jc w:val="both"/>
        <w:rPr>
          <w:rFonts w:cstheme="minorHAnsi"/>
          <w:sz w:val="21"/>
          <w:szCs w:val="21"/>
        </w:rPr>
      </w:pPr>
      <w:r w:rsidRPr="00896A6D">
        <w:rPr>
          <w:rFonts w:cstheme="minorHAnsi"/>
          <w:sz w:val="21"/>
          <w:szCs w:val="21"/>
        </w:rPr>
        <w:t>Estos criterios de corrección serán comunes en todos los trabajos escritos del alumnado y en todas las materias, con la única excepción de aquellos alumnos/as que presentan necesidades educativas, quienes recibirán una atención personalizada, teniendo en cuenta sus dificultades, de modo que el profesor de aula y profesor de apoyo establecerán su propio criterio particular de corrección ortográfica.</w:t>
      </w:r>
    </w:p>
    <w:p w14:paraId="24AC313D" w14:textId="7A4F050B" w:rsidR="006C6362" w:rsidRPr="005B18B9" w:rsidRDefault="006C6362" w:rsidP="008B09F3">
      <w:pPr>
        <w:spacing w:after="120" w:line="240" w:lineRule="auto"/>
        <w:jc w:val="both"/>
        <w:rPr>
          <w:b/>
          <w:bCs/>
          <w:sz w:val="21"/>
          <w:szCs w:val="21"/>
        </w:rPr>
      </w:pPr>
      <w:r>
        <w:rPr>
          <w:b/>
          <w:bCs/>
          <w:sz w:val="21"/>
          <w:szCs w:val="21"/>
        </w:rPr>
        <w:t>2</w:t>
      </w:r>
      <w:r w:rsidRPr="005B18B9">
        <w:rPr>
          <w:b/>
          <w:bCs/>
          <w:sz w:val="21"/>
          <w:szCs w:val="21"/>
        </w:rPr>
        <w:t>) Plan de Digitalización</w:t>
      </w:r>
    </w:p>
    <w:p w14:paraId="7CE9B33E" w14:textId="77777777" w:rsidR="006C6362" w:rsidRPr="00D007B8" w:rsidRDefault="006C6362" w:rsidP="008B09F3">
      <w:pPr>
        <w:spacing w:after="120" w:line="240" w:lineRule="auto"/>
        <w:jc w:val="both"/>
        <w:rPr>
          <w:bCs/>
          <w:iCs/>
          <w:sz w:val="21"/>
          <w:szCs w:val="21"/>
        </w:rPr>
      </w:pPr>
      <w:r w:rsidRPr="00D007B8">
        <w:rPr>
          <w:bCs/>
          <w:iCs/>
          <w:sz w:val="21"/>
          <w:szCs w:val="21"/>
        </w:rPr>
        <w:t xml:space="preserve">El proceso de digitalización de nuestro alumnado es un elemento </w:t>
      </w:r>
      <w:r>
        <w:rPr>
          <w:bCs/>
          <w:iCs/>
          <w:sz w:val="21"/>
          <w:szCs w:val="21"/>
        </w:rPr>
        <w:t>para trabajar</w:t>
      </w:r>
      <w:r w:rsidRPr="00D007B8">
        <w:rPr>
          <w:bCs/>
          <w:iCs/>
          <w:sz w:val="21"/>
          <w:szCs w:val="21"/>
        </w:rPr>
        <w:t xml:space="preserve"> desde todas las materias. Nuestros alumnos serán competentes digitalmente cuando sean capaces de usar de forma creativa, crítica, eficaz y segura las Tecnologías de la Información y la Comunicación (TIC) en su aprendizaje, ocio, proceso de inclusión y participación en la sociedad.</w:t>
      </w:r>
    </w:p>
    <w:p w14:paraId="2C8E59AB" w14:textId="77777777" w:rsidR="006C6362" w:rsidRPr="005B18B9" w:rsidRDefault="006C6362" w:rsidP="008B09F3">
      <w:pPr>
        <w:spacing w:after="120" w:line="240" w:lineRule="auto"/>
        <w:jc w:val="both"/>
        <w:rPr>
          <w:bCs/>
          <w:iCs/>
          <w:sz w:val="21"/>
          <w:szCs w:val="21"/>
        </w:rPr>
      </w:pPr>
      <w:r w:rsidRPr="005B18B9">
        <w:rPr>
          <w:bCs/>
          <w:iCs/>
          <w:sz w:val="21"/>
          <w:szCs w:val="21"/>
        </w:rPr>
        <w:t>Desde el Plan de Digitalización del centro se plantea la incorporación a la Propuesta Curricular de diferentes niveles de competencia digital en las cinco áreas básicas que el marco europeo DigComp 2.2. establece como necesarias para todos los ciudadanos en el siglo XXI</w:t>
      </w:r>
      <w:r w:rsidRPr="005B18B9">
        <w:rPr>
          <w:bCs/>
          <w:iCs/>
          <w:sz w:val="21"/>
          <w:szCs w:val="21"/>
          <w:vertAlign w:val="superscript"/>
        </w:rPr>
        <w:footnoteReference w:id="3"/>
      </w:r>
      <w:r w:rsidRPr="005B18B9">
        <w:rPr>
          <w:bCs/>
          <w:iCs/>
          <w:sz w:val="21"/>
          <w:szCs w:val="21"/>
        </w:rPr>
        <w:t>.</w:t>
      </w:r>
    </w:p>
    <w:p w14:paraId="6C12D09B" w14:textId="50F6C830" w:rsidR="006C6362" w:rsidRPr="005B18B9" w:rsidRDefault="006C6362" w:rsidP="008B09F3">
      <w:pPr>
        <w:spacing w:after="120" w:line="240" w:lineRule="auto"/>
        <w:jc w:val="both"/>
        <w:rPr>
          <w:sz w:val="21"/>
          <w:szCs w:val="21"/>
        </w:rPr>
      </w:pPr>
      <w:r w:rsidRPr="35F568F2">
        <w:rPr>
          <w:sz w:val="21"/>
          <w:szCs w:val="21"/>
        </w:rPr>
        <w:t xml:space="preserve">Para el curso </w:t>
      </w:r>
      <w:r w:rsidR="5648B97A" w:rsidRPr="35F568F2">
        <w:rPr>
          <w:sz w:val="21"/>
          <w:szCs w:val="21"/>
        </w:rPr>
        <w:t>4</w:t>
      </w:r>
      <w:r w:rsidRPr="35F568F2">
        <w:rPr>
          <w:sz w:val="21"/>
          <w:szCs w:val="21"/>
        </w:rPr>
        <w:t xml:space="preserve">º de la ESO se promoverá la </w:t>
      </w:r>
      <w:r w:rsidRPr="008A5E24">
        <w:rPr>
          <w:sz w:val="21"/>
          <w:szCs w:val="21"/>
        </w:rPr>
        <w:t xml:space="preserve">adquisición de un nivel de </w:t>
      </w:r>
      <w:r w:rsidRPr="008B09F3">
        <w:rPr>
          <w:sz w:val="21"/>
          <w:szCs w:val="21"/>
          <w:u w:val="single"/>
        </w:rPr>
        <w:t xml:space="preserve">competencia </w:t>
      </w:r>
      <w:r w:rsidR="008A5E24" w:rsidRPr="008B09F3">
        <w:rPr>
          <w:sz w:val="21"/>
          <w:szCs w:val="21"/>
          <w:u w:val="single"/>
        </w:rPr>
        <w:t>INTERMEDIO</w:t>
      </w:r>
      <w:r w:rsidRPr="008A5E24">
        <w:rPr>
          <w:sz w:val="21"/>
          <w:szCs w:val="21"/>
        </w:rPr>
        <w:t>, que supone</w:t>
      </w:r>
      <w:r w:rsidRPr="35F568F2">
        <w:rPr>
          <w:sz w:val="21"/>
          <w:szCs w:val="21"/>
        </w:rPr>
        <w:t xml:space="preserve"> el desarrollo de las siguientes destrezas:</w:t>
      </w:r>
    </w:p>
    <w:tbl>
      <w:tblPr>
        <w:tblStyle w:val="Tablaconcuadrcula"/>
        <w:tblW w:w="9351" w:type="dxa"/>
        <w:tblLayout w:type="fixed"/>
        <w:tblLook w:val="06A0" w:firstRow="1" w:lastRow="0" w:firstColumn="1" w:lastColumn="0" w:noHBand="1" w:noVBand="1"/>
      </w:tblPr>
      <w:tblGrid>
        <w:gridCol w:w="585"/>
        <w:gridCol w:w="1962"/>
        <w:gridCol w:w="6804"/>
      </w:tblGrid>
      <w:tr w:rsidR="006C6362" w:rsidRPr="005B18B9" w14:paraId="6886C1A6" w14:textId="77777777" w:rsidTr="008B09F3">
        <w:trPr>
          <w:trHeight w:val="340"/>
        </w:trPr>
        <w:tc>
          <w:tcPr>
            <w:tcW w:w="585" w:type="dxa"/>
            <w:shd w:val="clear" w:color="auto" w:fill="B4C6E7" w:themeFill="accent5" w:themeFillTint="66"/>
            <w:vAlign w:val="center"/>
          </w:tcPr>
          <w:p w14:paraId="28D9C232" w14:textId="77777777" w:rsidR="006C6362" w:rsidRPr="005B18B9" w:rsidRDefault="006C6362" w:rsidP="00581D34">
            <w:pPr>
              <w:jc w:val="center"/>
              <w:rPr>
                <w:bCs/>
                <w:sz w:val="21"/>
                <w:szCs w:val="21"/>
                <w:lang w:val="en-US"/>
              </w:rPr>
            </w:pPr>
            <w:r w:rsidRPr="005B18B9">
              <w:rPr>
                <w:b/>
                <w:bCs/>
                <w:sz w:val="21"/>
                <w:szCs w:val="21"/>
              </w:rPr>
              <w:t>Nº</w:t>
            </w:r>
          </w:p>
        </w:tc>
        <w:tc>
          <w:tcPr>
            <w:tcW w:w="1962" w:type="dxa"/>
            <w:shd w:val="clear" w:color="auto" w:fill="B4C6E7" w:themeFill="accent5" w:themeFillTint="66"/>
            <w:vAlign w:val="center"/>
          </w:tcPr>
          <w:p w14:paraId="44FBC39E" w14:textId="77777777" w:rsidR="006C6362" w:rsidRPr="005B18B9" w:rsidRDefault="006C6362" w:rsidP="00581D34">
            <w:pPr>
              <w:jc w:val="center"/>
              <w:rPr>
                <w:bCs/>
                <w:sz w:val="21"/>
                <w:szCs w:val="21"/>
                <w:lang w:val="en-US"/>
              </w:rPr>
            </w:pPr>
            <w:r w:rsidRPr="005B18B9">
              <w:rPr>
                <w:b/>
                <w:bCs/>
                <w:sz w:val="21"/>
                <w:szCs w:val="21"/>
              </w:rPr>
              <w:t>ÁREA</w:t>
            </w:r>
          </w:p>
        </w:tc>
        <w:tc>
          <w:tcPr>
            <w:tcW w:w="6804" w:type="dxa"/>
            <w:tcBorders>
              <w:bottom w:val="single" w:sz="4" w:space="0" w:color="auto"/>
            </w:tcBorders>
            <w:shd w:val="clear" w:color="auto" w:fill="B4C6E7" w:themeFill="accent5" w:themeFillTint="66"/>
            <w:vAlign w:val="center"/>
          </w:tcPr>
          <w:p w14:paraId="098C5ADF" w14:textId="77777777" w:rsidR="006C6362" w:rsidRPr="005B18B9" w:rsidRDefault="006C6362" w:rsidP="00581D34">
            <w:pPr>
              <w:jc w:val="center"/>
              <w:rPr>
                <w:bCs/>
                <w:sz w:val="21"/>
                <w:szCs w:val="21"/>
                <w:lang w:val="en-US"/>
              </w:rPr>
            </w:pPr>
            <w:r w:rsidRPr="005B18B9">
              <w:rPr>
                <w:b/>
                <w:bCs/>
                <w:sz w:val="21"/>
                <w:szCs w:val="21"/>
              </w:rPr>
              <w:t>HABILIDADES</w:t>
            </w:r>
          </w:p>
        </w:tc>
      </w:tr>
      <w:tr w:rsidR="006C6362" w:rsidRPr="005B18B9" w14:paraId="254755DF" w14:textId="77777777" w:rsidTr="008B09F3">
        <w:tc>
          <w:tcPr>
            <w:tcW w:w="585" w:type="dxa"/>
            <w:vAlign w:val="center"/>
          </w:tcPr>
          <w:p w14:paraId="14BFF6B1" w14:textId="77777777" w:rsidR="006C6362" w:rsidRPr="005B18B9" w:rsidRDefault="006C6362" w:rsidP="00581D34">
            <w:pPr>
              <w:jc w:val="center"/>
              <w:rPr>
                <w:bCs/>
                <w:sz w:val="21"/>
                <w:szCs w:val="21"/>
                <w:lang w:val="en-US"/>
              </w:rPr>
            </w:pPr>
            <w:r w:rsidRPr="005B18B9">
              <w:rPr>
                <w:b/>
                <w:bCs/>
                <w:sz w:val="21"/>
                <w:szCs w:val="21"/>
              </w:rPr>
              <w:t>1</w:t>
            </w:r>
          </w:p>
        </w:tc>
        <w:tc>
          <w:tcPr>
            <w:tcW w:w="1962" w:type="dxa"/>
            <w:shd w:val="clear" w:color="auto" w:fill="00B0F0"/>
            <w:vAlign w:val="center"/>
          </w:tcPr>
          <w:p w14:paraId="2367A1AB" w14:textId="77777777" w:rsidR="006C6362" w:rsidRPr="005B18B9" w:rsidRDefault="006C6362" w:rsidP="00581D34">
            <w:pPr>
              <w:jc w:val="center"/>
              <w:rPr>
                <w:bCs/>
                <w:sz w:val="21"/>
                <w:szCs w:val="21"/>
              </w:rPr>
            </w:pPr>
            <w:r w:rsidRPr="005B18B9">
              <w:rPr>
                <w:b/>
                <w:bCs/>
                <w:sz w:val="21"/>
                <w:szCs w:val="21"/>
              </w:rPr>
              <w:t>Alfabetización informacional y de datos</w:t>
            </w:r>
          </w:p>
        </w:tc>
        <w:tc>
          <w:tcPr>
            <w:tcW w:w="6804" w:type="dxa"/>
            <w:tcBorders>
              <w:bottom w:val="single" w:sz="4" w:space="0" w:color="auto"/>
            </w:tcBorders>
          </w:tcPr>
          <w:p w14:paraId="40079A44" w14:textId="77777777" w:rsidR="006C6362" w:rsidRPr="00581D34" w:rsidRDefault="006C6362" w:rsidP="00581D34">
            <w:pPr>
              <w:spacing w:after="120"/>
              <w:jc w:val="both"/>
              <w:rPr>
                <w:b/>
                <w:sz w:val="21"/>
                <w:szCs w:val="21"/>
              </w:rPr>
            </w:pPr>
            <w:r w:rsidRPr="00581D34">
              <w:rPr>
                <w:b/>
                <w:sz w:val="21"/>
                <w:szCs w:val="21"/>
              </w:rPr>
              <w:t xml:space="preserve">Habilidades </w:t>
            </w:r>
            <w:r w:rsidR="008A5E24" w:rsidRPr="00581D34">
              <w:rPr>
                <w:b/>
                <w:sz w:val="21"/>
                <w:szCs w:val="21"/>
              </w:rPr>
              <w:t xml:space="preserve">para exponer necesidades de información: </w:t>
            </w:r>
          </w:p>
          <w:p w14:paraId="5838054E" w14:textId="77777777" w:rsidR="008A5E24" w:rsidRDefault="008A5E24" w:rsidP="00581D34">
            <w:pPr>
              <w:jc w:val="both"/>
              <w:rPr>
                <w:bCs/>
                <w:sz w:val="21"/>
                <w:szCs w:val="21"/>
              </w:rPr>
            </w:pPr>
            <w:r>
              <w:rPr>
                <w:bCs/>
                <w:sz w:val="21"/>
                <w:szCs w:val="21"/>
              </w:rPr>
              <w:t>-Organizar búsquedas de datos, informaciones y contenidos en entornos digitales.</w:t>
            </w:r>
          </w:p>
          <w:p w14:paraId="7126F872" w14:textId="77777777" w:rsidR="008A5E24" w:rsidRDefault="008A5E24" w:rsidP="00581D34">
            <w:pPr>
              <w:jc w:val="both"/>
              <w:rPr>
                <w:bCs/>
                <w:sz w:val="21"/>
                <w:szCs w:val="21"/>
              </w:rPr>
            </w:pPr>
            <w:r>
              <w:rPr>
                <w:bCs/>
                <w:sz w:val="21"/>
                <w:szCs w:val="21"/>
              </w:rPr>
              <w:t>-Organizar estrategias de búsqueda personal.</w:t>
            </w:r>
          </w:p>
          <w:p w14:paraId="16250541" w14:textId="0A4DF87A" w:rsidR="008A5E24" w:rsidRPr="005B18B9" w:rsidRDefault="008A5E24" w:rsidP="00581D34">
            <w:pPr>
              <w:jc w:val="both"/>
              <w:rPr>
                <w:bCs/>
                <w:sz w:val="21"/>
                <w:szCs w:val="21"/>
              </w:rPr>
            </w:pPr>
            <w:r>
              <w:rPr>
                <w:bCs/>
                <w:sz w:val="21"/>
                <w:szCs w:val="21"/>
              </w:rPr>
              <w:t>-Realizar análisis, comparaciones y evaluaciones de fuentes de datos, información y contenidos digitales.</w:t>
            </w:r>
          </w:p>
        </w:tc>
      </w:tr>
      <w:tr w:rsidR="006C6362" w:rsidRPr="005B18B9" w14:paraId="08D805FF" w14:textId="77777777" w:rsidTr="008B09F3">
        <w:tc>
          <w:tcPr>
            <w:tcW w:w="585" w:type="dxa"/>
            <w:vAlign w:val="center"/>
          </w:tcPr>
          <w:p w14:paraId="3CB61BE3" w14:textId="77777777" w:rsidR="006C6362" w:rsidRPr="005B18B9" w:rsidRDefault="006C6362" w:rsidP="00581D34">
            <w:pPr>
              <w:jc w:val="center"/>
              <w:rPr>
                <w:bCs/>
                <w:sz w:val="21"/>
                <w:szCs w:val="21"/>
                <w:lang w:val="en-US"/>
              </w:rPr>
            </w:pPr>
            <w:r w:rsidRPr="005B18B9">
              <w:rPr>
                <w:b/>
                <w:bCs/>
                <w:sz w:val="21"/>
                <w:szCs w:val="21"/>
              </w:rPr>
              <w:t>2</w:t>
            </w:r>
          </w:p>
        </w:tc>
        <w:tc>
          <w:tcPr>
            <w:tcW w:w="1962" w:type="dxa"/>
            <w:shd w:val="clear" w:color="auto" w:fill="F74A8F"/>
            <w:vAlign w:val="center"/>
          </w:tcPr>
          <w:p w14:paraId="31589F12" w14:textId="77777777" w:rsidR="006C6362" w:rsidRPr="005B18B9" w:rsidRDefault="006C6362" w:rsidP="00581D34">
            <w:pPr>
              <w:jc w:val="center"/>
              <w:rPr>
                <w:b/>
                <w:bCs/>
                <w:sz w:val="21"/>
                <w:szCs w:val="21"/>
                <w:lang w:val="en-US"/>
              </w:rPr>
            </w:pPr>
            <w:r w:rsidRPr="005B18B9">
              <w:rPr>
                <w:b/>
                <w:bCs/>
                <w:sz w:val="21"/>
                <w:szCs w:val="21"/>
              </w:rPr>
              <w:t>Comunicación y colaboración</w:t>
            </w:r>
          </w:p>
          <w:p w14:paraId="2FDB3395" w14:textId="77777777" w:rsidR="006C6362" w:rsidRPr="005B18B9" w:rsidRDefault="006C6362" w:rsidP="00581D34">
            <w:pPr>
              <w:jc w:val="center"/>
              <w:rPr>
                <w:bCs/>
                <w:sz w:val="21"/>
                <w:szCs w:val="21"/>
                <w:lang w:val="en-US"/>
              </w:rPr>
            </w:pPr>
          </w:p>
        </w:tc>
        <w:tc>
          <w:tcPr>
            <w:tcW w:w="6804" w:type="dxa"/>
            <w:tcBorders>
              <w:top w:val="single" w:sz="4" w:space="0" w:color="auto"/>
            </w:tcBorders>
          </w:tcPr>
          <w:p w14:paraId="3BCB26F9" w14:textId="77777777" w:rsidR="006C6362" w:rsidRPr="00581D34" w:rsidRDefault="006C6362" w:rsidP="00581D34">
            <w:pPr>
              <w:spacing w:after="120"/>
              <w:jc w:val="both"/>
              <w:rPr>
                <w:b/>
                <w:sz w:val="21"/>
                <w:szCs w:val="21"/>
              </w:rPr>
            </w:pPr>
            <w:r w:rsidRPr="00581D34">
              <w:rPr>
                <w:b/>
                <w:sz w:val="21"/>
                <w:szCs w:val="21"/>
              </w:rPr>
              <w:t xml:space="preserve">Habilidades necesarias para </w:t>
            </w:r>
            <w:r w:rsidR="008A5E24" w:rsidRPr="00581D34">
              <w:rPr>
                <w:b/>
                <w:sz w:val="21"/>
                <w:szCs w:val="21"/>
              </w:rPr>
              <w:t>manejar tecnologías digitales adecuadas para compartir datos, información y contenidos digitales.</w:t>
            </w:r>
          </w:p>
          <w:p w14:paraId="04810CB3" w14:textId="77777777" w:rsidR="008A5E24" w:rsidRDefault="008A5E24" w:rsidP="00581D34">
            <w:pPr>
              <w:jc w:val="both"/>
              <w:rPr>
                <w:bCs/>
                <w:sz w:val="21"/>
                <w:szCs w:val="21"/>
              </w:rPr>
            </w:pPr>
            <w:r>
              <w:rPr>
                <w:bCs/>
                <w:sz w:val="21"/>
                <w:szCs w:val="21"/>
              </w:rPr>
              <w:t>-Seleccionar servicios digitales para participar en la sociedad.</w:t>
            </w:r>
          </w:p>
          <w:p w14:paraId="7D4A8C74" w14:textId="77777777" w:rsidR="008A5E24" w:rsidRDefault="008A5E24" w:rsidP="00581D34">
            <w:pPr>
              <w:jc w:val="both"/>
              <w:rPr>
                <w:bCs/>
                <w:sz w:val="21"/>
                <w:szCs w:val="21"/>
              </w:rPr>
            </w:pPr>
            <w:r>
              <w:rPr>
                <w:bCs/>
                <w:sz w:val="21"/>
                <w:szCs w:val="21"/>
              </w:rPr>
              <w:t>-Seleccionar herramientas y tecnologías digitales para procesos colaborativos.</w:t>
            </w:r>
          </w:p>
          <w:p w14:paraId="40166213" w14:textId="1AD5C7B4" w:rsidR="008A5E24" w:rsidRDefault="008A5E24" w:rsidP="00581D34">
            <w:pPr>
              <w:jc w:val="both"/>
              <w:rPr>
                <w:bCs/>
                <w:sz w:val="21"/>
                <w:szCs w:val="21"/>
              </w:rPr>
            </w:pPr>
            <w:r>
              <w:rPr>
                <w:bCs/>
                <w:sz w:val="21"/>
                <w:szCs w:val="21"/>
              </w:rPr>
              <w:t>-Analizar estrategias de comunicación adaptadas a la aud</w:t>
            </w:r>
            <w:r w:rsidR="00581D34">
              <w:rPr>
                <w:bCs/>
                <w:sz w:val="21"/>
                <w:szCs w:val="21"/>
              </w:rPr>
              <w:t>i</w:t>
            </w:r>
            <w:r>
              <w:rPr>
                <w:bCs/>
                <w:sz w:val="21"/>
                <w:szCs w:val="21"/>
              </w:rPr>
              <w:t>encia.</w:t>
            </w:r>
          </w:p>
          <w:p w14:paraId="4CD45545" w14:textId="3BBA8528" w:rsidR="008A5E24" w:rsidRPr="005B18B9" w:rsidRDefault="008A5E24" w:rsidP="00581D34">
            <w:pPr>
              <w:jc w:val="both"/>
              <w:rPr>
                <w:bCs/>
                <w:sz w:val="21"/>
                <w:szCs w:val="21"/>
              </w:rPr>
            </w:pPr>
            <w:r>
              <w:rPr>
                <w:bCs/>
                <w:sz w:val="21"/>
                <w:szCs w:val="21"/>
              </w:rPr>
              <w:t>-Analizar formas es</w:t>
            </w:r>
            <w:r w:rsidR="00581D34">
              <w:rPr>
                <w:bCs/>
                <w:sz w:val="21"/>
                <w:szCs w:val="21"/>
              </w:rPr>
              <w:t xml:space="preserve">pecíficas de proteger mi reputación online. </w:t>
            </w:r>
          </w:p>
        </w:tc>
      </w:tr>
      <w:tr w:rsidR="006C6362" w:rsidRPr="005B18B9" w14:paraId="3E73D6AA" w14:textId="77777777" w:rsidTr="008B09F3">
        <w:tc>
          <w:tcPr>
            <w:tcW w:w="585" w:type="dxa"/>
            <w:vAlign w:val="center"/>
          </w:tcPr>
          <w:p w14:paraId="626AB784" w14:textId="77777777" w:rsidR="006C6362" w:rsidRPr="005B18B9" w:rsidRDefault="006C6362" w:rsidP="00581D34">
            <w:pPr>
              <w:jc w:val="center"/>
              <w:rPr>
                <w:bCs/>
                <w:sz w:val="21"/>
                <w:szCs w:val="21"/>
                <w:lang w:val="en-US"/>
              </w:rPr>
            </w:pPr>
            <w:r w:rsidRPr="005B18B9">
              <w:rPr>
                <w:b/>
                <w:bCs/>
                <w:sz w:val="21"/>
                <w:szCs w:val="21"/>
              </w:rPr>
              <w:t>3</w:t>
            </w:r>
          </w:p>
        </w:tc>
        <w:tc>
          <w:tcPr>
            <w:tcW w:w="1962" w:type="dxa"/>
            <w:shd w:val="clear" w:color="auto" w:fill="FFC000" w:themeFill="accent4"/>
            <w:vAlign w:val="center"/>
          </w:tcPr>
          <w:p w14:paraId="330F1F6A" w14:textId="77777777" w:rsidR="006C6362" w:rsidRPr="005B18B9" w:rsidRDefault="006C6362" w:rsidP="00581D34">
            <w:pPr>
              <w:jc w:val="center"/>
              <w:rPr>
                <w:b/>
                <w:bCs/>
                <w:sz w:val="21"/>
                <w:szCs w:val="21"/>
                <w:lang w:val="en-US"/>
              </w:rPr>
            </w:pPr>
            <w:r w:rsidRPr="005B18B9">
              <w:rPr>
                <w:b/>
                <w:bCs/>
                <w:sz w:val="21"/>
                <w:szCs w:val="21"/>
              </w:rPr>
              <w:t>Creación de contenido digital</w:t>
            </w:r>
          </w:p>
          <w:p w14:paraId="663504E4" w14:textId="77777777" w:rsidR="006C6362" w:rsidRPr="005B18B9" w:rsidRDefault="006C6362" w:rsidP="00581D34">
            <w:pPr>
              <w:jc w:val="center"/>
              <w:rPr>
                <w:bCs/>
                <w:sz w:val="21"/>
                <w:szCs w:val="21"/>
                <w:lang w:val="en-US"/>
              </w:rPr>
            </w:pPr>
          </w:p>
        </w:tc>
        <w:tc>
          <w:tcPr>
            <w:tcW w:w="6804" w:type="dxa"/>
          </w:tcPr>
          <w:p w14:paraId="1B098170" w14:textId="07F13010" w:rsidR="006C6362" w:rsidRPr="00581D34" w:rsidRDefault="006C6362" w:rsidP="00581D34">
            <w:pPr>
              <w:spacing w:after="120"/>
              <w:jc w:val="both"/>
              <w:rPr>
                <w:b/>
                <w:sz w:val="21"/>
                <w:szCs w:val="21"/>
              </w:rPr>
            </w:pPr>
            <w:r w:rsidRPr="00581D34">
              <w:rPr>
                <w:b/>
                <w:sz w:val="21"/>
                <w:szCs w:val="21"/>
              </w:rPr>
              <w:t>Habilidades necesarias para crear y editar contenido</w:t>
            </w:r>
            <w:r w:rsidR="00581D34" w:rsidRPr="00581D34">
              <w:rPr>
                <w:b/>
                <w:sz w:val="21"/>
                <w:szCs w:val="21"/>
              </w:rPr>
              <w:t>s</w:t>
            </w:r>
            <w:r w:rsidRPr="00581D34">
              <w:rPr>
                <w:b/>
                <w:sz w:val="21"/>
                <w:szCs w:val="21"/>
              </w:rPr>
              <w:t xml:space="preserve"> </w:t>
            </w:r>
            <w:r w:rsidR="00581D34" w:rsidRPr="00581D34">
              <w:rPr>
                <w:b/>
                <w:sz w:val="21"/>
                <w:szCs w:val="21"/>
              </w:rPr>
              <w:t>en diferentes formatos.</w:t>
            </w:r>
          </w:p>
          <w:p w14:paraId="6ED387F1" w14:textId="13AC19C0" w:rsidR="00581D34" w:rsidRDefault="00581D34" w:rsidP="00581D34">
            <w:pPr>
              <w:jc w:val="both"/>
              <w:rPr>
                <w:bCs/>
                <w:sz w:val="21"/>
                <w:szCs w:val="21"/>
              </w:rPr>
            </w:pPr>
            <w:r>
              <w:rPr>
                <w:bCs/>
                <w:sz w:val="21"/>
                <w:szCs w:val="21"/>
              </w:rPr>
              <w:t>-Expresarme a través de la creación de medios digitales.</w:t>
            </w:r>
          </w:p>
          <w:p w14:paraId="531DEF58" w14:textId="69A10A08" w:rsidR="006C6362" w:rsidRPr="005B18B9" w:rsidRDefault="00581D34" w:rsidP="00581D34">
            <w:pPr>
              <w:jc w:val="both"/>
              <w:rPr>
                <w:bCs/>
                <w:sz w:val="21"/>
                <w:szCs w:val="21"/>
              </w:rPr>
            </w:pPr>
            <w:r>
              <w:rPr>
                <w:bCs/>
                <w:sz w:val="21"/>
                <w:szCs w:val="21"/>
              </w:rPr>
              <w:lastRenderedPageBreak/>
              <w:t>-Analizar formas de modificar, perfeccionar, mejorar e integrar nuevos contenidos e informaciones nuevas para crear otros originales.</w:t>
            </w:r>
          </w:p>
        </w:tc>
      </w:tr>
      <w:tr w:rsidR="006C6362" w:rsidRPr="005B18B9" w14:paraId="44B09F10" w14:textId="77777777" w:rsidTr="008B09F3">
        <w:tc>
          <w:tcPr>
            <w:tcW w:w="585" w:type="dxa"/>
            <w:vAlign w:val="center"/>
          </w:tcPr>
          <w:p w14:paraId="7CFF0D79" w14:textId="77777777" w:rsidR="006C6362" w:rsidRPr="005B18B9" w:rsidRDefault="006C6362" w:rsidP="00581D34">
            <w:pPr>
              <w:jc w:val="center"/>
              <w:rPr>
                <w:bCs/>
                <w:sz w:val="21"/>
                <w:szCs w:val="21"/>
                <w:lang w:val="en-US"/>
              </w:rPr>
            </w:pPr>
            <w:r w:rsidRPr="005B18B9">
              <w:rPr>
                <w:b/>
                <w:bCs/>
                <w:sz w:val="21"/>
                <w:szCs w:val="21"/>
              </w:rPr>
              <w:lastRenderedPageBreak/>
              <w:t>4</w:t>
            </w:r>
          </w:p>
        </w:tc>
        <w:tc>
          <w:tcPr>
            <w:tcW w:w="1962" w:type="dxa"/>
            <w:shd w:val="clear" w:color="auto" w:fill="00B050"/>
            <w:vAlign w:val="center"/>
          </w:tcPr>
          <w:p w14:paraId="5FB4D35D" w14:textId="77777777" w:rsidR="006C6362" w:rsidRPr="005B18B9" w:rsidRDefault="006C6362" w:rsidP="00581D34">
            <w:pPr>
              <w:jc w:val="center"/>
              <w:rPr>
                <w:b/>
                <w:bCs/>
                <w:sz w:val="21"/>
                <w:szCs w:val="21"/>
                <w:lang w:val="en-US"/>
              </w:rPr>
            </w:pPr>
            <w:r w:rsidRPr="005B18B9">
              <w:rPr>
                <w:b/>
                <w:bCs/>
                <w:sz w:val="21"/>
                <w:szCs w:val="21"/>
              </w:rPr>
              <w:t>Seguridad</w:t>
            </w:r>
          </w:p>
        </w:tc>
        <w:tc>
          <w:tcPr>
            <w:tcW w:w="6804" w:type="dxa"/>
          </w:tcPr>
          <w:p w14:paraId="743D49B1" w14:textId="50EFFF33" w:rsidR="006C6362" w:rsidRPr="00581D34" w:rsidRDefault="006C6362" w:rsidP="00581D34">
            <w:pPr>
              <w:spacing w:after="120"/>
              <w:jc w:val="both"/>
              <w:rPr>
                <w:b/>
                <w:sz w:val="21"/>
                <w:szCs w:val="21"/>
              </w:rPr>
            </w:pPr>
            <w:r w:rsidRPr="00581D34">
              <w:rPr>
                <w:b/>
                <w:sz w:val="21"/>
                <w:szCs w:val="21"/>
              </w:rPr>
              <w:t>Habilidades necesarias para proteger los dispositivos</w:t>
            </w:r>
            <w:r w:rsidR="00581D34" w:rsidRPr="00581D34">
              <w:rPr>
                <w:b/>
                <w:sz w:val="21"/>
                <w:szCs w:val="21"/>
              </w:rPr>
              <w:t xml:space="preserve"> y contenidos digitales; y diferenciar los riesgos y amenazas en entornos digitales.</w:t>
            </w:r>
          </w:p>
          <w:p w14:paraId="1EB895B6" w14:textId="77777777" w:rsidR="00581D34" w:rsidRDefault="00581D34" w:rsidP="00581D34">
            <w:pPr>
              <w:jc w:val="both"/>
              <w:rPr>
                <w:bCs/>
                <w:sz w:val="21"/>
                <w:szCs w:val="21"/>
              </w:rPr>
            </w:pPr>
            <w:r>
              <w:rPr>
                <w:bCs/>
                <w:sz w:val="21"/>
                <w:szCs w:val="21"/>
              </w:rPr>
              <w:t xml:space="preserve">-Seleccionar medidas de seguridad y protección. </w:t>
            </w:r>
          </w:p>
          <w:p w14:paraId="63D65530" w14:textId="77777777" w:rsidR="00581D34" w:rsidRDefault="00581D34" w:rsidP="00581D34">
            <w:pPr>
              <w:jc w:val="both"/>
              <w:rPr>
                <w:bCs/>
                <w:sz w:val="21"/>
                <w:szCs w:val="21"/>
              </w:rPr>
            </w:pPr>
            <w:r>
              <w:rPr>
                <w:bCs/>
                <w:sz w:val="21"/>
                <w:szCs w:val="21"/>
              </w:rPr>
              <w:t>-Analizar formas de utilizar y compartir información personal identificativa sin exponerme a riesgos ni a mí, ni a terceros.</w:t>
            </w:r>
          </w:p>
          <w:p w14:paraId="2ABD8C00" w14:textId="493E2D6E" w:rsidR="00581D34" w:rsidRPr="005B18B9" w:rsidRDefault="00581D34" w:rsidP="00581D34">
            <w:pPr>
              <w:jc w:val="both"/>
              <w:rPr>
                <w:bCs/>
                <w:sz w:val="21"/>
                <w:szCs w:val="21"/>
              </w:rPr>
            </w:pPr>
            <w:r>
              <w:rPr>
                <w:bCs/>
                <w:sz w:val="21"/>
                <w:szCs w:val="21"/>
              </w:rPr>
              <w:t>-Explicar maneras de evitar amenazas para mi salud física y mental relacionadas con el uso de las tecnologías digitales.</w:t>
            </w:r>
          </w:p>
        </w:tc>
      </w:tr>
      <w:tr w:rsidR="006C6362" w:rsidRPr="005B18B9" w14:paraId="3C6F187F" w14:textId="77777777" w:rsidTr="008B09F3">
        <w:tc>
          <w:tcPr>
            <w:tcW w:w="585" w:type="dxa"/>
            <w:vAlign w:val="center"/>
          </w:tcPr>
          <w:p w14:paraId="46D2F218" w14:textId="77777777" w:rsidR="006C6362" w:rsidRPr="005B18B9" w:rsidRDefault="006C6362" w:rsidP="00581D34">
            <w:pPr>
              <w:jc w:val="center"/>
              <w:rPr>
                <w:bCs/>
                <w:sz w:val="21"/>
                <w:szCs w:val="21"/>
                <w:lang w:val="en-US"/>
              </w:rPr>
            </w:pPr>
            <w:r w:rsidRPr="005B18B9">
              <w:rPr>
                <w:b/>
                <w:bCs/>
                <w:sz w:val="21"/>
                <w:szCs w:val="21"/>
              </w:rPr>
              <w:t>5</w:t>
            </w:r>
          </w:p>
        </w:tc>
        <w:tc>
          <w:tcPr>
            <w:tcW w:w="1962" w:type="dxa"/>
            <w:shd w:val="clear" w:color="auto" w:fill="ED7D31" w:themeFill="accent2"/>
            <w:vAlign w:val="center"/>
          </w:tcPr>
          <w:p w14:paraId="259E4EEC" w14:textId="77777777" w:rsidR="006C6362" w:rsidRPr="005B18B9" w:rsidRDefault="006C6362" w:rsidP="00581D34">
            <w:pPr>
              <w:jc w:val="center"/>
              <w:rPr>
                <w:b/>
                <w:bCs/>
                <w:sz w:val="21"/>
                <w:szCs w:val="21"/>
                <w:lang w:val="en-US"/>
              </w:rPr>
            </w:pPr>
            <w:r w:rsidRPr="005B18B9">
              <w:rPr>
                <w:b/>
                <w:bCs/>
                <w:sz w:val="21"/>
                <w:szCs w:val="21"/>
              </w:rPr>
              <w:t>Resolución de problemas</w:t>
            </w:r>
          </w:p>
          <w:p w14:paraId="45468329" w14:textId="77777777" w:rsidR="006C6362" w:rsidRPr="005B18B9" w:rsidRDefault="006C6362" w:rsidP="00581D34">
            <w:pPr>
              <w:jc w:val="center"/>
              <w:rPr>
                <w:bCs/>
                <w:sz w:val="21"/>
                <w:szCs w:val="21"/>
                <w:lang w:val="en-US"/>
              </w:rPr>
            </w:pPr>
          </w:p>
        </w:tc>
        <w:tc>
          <w:tcPr>
            <w:tcW w:w="6804" w:type="dxa"/>
          </w:tcPr>
          <w:p w14:paraId="3D22840D" w14:textId="20C1CAB4" w:rsidR="00581D34" w:rsidRPr="00581D34" w:rsidRDefault="006C6362" w:rsidP="00581D34">
            <w:pPr>
              <w:spacing w:after="120"/>
              <w:jc w:val="both"/>
              <w:rPr>
                <w:b/>
                <w:sz w:val="21"/>
                <w:szCs w:val="21"/>
              </w:rPr>
            </w:pPr>
            <w:r w:rsidRPr="00581D34">
              <w:rPr>
                <w:b/>
                <w:sz w:val="21"/>
                <w:szCs w:val="21"/>
              </w:rPr>
              <w:t>Habilidades para identificar problemas técnicos</w:t>
            </w:r>
            <w:r w:rsidR="00581D34" w:rsidRPr="00581D34">
              <w:rPr>
                <w:b/>
                <w:sz w:val="21"/>
                <w:szCs w:val="21"/>
              </w:rPr>
              <w:t xml:space="preserve"> mientras utilizo dispositivos y tecnologías digitales.</w:t>
            </w:r>
          </w:p>
          <w:p w14:paraId="5C0490D8" w14:textId="4B4475D3" w:rsidR="00581D34" w:rsidRDefault="00581D34" w:rsidP="00581D34">
            <w:pPr>
              <w:jc w:val="both"/>
              <w:rPr>
                <w:bCs/>
                <w:sz w:val="21"/>
                <w:szCs w:val="21"/>
              </w:rPr>
            </w:pPr>
            <w:r>
              <w:rPr>
                <w:bCs/>
                <w:sz w:val="21"/>
                <w:szCs w:val="21"/>
              </w:rPr>
              <w:t>-Participar de forma individual o en grupo en procesos cognitivos para entender y resolver problemas conceptuales y situaciones confusas en entornos digitales.</w:t>
            </w:r>
          </w:p>
          <w:p w14:paraId="01B6CE45" w14:textId="1B6F0AA5" w:rsidR="00581D34" w:rsidRDefault="00581D34" w:rsidP="00581D34">
            <w:pPr>
              <w:jc w:val="both"/>
              <w:rPr>
                <w:bCs/>
                <w:sz w:val="21"/>
                <w:szCs w:val="21"/>
              </w:rPr>
            </w:pPr>
            <w:r>
              <w:rPr>
                <w:bCs/>
                <w:sz w:val="21"/>
                <w:szCs w:val="21"/>
              </w:rPr>
              <w:t>-Indicar cómo puedo ayudar a otros a desarrollar sus compete3ncias digitales.</w:t>
            </w:r>
          </w:p>
          <w:p w14:paraId="18E24B4A" w14:textId="57CFD0CA" w:rsidR="006C6362" w:rsidRPr="005B18B9" w:rsidRDefault="00581D34" w:rsidP="00581D34">
            <w:pPr>
              <w:jc w:val="both"/>
              <w:rPr>
                <w:bCs/>
                <w:sz w:val="21"/>
                <w:szCs w:val="21"/>
              </w:rPr>
            </w:pPr>
            <w:r>
              <w:rPr>
                <w:bCs/>
                <w:sz w:val="21"/>
                <w:szCs w:val="21"/>
              </w:rPr>
              <w:t xml:space="preserve">-Señalar dónde buscar oportunidades concretas para el auto aprendizaje y para mantenerme al día de la evolución digital. </w:t>
            </w:r>
          </w:p>
        </w:tc>
      </w:tr>
    </w:tbl>
    <w:p w14:paraId="0D0B85F9" w14:textId="77777777" w:rsidR="006C6362" w:rsidRPr="00D41B96" w:rsidRDefault="006C6362" w:rsidP="008B09F3">
      <w:pPr>
        <w:spacing w:before="120" w:after="120" w:line="240" w:lineRule="auto"/>
        <w:jc w:val="both"/>
        <w:rPr>
          <w:b/>
          <w:bCs/>
          <w:sz w:val="21"/>
          <w:szCs w:val="21"/>
        </w:rPr>
      </w:pPr>
      <w:r>
        <w:rPr>
          <w:bCs/>
          <w:sz w:val="21"/>
          <w:szCs w:val="21"/>
        </w:rPr>
        <w:t xml:space="preserve">3) </w:t>
      </w:r>
      <w:r w:rsidRPr="00D41B96">
        <w:rPr>
          <w:b/>
          <w:bCs/>
          <w:sz w:val="21"/>
          <w:szCs w:val="21"/>
        </w:rPr>
        <w:t>Plan de Contingencia y Digitalización</w:t>
      </w:r>
    </w:p>
    <w:p w14:paraId="0E1F6007" w14:textId="2E72D1F7" w:rsidR="006C6362" w:rsidRPr="00D41B96" w:rsidRDefault="006C6362" w:rsidP="008B09F3">
      <w:pPr>
        <w:spacing w:after="120" w:line="240" w:lineRule="auto"/>
        <w:jc w:val="both"/>
        <w:rPr>
          <w:bCs/>
          <w:sz w:val="21"/>
          <w:szCs w:val="21"/>
        </w:rPr>
      </w:pPr>
      <w:r w:rsidRPr="00D41B96">
        <w:rPr>
          <w:bCs/>
          <w:sz w:val="21"/>
          <w:szCs w:val="21"/>
        </w:rPr>
        <w:t xml:space="preserve">Aunque no está previsto ningún protocolo sanitario que contemple cuarentenas, a lo largo del curso escolar podrían presentarse contingencias en los alumnos que les impidan la asistencia presencial   a   las   clases   </w:t>
      </w:r>
      <w:r w:rsidR="008B09F3" w:rsidRPr="00D41B96">
        <w:rPr>
          <w:bCs/>
          <w:sz w:val="21"/>
          <w:szCs w:val="21"/>
        </w:rPr>
        <w:t xml:space="preserve">durante un tiempo considerable </w:t>
      </w:r>
      <w:r w:rsidRPr="00D41B96">
        <w:rPr>
          <w:bCs/>
          <w:sz w:val="21"/>
          <w:szCs w:val="21"/>
        </w:rPr>
        <w:t>y, sin   embargo, estas circunstancias no les impidan seguir coyunturalmente una formación alternativa (véase telemática).</w:t>
      </w:r>
    </w:p>
    <w:p w14:paraId="64B3935B" w14:textId="77777777" w:rsidR="006C6362" w:rsidRPr="00D41B96" w:rsidRDefault="006C6362" w:rsidP="008B09F3">
      <w:pPr>
        <w:spacing w:after="120" w:line="240" w:lineRule="auto"/>
        <w:jc w:val="both"/>
        <w:rPr>
          <w:b/>
          <w:bCs/>
          <w:sz w:val="21"/>
          <w:szCs w:val="21"/>
        </w:rPr>
      </w:pPr>
      <w:r w:rsidRPr="00D41B96">
        <w:rPr>
          <w:bCs/>
          <w:sz w:val="21"/>
          <w:szCs w:val="21"/>
        </w:rPr>
        <w:t xml:space="preserve">Una vez se ponga en conocimiento del Equipo Directivo la contingencia, en primer lugar, se explicará el plan a la propia familia y se constatará con la misma la existencia de medios digitales para poder desarrollar las actividades del plan. Posteriormente, desde Jefatura de Estudios, a través del correo corporativo, se comunicará esta circunstancia al tutor/a y todo el equipo docente, indicando el periodo estimado de ausencia a las clases presenciales para el alumnado en cuestión, así como cualquier otra información relevante que haya sido aportada por la familia. A partir de ese momento y siempre y cuando la sintomatología del alumnado lo permita, </w:t>
      </w:r>
      <w:r w:rsidRPr="00D41B96">
        <w:rPr>
          <w:b/>
          <w:bCs/>
          <w:sz w:val="21"/>
          <w:szCs w:val="21"/>
        </w:rPr>
        <w:t>se realizarán los ajustes de los diferentes elementos de las programaciones didácticas con las estrategias que permitan la continuidad de los procesos de enseñanza-aprendizaje a distancia a través de las plataformas educativas Moodle/Teams.</w:t>
      </w:r>
    </w:p>
    <w:p w14:paraId="5828E758" w14:textId="77777777" w:rsidR="006C6362" w:rsidRPr="00D41B96" w:rsidRDefault="006C6362" w:rsidP="008B09F3">
      <w:pPr>
        <w:spacing w:after="120" w:line="240" w:lineRule="auto"/>
        <w:jc w:val="both"/>
        <w:rPr>
          <w:b/>
          <w:bCs/>
          <w:sz w:val="21"/>
          <w:szCs w:val="21"/>
        </w:rPr>
      </w:pPr>
      <w:r w:rsidRPr="00D41B96">
        <w:rPr>
          <w:b/>
          <w:bCs/>
          <w:sz w:val="21"/>
          <w:szCs w:val="21"/>
        </w:rPr>
        <w:t xml:space="preserve">1. Ajustes de carácter PEDAGÓGICO. </w:t>
      </w:r>
    </w:p>
    <w:p w14:paraId="343FFA47" w14:textId="77777777" w:rsidR="006C6362" w:rsidRPr="00D41B96" w:rsidRDefault="006C6362" w:rsidP="008B09F3">
      <w:pPr>
        <w:spacing w:after="120" w:line="240" w:lineRule="auto"/>
        <w:jc w:val="both"/>
        <w:rPr>
          <w:bCs/>
          <w:sz w:val="21"/>
          <w:szCs w:val="21"/>
        </w:rPr>
      </w:pPr>
      <w:r w:rsidRPr="00D41B96">
        <w:rPr>
          <w:b/>
          <w:bCs/>
          <w:sz w:val="21"/>
          <w:szCs w:val="21"/>
          <w:u w:val="single"/>
        </w:rPr>
        <w:t>Ajustes de los diferentes elementos de las PD con las estrategias que permitan la continuidad del proceso de enseñanza-aprendizaje a distancia</w:t>
      </w:r>
      <w:r w:rsidRPr="00D41B96">
        <w:rPr>
          <w:bCs/>
          <w:sz w:val="21"/>
          <w:szCs w:val="21"/>
        </w:rPr>
        <w:t xml:space="preserve">. El profesorado del departamento, tras haber sido informado por el tutor/a del alumno/a ausente del aula, se pondrá en contacto con este a través de Teams o del correo de Educacyl lo más pronto posible para darle las instrucciones de cómo será su funcionamiento. En caso de establecerse la conexión directa a través de Teams al aula, habrá de hacerse en el horario de su grupo-clase. </w:t>
      </w:r>
    </w:p>
    <w:p w14:paraId="1571516F" w14:textId="78E59768" w:rsidR="006C6362" w:rsidRPr="00D41B96" w:rsidRDefault="006C6362" w:rsidP="008B09F3">
      <w:pPr>
        <w:spacing w:after="120" w:line="240" w:lineRule="auto"/>
        <w:jc w:val="both"/>
        <w:rPr>
          <w:bCs/>
          <w:sz w:val="21"/>
          <w:szCs w:val="21"/>
        </w:rPr>
      </w:pPr>
      <w:r w:rsidRPr="00D41B96">
        <w:rPr>
          <w:bCs/>
          <w:sz w:val="21"/>
          <w:szCs w:val="21"/>
        </w:rPr>
        <w:t>A partir de este momento, profesor y alumno actuarán de forma autónoma en la elaboración de materiales, envío de actividades o de tareas y en su corrección, hasta el momento en que el alumno/a se reincorpore a la actividad ordinaria. La metodología empleada contempla la elaboración de videoconferencias en las que se expondrán los contenidos seleccionados y se fomentará la participación del alumnado (resolución de dudas). También se recurrirá a vídeos tutoriales que el alumno/a puede visualizar en cualquier momento a través de la plataforma T</w:t>
      </w:r>
      <w:r w:rsidR="00EC2958">
        <w:rPr>
          <w:bCs/>
          <w:sz w:val="21"/>
          <w:szCs w:val="21"/>
        </w:rPr>
        <w:t>EAMS</w:t>
      </w:r>
      <w:r w:rsidRPr="00D41B96">
        <w:rPr>
          <w:bCs/>
          <w:sz w:val="21"/>
          <w:szCs w:val="21"/>
        </w:rPr>
        <w:t xml:space="preserve">. El alumno/a habrá de realizar tareas, definiciones, comentarios de mapas, imágenes, textos, etc. en soporte digital para su valoración y evaluación. </w:t>
      </w:r>
    </w:p>
    <w:p w14:paraId="374DC86C" w14:textId="77777777" w:rsidR="006C6362" w:rsidRPr="00D41B96" w:rsidRDefault="006C6362" w:rsidP="008B09F3">
      <w:pPr>
        <w:spacing w:after="120" w:line="240" w:lineRule="auto"/>
        <w:jc w:val="both"/>
        <w:rPr>
          <w:bCs/>
          <w:sz w:val="21"/>
          <w:szCs w:val="21"/>
        </w:rPr>
      </w:pPr>
      <w:bookmarkStart w:id="1" w:name="_Toc116827167"/>
      <w:r w:rsidRPr="00D41B96">
        <w:rPr>
          <w:b/>
          <w:bCs/>
          <w:sz w:val="21"/>
          <w:szCs w:val="21"/>
          <w:u w:val="single"/>
        </w:rPr>
        <w:t>Estrategias para desarrollar con motivo de la evaluación de dichos contenidos</w:t>
      </w:r>
      <w:r w:rsidRPr="00D41B96">
        <w:rPr>
          <w:b/>
          <w:bCs/>
          <w:sz w:val="21"/>
          <w:szCs w:val="21"/>
        </w:rPr>
        <w:t>.</w:t>
      </w:r>
      <w:bookmarkEnd w:id="1"/>
      <w:r w:rsidRPr="00D41B96">
        <w:rPr>
          <w:b/>
          <w:bCs/>
          <w:sz w:val="21"/>
          <w:szCs w:val="21"/>
        </w:rPr>
        <w:t xml:space="preserve"> </w:t>
      </w:r>
      <w:r w:rsidRPr="00D41B96">
        <w:rPr>
          <w:bCs/>
          <w:sz w:val="21"/>
          <w:szCs w:val="21"/>
        </w:rPr>
        <w:t xml:space="preserve">Si el alumno/a se mantiene en casa por motivos sanitarios y su estancia coincide con la realización de una prueba o examen de evaluación, esta se pospondrá (siempre que sea posible) y se realizará de forma presencial cuando el alumno/a se incorpore al centro escolar tras el período establecido por las autoridades sanitarias y </w:t>
      </w:r>
      <w:r w:rsidRPr="00EC2958">
        <w:rPr>
          <w:bCs/>
          <w:sz w:val="21"/>
          <w:szCs w:val="21"/>
          <w:u w:val="single"/>
        </w:rPr>
        <w:t>una vez se haya acordado entre profesor/a y alumno/a.</w:t>
      </w:r>
      <w:r w:rsidRPr="00D41B96">
        <w:rPr>
          <w:bCs/>
          <w:sz w:val="21"/>
          <w:szCs w:val="21"/>
        </w:rPr>
        <w:t xml:space="preserve"> </w:t>
      </w:r>
    </w:p>
    <w:p w14:paraId="3E0E9A72" w14:textId="77777777" w:rsidR="006C6362" w:rsidRPr="00D41B96" w:rsidRDefault="006C6362" w:rsidP="008B09F3">
      <w:pPr>
        <w:spacing w:after="120" w:line="240" w:lineRule="auto"/>
        <w:jc w:val="both"/>
        <w:rPr>
          <w:bCs/>
          <w:sz w:val="21"/>
          <w:szCs w:val="21"/>
        </w:rPr>
      </w:pPr>
      <w:r w:rsidRPr="00D41B96">
        <w:rPr>
          <w:bCs/>
          <w:sz w:val="21"/>
          <w:szCs w:val="21"/>
        </w:rPr>
        <w:lastRenderedPageBreak/>
        <w:t xml:space="preserve">Si hubiera varios alumnos/as con una ausencia justificada al mismo tiempo, se esperará a que todos se hayan incorporado para realizar dicha prueba de evaluación, salvo que se trate de un examen global o de recuperación o pendientes, cuyas fechas hayan sido fijadas en el calendario por Jefatura de Estudios. </w:t>
      </w:r>
    </w:p>
    <w:p w14:paraId="5147DEA1" w14:textId="77777777" w:rsidR="006C6362" w:rsidRPr="00D41B96" w:rsidRDefault="006C6362" w:rsidP="008B09F3">
      <w:pPr>
        <w:spacing w:after="120" w:line="240" w:lineRule="auto"/>
        <w:jc w:val="both"/>
        <w:rPr>
          <w:bCs/>
          <w:sz w:val="21"/>
          <w:szCs w:val="21"/>
        </w:rPr>
      </w:pPr>
      <w:r w:rsidRPr="00D41B96">
        <w:rPr>
          <w:bCs/>
          <w:sz w:val="21"/>
          <w:szCs w:val="21"/>
        </w:rPr>
        <w:t xml:space="preserve">Siempre que no haya una hospitalización del alumno/a ni una ausencia prolongada sin asistencia al centro escolar, se mantendrán los criterios de evaluación y de calificación reflejados en la Programación Didáctica de dicha materia. En caso contrario, se actuará de forma extraordinaria, bajo la coordinación del Equipo Directivo y del departamento de Orientación del centro. </w:t>
      </w:r>
    </w:p>
    <w:p w14:paraId="4D34B0D0" w14:textId="77777777" w:rsidR="006C6362" w:rsidRPr="00D41B96" w:rsidRDefault="006C6362" w:rsidP="008B09F3">
      <w:pPr>
        <w:spacing w:after="120" w:line="240" w:lineRule="auto"/>
        <w:jc w:val="both"/>
        <w:rPr>
          <w:b/>
          <w:bCs/>
          <w:sz w:val="21"/>
          <w:szCs w:val="21"/>
          <w:u w:val="single"/>
        </w:rPr>
      </w:pPr>
      <w:bookmarkStart w:id="2" w:name="_Toc116827168"/>
      <w:r w:rsidRPr="00D41B96">
        <w:rPr>
          <w:b/>
          <w:bCs/>
          <w:sz w:val="21"/>
          <w:szCs w:val="21"/>
          <w:u w:val="single"/>
        </w:rPr>
        <w:t>Estrategias para la atención a la diversidad.</w:t>
      </w:r>
      <w:bookmarkEnd w:id="2"/>
    </w:p>
    <w:p w14:paraId="796FEBBC" w14:textId="77777777" w:rsidR="006C6362" w:rsidRPr="00D41B96" w:rsidRDefault="006C6362" w:rsidP="008B09F3">
      <w:pPr>
        <w:spacing w:after="120" w:line="240" w:lineRule="auto"/>
        <w:jc w:val="both"/>
        <w:rPr>
          <w:bCs/>
          <w:sz w:val="21"/>
          <w:szCs w:val="21"/>
        </w:rPr>
      </w:pPr>
      <w:r w:rsidRPr="00D41B96">
        <w:rPr>
          <w:bCs/>
          <w:sz w:val="21"/>
          <w:szCs w:val="21"/>
        </w:rPr>
        <w:t xml:space="preserve">El profesorado del departamento adaptará el Plan de Atención a la Diversidad por vía telemática, con ayuda del departamento de Orientación y del tutor/a. De igual modo, se realizará un seguimiento de los casos de alumnos/as con dificultades de acceso a los recursos digitales, para adaptarnos a sus necesidades. A este respecto, durante las primeras semanas del curso, se ha realizado una recogida de datos por parte de los tutores de cada grupo-aula, para determinar cuáles son la necesidad de dispositivos, conexiones y herramientas digitales de nuestro alumnado. Desde Jefatura de Estudios se valorará el entregar en préstamo un dispositivo portátil durante el período escolar a aquellos alumnos/as que lo requieran. </w:t>
      </w:r>
    </w:p>
    <w:p w14:paraId="55B372C6" w14:textId="77777777" w:rsidR="006C6362" w:rsidRPr="003D47EE" w:rsidRDefault="006C6362" w:rsidP="008B09F3">
      <w:pPr>
        <w:spacing w:after="120" w:line="240" w:lineRule="auto"/>
        <w:jc w:val="both"/>
        <w:rPr>
          <w:b/>
          <w:bCs/>
          <w:sz w:val="21"/>
          <w:szCs w:val="21"/>
        </w:rPr>
      </w:pPr>
      <w:r>
        <w:rPr>
          <w:bCs/>
          <w:sz w:val="21"/>
          <w:szCs w:val="21"/>
        </w:rPr>
        <w:t xml:space="preserve">4) </w:t>
      </w:r>
      <w:r w:rsidRPr="003D47EE">
        <w:rPr>
          <w:b/>
          <w:bCs/>
          <w:sz w:val="21"/>
          <w:szCs w:val="21"/>
        </w:rPr>
        <w:t>Plan de Refuerzo y Recuperación</w:t>
      </w:r>
    </w:p>
    <w:p w14:paraId="6046E9EC" w14:textId="40AA642C" w:rsidR="006C6362" w:rsidRPr="003D47EE" w:rsidRDefault="006C6362" w:rsidP="008B09F3">
      <w:pPr>
        <w:spacing w:after="120" w:line="240" w:lineRule="auto"/>
        <w:jc w:val="both"/>
        <w:rPr>
          <w:bCs/>
          <w:i/>
          <w:sz w:val="21"/>
          <w:szCs w:val="21"/>
        </w:rPr>
      </w:pPr>
      <w:r w:rsidRPr="003D47EE">
        <w:rPr>
          <w:bCs/>
          <w:sz w:val="21"/>
          <w:szCs w:val="21"/>
          <w:lang w:val="es-ES_tradnl"/>
        </w:rPr>
        <w:t xml:space="preserve">Las principales medidas del Plan </w:t>
      </w:r>
      <w:r w:rsidRPr="00F7230E">
        <w:rPr>
          <w:bCs/>
          <w:sz w:val="21"/>
          <w:szCs w:val="21"/>
          <w:lang w:val="es-ES_tradnl"/>
        </w:rPr>
        <w:t xml:space="preserve">General de Refuerzo y Recuperación se incluyen dentro de la PGA (Anexo XI) y siguen las directrices establecidas por la </w:t>
      </w:r>
      <w:r w:rsidRPr="00F7230E">
        <w:rPr>
          <w:b/>
          <w:bCs/>
          <w:i/>
          <w:sz w:val="21"/>
          <w:szCs w:val="21"/>
        </w:rPr>
        <w:t>Instrucción de 29 de junio de 2023</w:t>
      </w:r>
      <w:r w:rsidRPr="00F7230E">
        <w:rPr>
          <w:bCs/>
          <w:i/>
          <w:sz w:val="21"/>
          <w:szCs w:val="21"/>
        </w:rPr>
        <w:t xml:space="preserve"> de la Secretaría General de la Consejería de Educación, por la que se unifican las actuaciones de los centros docentes que imparten enseñanzas no universitarias en Castilla y León correspondientes al inicio del curso escolar 2023/2024.</w:t>
      </w:r>
      <w:r w:rsidR="00F7230E" w:rsidRPr="00F7230E">
        <w:rPr>
          <w:bCs/>
          <w:i/>
          <w:sz w:val="21"/>
          <w:szCs w:val="21"/>
        </w:rPr>
        <w:t xml:space="preserve"> La </w:t>
      </w:r>
      <w:r w:rsidR="00F7230E" w:rsidRPr="00F7230E">
        <w:rPr>
          <w:b/>
          <w:i/>
          <w:sz w:val="21"/>
          <w:szCs w:val="21"/>
        </w:rPr>
        <w:t>Instrucción del 12 de junio de 2024,</w:t>
      </w:r>
      <w:r w:rsidR="00F7230E" w:rsidRPr="00F7230E">
        <w:rPr>
          <w:bCs/>
          <w:i/>
          <w:sz w:val="21"/>
          <w:szCs w:val="21"/>
        </w:rPr>
        <w:t xml:space="preserve"> </w:t>
      </w:r>
      <w:r w:rsidR="00F7230E" w:rsidRPr="00F7230E">
        <w:rPr>
          <w:bCs/>
          <w:iCs/>
          <w:sz w:val="21"/>
          <w:szCs w:val="21"/>
        </w:rPr>
        <w:t>correspondiente al año en curso, no establece ninguna modificación respecto a la anterior, por lo que se entiende se mantienen las principales medidas y objetivos de actuación.</w:t>
      </w:r>
    </w:p>
    <w:p w14:paraId="1B88F454" w14:textId="77777777" w:rsidR="006C6362" w:rsidRPr="003D47EE" w:rsidRDefault="006C6362" w:rsidP="008B09F3">
      <w:pPr>
        <w:spacing w:after="120" w:line="240" w:lineRule="auto"/>
        <w:jc w:val="both"/>
        <w:rPr>
          <w:bCs/>
          <w:iCs/>
          <w:sz w:val="21"/>
          <w:szCs w:val="21"/>
        </w:rPr>
      </w:pPr>
      <w:r w:rsidRPr="003D47EE">
        <w:rPr>
          <w:bCs/>
          <w:iCs/>
          <w:sz w:val="21"/>
          <w:szCs w:val="21"/>
        </w:rPr>
        <w:t xml:space="preserve">En el apartado </w:t>
      </w:r>
      <w:r w:rsidRPr="00F7230E">
        <w:rPr>
          <w:bCs/>
          <w:iCs/>
          <w:sz w:val="21"/>
          <w:szCs w:val="21"/>
        </w:rPr>
        <w:t xml:space="preserve">séptimo de dicha Instrucción se indica la necesidad de elaborar planes específicos de refuerzo </w:t>
      </w:r>
      <w:r w:rsidRPr="00F7230E">
        <w:rPr>
          <w:bCs/>
          <w:iCs/>
          <w:sz w:val="21"/>
          <w:szCs w:val="21"/>
          <w:u w:val="single"/>
        </w:rPr>
        <w:t>para el alumnado que no promocione o para el alumnado que promocione sin haber superado todas las materias o ámbitos</w:t>
      </w:r>
      <w:r w:rsidRPr="00F7230E">
        <w:rPr>
          <w:bCs/>
          <w:iCs/>
          <w:sz w:val="21"/>
          <w:szCs w:val="21"/>
        </w:rPr>
        <w:t>. Los responsables de dichas medidas deberán exponerlas en sus programaciones. Además, la elaboración de estos planes se realizará antes del 1 de octubre, tomando como referencia los anexos de la Instrucción de 22 de febrero de 2023 y los documentos de evaluación para el curso académico 2022-2023.</w:t>
      </w:r>
      <w:r w:rsidRPr="003D47EE">
        <w:rPr>
          <w:bCs/>
          <w:iCs/>
          <w:sz w:val="21"/>
          <w:szCs w:val="21"/>
        </w:rPr>
        <w:t xml:space="preserve">  </w:t>
      </w:r>
    </w:p>
    <w:p w14:paraId="7011FC13" w14:textId="77777777" w:rsidR="006C6362" w:rsidRPr="003D47EE" w:rsidRDefault="006C6362" w:rsidP="008B09F3">
      <w:pPr>
        <w:spacing w:after="120" w:line="240" w:lineRule="auto"/>
        <w:jc w:val="both"/>
        <w:rPr>
          <w:bCs/>
          <w:sz w:val="21"/>
          <w:szCs w:val="21"/>
        </w:rPr>
      </w:pPr>
      <w:r w:rsidRPr="003D47EE">
        <w:rPr>
          <w:bCs/>
          <w:iCs/>
          <w:sz w:val="21"/>
          <w:szCs w:val="21"/>
        </w:rPr>
        <w:t>Los objetivos del PGRR (Plan General de Refuerzo y Recuperación) del centro son:</w:t>
      </w:r>
    </w:p>
    <w:p w14:paraId="7D0062A1" w14:textId="77777777" w:rsidR="006C6362" w:rsidRPr="003D47EE" w:rsidRDefault="006C6362" w:rsidP="008B09F3">
      <w:pPr>
        <w:numPr>
          <w:ilvl w:val="0"/>
          <w:numId w:val="32"/>
        </w:numPr>
        <w:spacing w:after="120" w:line="240" w:lineRule="auto"/>
        <w:ind w:left="1077" w:hanging="357"/>
        <w:contextualSpacing/>
        <w:jc w:val="both"/>
        <w:rPr>
          <w:bCs/>
          <w:sz w:val="21"/>
          <w:szCs w:val="21"/>
        </w:rPr>
      </w:pPr>
      <w:r w:rsidRPr="003D47EE">
        <w:rPr>
          <w:bCs/>
          <w:sz w:val="21"/>
          <w:szCs w:val="21"/>
        </w:rPr>
        <w:t>Promover el ajuste educativo necesario en cualquier momento del curso escolar, para la consecución por todo el alumnado de las competencias clave correspondientes a cada uno de los cursos y etapas.</w:t>
      </w:r>
    </w:p>
    <w:p w14:paraId="12D4B2E7" w14:textId="77777777" w:rsidR="006C6362" w:rsidRPr="003D47EE" w:rsidRDefault="006C6362" w:rsidP="008B09F3">
      <w:pPr>
        <w:numPr>
          <w:ilvl w:val="0"/>
          <w:numId w:val="32"/>
        </w:numPr>
        <w:spacing w:after="120" w:line="240" w:lineRule="auto"/>
        <w:ind w:left="1077" w:hanging="357"/>
        <w:contextualSpacing/>
        <w:jc w:val="both"/>
        <w:rPr>
          <w:bCs/>
          <w:sz w:val="21"/>
          <w:szCs w:val="21"/>
        </w:rPr>
      </w:pPr>
      <w:r w:rsidRPr="003D47EE">
        <w:rPr>
          <w:bCs/>
          <w:sz w:val="21"/>
          <w:szCs w:val="21"/>
        </w:rPr>
        <w:t>Promover la adquisición de los contenidos básicos programados en cursos académicos anteriores, no consolidados, y que se consideran imprescindibles para el progreso académico del alumnado.</w:t>
      </w:r>
    </w:p>
    <w:p w14:paraId="04DFF780" w14:textId="77777777" w:rsidR="006C6362" w:rsidRPr="003D47EE" w:rsidRDefault="006C6362" w:rsidP="008B09F3">
      <w:pPr>
        <w:numPr>
          <w:ilvl w:val="0"/>
          <w:numId w:val="32"/>
        </w:numPr>
        <w:spacing w:after="120" w:line="240" w:lineRule="auto"/>
        <w:ind w:left="1077" w:hanging="357"/>
        <w:contextualSpacing/>
        <w:jc w:val="both"/>
        <w:rPr>
          <w:bCs/>
          <w:sz w:val="21"/>
          <w:szCs w:val="21"/>
        </w:rPr>
      </w:pPr>
      <w:r w:rsidRPr="003D47EE">
        <w:rPr>
          <w:bCs/>
          <w:sz w:val="21"/>
          <w:szCs w:val="21"/>
        </w:rPr>
        <w:t>Ofrecer medidas de refuerzo y acompañamiento educativo para prevenir el abandono y el absentismo escolar.</w:t>
      </w:r>
    </w:p>
    <w:p w14:paraId="1F26AA17" w14:textId="77777777" w:rsidR="006C6362" w:rsidRPr="003D47EE" w:rsidRDefault="006C6362" w:rsidP="008B09F3">
      <w:pPr>
        <w:numPr>
          <w:ilvl w:val="0"/>
          <w:numId w:val="32"/>
        </w:numPr>
        <w:spacing w:after="120" w:line="240" w:lineRule="auto"/>
        <w:ind w:left="1077" w:hanging="357"/>
        <w:jc w:val="both"/>
        <w:rPr>
          <w:bCs/>
          <w:sz w:val="21"/>
          <w:szCs w:val="21"/>
        </w:rPr>
      </w:pPr>
      <w:r w:rsidRPr="003D47EE">
        <w:rPr>
          <w:bCs/>
          <w:sz w:val="21"/>
          <w:szCs w:val="21"/>
        </w:rPr>
        <w:t>Dar continuidad al proceso formativo del alumnado en aquellos casos en los que no es posible la formación presencial.</w:t>
      </w:r>
    </w:p>
    <w:p w14:paraId="2957FDDD" w14:textId="77777777" w:rsidR="006C6362" w:rsidRPr="003D47EE" w:rsidRDefault="006C6362" w:rsidP="008B09F3">
      <w:pPr>
        <w:spacing w:after="120" w:line="240" w:lineRule="auto"/>
        <w:jc w:val="both"/>
        <w:rPr>
          <w:bCs/>
          <w:sz w:val="21"/>
          <w:szCs w:val="21"/>
        </w:rPr>
      </w:pPr>
      <w:r w:rsidRPr="003D47EE">
        <w:rPr>
          <w:bCs/>
          <w:sz w:val="21"/>
          <w:szCs w:val="21"/>
        </w:rPr>
        <w:t>Alumnado susceptible de incorporarse en este plan:</w:t>
      </w:r>
    </w:p>
    <w:p w14:paraId="2FB2C208" w14:textId="77777777" w:rsidR="006C6362" w:rsidRPr="003D47EE" w:rsidRDefault="006C6362" w:rsidP="008B09F3">
      <w:pPr>
        <w:numPr>
          <w:ilvl w:val="0"/>
          <w:numId w:val="33"/>
        </w:numPr>
        <w:spacing w:after="120" w:line="240" w:lineRule="auto"/>
        <w:ind w:left="1077" w:hanging="357"/>
        <w:contextualSpacing/>
        <w:jc w:val="both"/>
        <w:rPr>
          <w:bCs/>
          <w:sz w:val="21"/>
          <w:szCs w:val="21"/>
        </w:rPr>
      </w:pPr>
      <w:r w:rsidRPr="003D47EE">
        <w:rPr>
          <w:bCs/>
          <w:sz w:val="21"/>
          <w:szCs w:val="21"/>
        </w:rPr>
        <w:t>Alumnado que presenta necesidades específicas de apoyo educativo.</w:t>
      </w:r>
    </w:p>
    <w:p w14:paraId="77CA6FF7" w14:textId="77777777" w:rsidR="006C6362" w:rsidRPr="003D47EE" w:rsidRDefault="006C6362" w:rsidP="008B09F3">
      <w:pPr>
        <w:numPr>
          <w:ilvl w:val="0"/>
          <w:numId w:val="33"/>
        </w:numPr>
        <w:spacing w:after="120" w:line="240" w:lineRule="auto"/>
        <w:ind w:left="1077" w:hanging="357"/>
        <w:contextualSpacing/>
        <w:jc w:val="both"/>
        <w:rPr>
          <w:bCs/>
          <w:sz w:val="21"/>
          <w:szCs w:val="21"/>
        </w:rPr>
      </w:pPr>
      <w:r w:rsidRPr="003D47EE">
        <w:rPr>
          <w:bCs/>
          <w:sz w:val="21"/>
          <w:szCs w:val="21"/>
        </w:rPr>
        <w:t>Alumnado que no ha promocionado el curso anterior.</w:t>
      </w:r>
    </w:p>
    <w:p w14:paraId="2C364660" w14:textId="77777777" w:rsidR="006C6362" w:rsidRPr="003D47EE" w:rsidRDefault="006C6362" w:rsidP="008B09F3">
      <w:pPr>
        <w:numPr>
          <w:ilvl w:val="0"/>
          <w:numId w:val="33"/>
        </w:numPr>
        <w:spacing w:after="120" w:line="240" w:lineRule="auto"/>
        <w:ind w:left="1077" w:hanging="357"/>
        <w:contextualSpacing/>
        <w:jc w:val="both"/>
        <w:rPr>
          <w:bCs/>
          <w:sz w:val="21"/>
          <w:szCs w:val="21"/>
        </w:rPr>
      </w:pPr>
      <w:r w:rsidRPr="003D47EE">
        <w:rPr>
          <w:bCs/>
          <w:sz w:val="21"/>
          <w:szCs w:val="21"/>
        </w:rPr>
        <w:t>Alumnado que ha promocionado por no poder permanecer más de dos años en el mismo curso escolar.</w:t>
      </w:r>
    </w:p>
    <w:p w14:paraId="39369D3A" w14:textId="77777777" w:rsidR="006C6362" w:rsidRPr="003D47EE" w:rsidRDefault="006C6362" w:rsidP="008B09F3">
      <w:pPr>
        <w:numPr>
          <w:ilvl w:val="0"/>
          <w:numId w:val="33"/>
        </w:numPr>
        <w:spacing w:after="120" w:line="240" w:lineRule="auto"/>
        <w:ind w:left="1077" w:hanging="357"/>
        <w:contextualSpacing/>
        <w:jc w:val="both"/>
        <w:rPr>
          <w:bCs/>
          <w:sz w:val="21"/>
          <w:szCs w:val="21"/>
        </w:rPr>
      </w:pPr>
      <w:r w:rsidRPr="003D47EE">
        <w:rPr>
          <w:bCs/>
          <w:sz w:val="21"/>
          <w:szCs w:val="21"/>
        </w:rPr>
        <w:t>Alumnado que ha promocionado con asignaturas pendientes del curso anterior.</w:t>
      </w:r>
    </w:p>
    <w:p w14:paraId="7F3A976D" w14:textId="77777777" w:rsidR="006C6362" w:rsidRPr="003D47EE" w:rsidRDefault="006C6362" w:rsidP="008B09F3">
      <w:pPr>
        <w:numPr>
          <w:ilvl w:val="0"/>
          <w:numId w:val="33"/>
        </w:numPr>
        <w:spacing w:after="120" w:line="240" w:lineRule="auto"/>
        <w:ind w:left="1077" w:hanging="357"/>
        <w:contextualSpacing/>
        <w:jc w:val="both"/>
        <w:rPr>
          <w:bCs/>
          <w:sz w:val="21"/>
          <w:szCs w:val="21"/>
        </w:rPr>
      </w:pPr>
      <w:r w:rsidRPr="003D47EE">
        <w:rPr>
          <w:bCs/>
          <w:sz w:val="21"/>
          <w:szCs w:val="21"/>
        </w:rPr>
        <w:t>Alumnado que, tras la información recabada al final del curso anterior y/o los resultados obtenidos en la evaluación inicial, a juicio del equipo docente y Jefatura de Estudios necesitan seguir un plan de refuerzo y recuperación.</w:t>
      </w:r>
    </w:p>
    <w:p w14:paraId="05D03D3E" w14:textId="77777777" w:rsidR="006C6362" w:rsidRPr="003D47EE" w:rsidRDefault="006C6362" w:rsidP="008B09F3">
      <w:pPr>
        <w:numPr>
          <w:ilvl w:val="0"/>
          <w:numId w:val="33"/>
        </w:numPr>
        <w:spacing w:after="120" w:line="240" w:lineRule="auto"/>
        <w:ind w:left="1077" w:hanging="357"/>
        <w:jc w:val="both"/>
        <w:rPr>
          <w:bCs/>
          <w:sz w:val="21"/>
          <w:szCs w:val="21"/>
        </w:rPr>
      </w:pPr>
      <w:r w:rsidRPr="003D47EE">
        <w:rPr>
          <w:bCs/>
          <w:sz w:val="21"/>
          <w:szCs w:val="21"/>
        </w:rPr>
        <w:t>Alumnado que no puede recibir durante un tiempo considerable una formación presencial.</w:t>
      </w:r>
    </w:p>
    <w:p w14:paraId="20CA24C1" w14:textId="77777777" w:rsidR="006C6362" w:rsidRPr="003D47EE" w:rsidRDefault="006C6362" w:rsidP="008B09F3">
      <w:pPr>
        <w:numPr>
          <w:ilvl w:val="0"/>
          <w:numId w:val="33"/>
        </w:numPr>
        <w:spacing w:after="120" w:line="240" w:lineRule="auto"/>
        <w:ind w:left="1077" w:hanging="357"/>
        <w:contextualSpacing/>
        <w:jc w:val="both"/>
        <w:rPr>
          <w:bCs/>
          <w:sz w:val="21"/>
          <w:szCs w:val="21"/>
        </w:rPr>
      </w:pPr>
      <w:r w:rsidRPr="003D47EE">
        <w:rPr>
          <w:bCs/>
          <w:sz w:val="21"/>
          <w:szCs w:val="21"/>
        </w:rPr>
        <w:t>Alumnado que, tras realizar las evaluaciones de seguimiento, no ha conseguido suficientemente los objetivos propios de su curso ni el grado adecuado de las competencias básicas.</w:t>
      </w:r>
    </w:p>
    <w:p w14:paraId="05F0C08E" w14:textId="77777777" w:rsidR="006C6362" w:rsidRPr="003D47EE" w:rsidRDefault="006C6362" w:rsidP="008B09F3">
      <w:pPr>
        <w:numPr>
          <w:ilvl w:val="0"/>
          <w:numId w:val="33"/>
        </w:numPr>
        <w:spacing w:after="120" w:line="240" w:lineRule="auto"/>
        <w:ind w:left="1077" w:hanging="357"/>
        <w:contextualSpacing/>
        <w:jc w:val="both"/>
        <w:rPr>
          <w:bCs/>
          <w:sz w:val="21"/>
          <w:szCs w:val="21"/>
        </w:rPr>
      </w:pPr>
      <w:r w:rsidRPr="003D47EE">
        <w:rPr>
          <w:bCs/>
          <w:sz w:val="21"/>
          <w:szCs w:val="21"/>
        </w:rPr>
        <w:lastRenderedPageBreak/>
        <w:t>En general, alumnado que, en cualquier momento del proceso educativo, necesita recuperar contenidos esenciales necesarios para seguir con éxito su progreso formativo.</w:t>
      </w:r>
    </w:p>
    <w:p w14:paraId="0017C328" w14:textId="77777777" w:rsidR="006C6362" w:rsidRPr="003D47EE" w:rsidRDefault="006C6362" w:rsidP="008B09F3">
      <w:pPr>
        <w:numPr>
          <w:ilvl w:val="0"/>
          <w:numId w:val="33"/>
        </w:numPr>
        <w:spacing w:after="120" w:line="240" w:lineRule="auto"/>
        <w:ind w:left="1077" w:hanging="357"/>
        <w:contextualSpacing/>
        <w:jc w:val="both"/>
        <w:rPr>
          <w:bCs/>
          <w:sz w:val="21"/>
          <w:szCs w:val="21"/>
        </w:rPr>
      </w:pPr>
      <w:r w:rsidRPr="003D47EE">
        <w:rPr>
          <w:bCs/>
          <w:sz w:val="21"/>
          <w:szCs w:val="21"/>
        </w:rPr>
        <w:t>Alumnado con altas capacidades que necesita un enriquecimiento curricular.</w:t>
      </w:r>
    </w:p>
    <w:p w14:paraId="2AA69885" w14:textId="77777777" w:rsidR="006C6362" w:rsidRPr="006B079A" w:rsidRDefault="006C6362" w:rsidP="008B09F3">
      <w:pPr>
        <w:numPr>
          <w:ilvl w:val="0"/>
          <w:numId w:val="33"/>
        </w:numPr>
        <w:spacing w:after="120" w:line="240" w:lineRule="auto"/>
        <w:ind w:left="1077" w:hanging="357"/>
        <w:jc w:val="both"/>
        <w:rPr>
          <w:bCs/>
          <w:sz w:val="21"/>
          <w:szCs w:val="21"/>
        </w:rPr>
      </w:pPr>
      <w:r w:rsidRPr="003D47EE">
        <w:rPr>
          <w:bCs/>
          <w:sz w:val="21"/>
          <w:szCs w:val="21"/>
        </w:rPr>
        <w:t>En todo caso, la inclusión de un determinado alumno en este plan se realizará cuando se considere conveniente, y permanecerá en él el tiempo necesario para consolidar los contenidos establecidos en dicho plan.</w:t>
      </w:r>
    </w:p>
    <w:p w14:paraId="5435E8A1" w14:textId="747455E8" w:rsidR="006C6362" w:rsidRDefault="006C6362" w:rsidP="008B09F3">
      <w:pPr>
        <w:spacing w:after="120" w:line="240" w:lineRule="auto"/>
        <w:jc w:val="both"/>
        <w:rPr>
          <w:bCs/>
          <w:sz w:val="21"/>
          <w:szCs w:val="21"/>
        </w:rPr>
      </w:pPr>
      <w:r w:rsidRPr="003D47EE">
        <w:rPr>
          <w:bCs/>
          <w:sz w:val="21"/>
          <w:szCs w:val="21"/>
        </w:rPr>
        <w:t xml:space="preserve">Se detallan a continuación </w:t>
      </w:r>
      <w:r>
        <w:rPr>
          <w:bCs/>
          <w:sz w:val="21"/>
          <w:szCs w:val="21"/>
        </w:rPr>
        <w:t xml:space="preserve">las </w:t>
      </w:r>
      <w:r w:rsidRPr="003D47EE">
        <w:rPr>
          <w:bCs/>
          <w:sz w:val="21"/>
          <w:szCs w:val="21"/>
        </w:rPr>
        <w:t>propuestas para dar respuest</w:t>
      </w:r>
      <w:r>
        <w:rPr>
          <w:bCs/>
          <w:sz w:val="21"/>
          <w:szCs w:val="21"/>
        </w:rPr>
        <w:t>a a</w:t>
      </w:r>
      <w:r w:rsidRPr="003D47EE">
        <w:rPr>
          <w:bCs/>
          <w:sz w:val="21"/>
          <w:szCs w:val="21"/>
        </w:rPr>
        <w:t xml:space="preserve"> la modalidad de refuerzo y el seguimiento de </w:t>
      </w:r>
      <w:proofErr w:type="gramStart"/>
      <w:r w:rsidRPr="003D47EE">
        <w:rPr>
          <w:bCs/>
          <w:sz w:val="21"/>
          <w:szCs w:val="21"/>
        </w:rPr>
        <w:t>las mismas</w:t>
      </w:r>
      <w:proofErr w:type="gramEnd"/>
      <w:r w:rsidRPr="003D47EE">
        <w:rPr>
          <w:bCs/>
          <w:sz w:val="21"/>
          <w:szCs w:val="21"/>
        </w:rPr>
        <w:t xml:space="preserve"> por parte del Departamento de Geografía e Historia</w:t>
      </w:r>
      <w:r>
        <w:rPr>
          <w:bCs/>
          <w:sz w:val="21"/>
          <w:szCs w:val="21"/>
        </w:rPr>
        <w:t xml:space="preserve"> para </w:t>
      </w:r>
      <w:r w:rsidR="00E70B99">
        <w:rPr>
          <w:bCs/>
          <w:sz w:val="21"/>
          <w:szCs w:val="21"/>
        </w:rPr>
        <w:t>4</w:t>
      </w:r>
      <w:r>
        <w:rPr>
          <w:bCs/>
          <w:sz w:val="21"/>
          <w:szCs w:val="21"/>
        </w:rPr>
        <w:t>º ESO</w:t>
      </w:r>
      <w:r w:rsidRPr="003D47EE">
        <w:rPr>
          <w:bCs/>
          <w:sz w:val="21"/>
          <w:szCs w:val="21"/>
        </w:rPr>
        <w:t xml:space="preserve">: </w:t>
      </w:r>
    </w:p>
    <w:p w14:paraId="332A4673" w14:textId="77777777" w:rsidR="006C6362" w:rsidRDefault="006C6362" w:rsidP="008B09F3">
      <w:pPr>
        <w:pStyle w:val="Prrafodelista"/>
        <w:numPr>
          <w:ilvl w:val="0"/>
          <w:numId w:val="35"/>
        </w:numPr>
        <w:spacing w:after="120" w:line="240" w:lineRule="auto"/>
        <w:jc w:val="both"/>
        <w:rPr>
          <w:bCs/>
          <w:sz w:val="21"/>
          <w:szCs w:val="21"/>
        </w:rPr>
      </w:pPr>
      <w:r>
        <w:rPr>
          <w:bCs/>
          <w:sz w:val="21"/>
          <w:szCs w:val="21"/>
        </w:rPr>
        <w:t>Observación diaria en el aula del alumnado que forme parte de este plan. Esta observación consistirá en revisar que trae el material a clase, comportamiento, realización de las actividades, etc.</w:t>
      </w:r>
    </w:p>
    <w:p w14:paraId="77DD7B12" w14:textId="77777777" w:rsidR="006C6362" w:rsidRDefault="006C6362" w:rsidP="008B09F3">
      <w:pPr>
        <w:pStyle w:val="Prrafodelista"/>
        <w:numPr>
          <w:ilvl w:val="0"/>
          <w:numId w:val="35"/>
        </w:numPr>
        <w:spacing w:after="120" w:line="240" w:lineRule="auto"/>
        <w:jc w:val="both"/>
        <w:rPr>
          <w:bCs/>
          <w:sz w:val="21"/>
          <w:szCs w:val="21"/>
        </w:rPr>
      </w:pPr>
      <w:r>
        <w:rPr>
          <w:bCs/>
          <w:sz w:val="21"/>
          <w:szCs w:val="21"/>
        </w:rPr>
        <w:t>Dependiendo del comportamiento o dificultades en su aprendizaje detectadas, se les ubicará en primera fila, cerca del profesor.</w:t>
      </w:r>
    </w:p>
    <w:p w14:paraId="06C764D1" w14:textId="77777777" w:rsidR="006C6362" w:rsidRDefault="006C6362" w:rsidP="008B09F3">
      <w:pPr>
        <w:pStyle w:val="Prrafodelista"/>
        <w:numPr>
          <w:ilvl w:val="0"/>
          <w:numId w:val="35"/>
        </w:numPr>
        <w:spacing w:after="120" w:line="240" w:lineRule="auto"/>
        <w:jc w:val="both"/>
        <w:rPr>
          <w:bCs/>
          <w:sz w:val="21"/>
          <w:szCs w:val="21"/>
        </w:rPr>
      </w:pPr>
      <w:r>
        <w:rPr>
          <w:bCs/>
          <w:sz w:val="21"/>
          <w:szCs w:val="21"/>
        </w:rPr>
        <w:t xml:space="preserve">Al finalizar cada unidad de trabajo, se le proporcionará a través de TEAMS, una serie de actividades de refuerzo. </w:t>
      </w:r>
    </w:p>
    <w:p w14:paraId="2A736265" w14:textId="3AB9274E" w:rsidR="006C6362" w:rsidRPr="00253CE5" w:rsidRDefault="006C6362" w:rsidP="008B09F3">
      <w:pPr>
        <w:pStyle w:val="Prrafodelista"/>
        <w:numPr>
          <w:ilvl w:val="0"/>
          <w:numId w:val="35"/>
        </w:numPr>
        <w:spacing w:after="120" w:line="240" w:lineRule="auto"/>
        <w:jc w:val="both"/>
        <w:rPr>
          <w:bCs/>
          <w:sz w:val="21"/>
          <w:szCs w:val="21"/>
        </w:rPr>
      </w:pPr>
      <w:r>
        <w:rPr>
          <w:bCs/>
          <w:sz w:val="21"/>
          <w:szCs w:val="21"/>
        </w:rPr>
        <w:t>Su evolución quedar</w:t>
      </w:r>
      <w:r w:rsidR="00D91E7F">
        <w:rPr>
          <w:bCs/>
          <w:sz w:val="21"/>
          <w:szCs w:val="21"/>
        </w:rPr>
        <w:t>á</w:t>
      </w:r>
      <w:r>
        <w:rPr>
          <w:bCs/>
          <w:sz w:val="21"/>
          <w:szCs w:val="21"/>
        </w:rPr>
        <w:t xml:space="preserve"> reflejada en un documento Excel, elaborado por el equipo directivo a modo de registro en el cual se establecen, las medidas establecidas, la evolución del alumnado a mitad de cada trimestre y una valoración final de su proceso de </w:t>
      </w:r>
      <w:r w:rsidR="00D91E7F">
        <w:rPr>
          <w:bCs/>
          <w:sz w:val="21"/>
          <w:szCs w:val="21"/>
        </w:rPr>
        <w:t>enseñanza-aprendizaje.</w:t>
      </w:r>
    </w:p>
    <w:p w14:paraId="27928693" w14:textId="77777777" w:rsidR="006C6362" w:rsidRPr="004A638A" w:rsidRDefault="006C6362" w:rsidP="008B09F3">
      <w:pPr>
        <w:spacing w:after="120" w:line="240" w:lineRule="auto"/>
        <w:jc w:val="both"/>
        <w:rPr>
          <w:b/>
          <w:bCs/>
          <w:sz w:val="21"/>
          <w:szCs w:val="21"/>
        </w:rPr>
      </w:pPr>
      <w:r>
        <w:rPr>
          <w:b/>
          <w:bCs/>
          <w:sz w:val="21"/>
          <w:szCs w:val="21"/>
        </w:rPr>
        <w:t xml:space="preserve">5) </w:t>
      </w:r>
      <w:r w:rsidRPr="004A638A">
        <w:rPr>
          <w:b/>
          <w:bCs/>
          <w:sz w:val="21"/>
          <w:szCs w:val="21"/>
        </w:rPr>
        <w:t>Plan de Atención a la Diversidad.</w:t>
      </w:r>
    </w:p>
    <w:p w14:paraId="3B416CA0" w14:textId="77777777" w:rsidR="006C6362" w:rsidRPr="004A638A" w:rsidRDefault="006C6362" w:rsidP="008B09F3">
      <w:pPr>
        <w:spacing w:after="120" w:line="240" w:lineRule="auto"/>
        <w:jc w:val="both"/>
        <w:rPr>
          <w:bCs/>
          <w:sz w:val="21"/>
          <w:szCs w:val="21"/>
        </w:rPr>
      </w:pPr>
      <w:r w:rsidRPr="004A638A">
        <w:rPr>
          <w:bCs/>
          <w:sz w:val="21"/>
          <w:szCs w:val="21"/>
        </w:rPr>
        <w:t>El hecho de aceptar que no todos los alumnos tienen los mismos ritmos de aprendizaje implica la obligación de establecer en la programación distintos modos (técnicas y metodologías) de enseñanza-aprendizaje. Pero, además, en determinadas situaciones, estas implementaciones se convierten en medidas de atención a la diversidad, recogidas en el PEC.</w:t>
      </w:r>
    </w:p>
    <w:p w14:paraId="57F10AF1" w14:textId="77777777" w:rsidR="006C6362" w:rsidRPr="004A638A" w:rsidRDefault="006C6362" w:rsidP="008B09F3">
      <w:pPr>
        <w:spacing w:after="120" w:line="240" w:lineRule="auto"/>
        <w:jc w:val="both"/>
        <w:rPr>
          <w:b/>
          <w:bCs/>
          <w:sz w:val="21"/>
          <w:szCs w:val="21"/>
        </w:rPr>
      </w:pPr>
      <w:r w:rsidRPr="004A638A">
        <w:rPr>
          <w:bCs/>
          <w:sz w:val="21"/>
          <w:szCs w:val="21"/>
        </w:rPr>
        <w:t xml:space="preserve">Esta diversidad de aprendizajes se concretará en dos grupos diferentes: </w:t>
      </w:r>
      <w:r w:rsidRPr="004A638A">
        <w:rPr>
          <w:b/>
          <w:bCs/>
          <w:sz w:val="21"/>
          <w:szCs w:val="21"/>
        </w:rPr>
        <w:t>los alumnos sin necesidad de adaptaciones curriculares</w:t>
      </w:r>
      <w:r w:rsidRPr="004A638A">
        <w:rPr>
          <w:bCs/>
          <w:sz w:val="21"/>
          <w:szCs w:val="21"/>
        </w:rPr>
        <w:t xml:space="preserve">, para los que se programarán actividades de refuerzo y profundización, y un segundo grupo, los </w:t>
      </w:r>
      <w:r w:rsidRPr="004A638A">
        <w:rPr>
          <w:b/>
          <w:bCs/>
          <w:sz w:val="21"/>
          <w:szCs w:val="21"/>
        </w:rPr>
        <w:t>ACNEAE</w:t>
      </w:r>
      <w:r w:rsidRPr="004A638A">
        <w:rPr>
          <w:bCs/>
          <w:sz w:val="21"/>
          <w:szCs w:val="21"/>
        </w:rPr>
        <w:t xml:space="preserve">, a los que se programarán </w:t>
      </w:r>
      <w:r w:rsidRPr="004A638A">
        <w:rPr>
          <w:b/>
          <w:bCs/>
          <w:sz w:val="21"/>
          <w:szCs w:val="21"/>
        </w:rPr>
        <w:t>adaptaciones curriculares.</w:t>
      </w:r>
    </w:p>
    <w:p w14:paraId="553DB111" w14:textId="7B7F8EA3" w:rsidR="006C6362" w:rsidRPr="004A638A" w:rsidRDefault="006C6362" w:rsidP="008B09F3">
      <w:pPr>
        <w:spacing w:after="120" w:line="240" w:lineRule="auto"/>
        <w:jc w:val="both"/>
        <w:rPr>
          <w:bCs/>
          <w:sz w:val="21"/>
          <w:szCs w:val="21"/>
        </w:rPr>
      </w:pPr>
      <w:r w:rsidRPr="004A638A">
        <w:rPr>
          <w:bCs/>
          <w:sz w:val="21"/>
          <w:szCs w:val="21"/>
        </w:rPr>
        <w:t xml:space="preserve">Así, en la </w:t>
      </w:r>
      <w:r w:rsidR="008863A3">
        <w:rPr>
          <w:bCs/>
          <w:sz w:val="21"/>
          <w:szCs w:val="21"/>
        </w:rPr>
        <w:t>4</w:t>
      </w:r>
      <w:r w:rsidRPr="004A638A">
        <w:rPr>
          <w:bCs/>
          <w:sz w:val="21"/>
          <w:szCs w:val="21"/>
        </w:rPr>
        <w:t>º de ESO, llevaremos a cabo medidas de atención a la diversidad cuando dentro del aula tengamos:</w:t>
      </w:r>
    </w:p>
    <w:p w14:paraId="3ABEBA22" w14:textId="77777777" w:rsidR="006C6362" w:rsidRPr="004A638A" w:rsidRDefault="006C6362" w:rsidP="008B09F3">
      <w:pPr>
        <w:numPr>
          <w:ilvl w:val="0"/>
          <w:numId w:val="34"/>
        </w:numPr>
        <w:spacing w:after="120" w:line="240" w:lineRule="auto"/>
        <w:ind w:left="1077" w:hanging="357"/>
        <w:contextualSpacing/>
        <w:jc w:val="both"/>
        <w:rPr>
          <w:bCs/>
          <w:sz w:val="21"/>
          <w:szCs w:val="21"/>
        </w:rPr>
      </w:pPr>
      <w:r w:rsidRPr="004A638A">
        <w:rPr>
          <w:bCs/>
          <w:sz w:val="21"/>
          <w:szCs w:val="21"/>
        </w:rPr>
        <w:t>Alumnos/as con necesidades específicas de apoyo (</w:t>
      </w:r>
      <w:r w:rsidRPr="004A638A">
        <w:rPr>
          <w:b/>
          <w:bCs/>
          <w:sz w:val="21"/>
          <w:szCs w:val="21"/>
        </w:rPr>
        <w:t>adaptación curricular significativa</w:t>
      </w:r>
      <w:r w:rsidRPr="004A638A">
        <w:rPr>
          <w:bCs/>
          <w:sz w:val="21"/>
          <w:szCs w:val="21"/>
        </w:rPr>
        <w:t>).</w:t>
      </w:r>
    </w:p>
    <w:p w14:paraId="41F785D7" w14:textId="77777777" w:rsidR="006C6362" w:rsidRPr="004A638A" w:rsidRDefault="006C6362" w:rsidP="008B09F3">
      <w:pPr>
        <w:numPr>
          <w:ilvl w:val="0"/>
          <w:numId w:val="34"/>
        </w:numPr>
        <w:spacing w:after="120" w:line="240" w:lineRule="auto"/>
        <w:ind w:left="1077" w:hanging="357"/>
        <w:contextualSpacing/>
        <w:jc w:val="both"/>
        <w:rPr>
          <w:bCs/>
          <w:sz w:val="21"/>
          <w:szCs w:val="21"/>
        </w:rPr>
      </w:pPr>
      <w:r w:rsidRPr="004A638A">
        <w:rPr>
          <w:bCs/>
          <w:sz w:val="21"/>
          <w:szCs w:val="21"/>
        </w:rPr>
        <w:t xml:space="preserve">Alumnos/as con necesidades educativas especiales (adaptaciones de </w:t>
      </w:r>
      <w:r w:rsidRPr="004A638A">
        <w:rPr>
          <w:b/>
          <w:bCs/>
          <w:sz w:val="21"/>
          <w:szCs w:val="21"/>
        </w:rPr>
        <w:t>accesibilidad al currículo</w:t>
      </w:r>
      <w:r w:rsidRPr="004A638A">
        <w:rPr>
          <w:bCs/>
          <w:sz w:val="21"/>
          <w:szCs w:val="21"/>
        </w:rPr>
        <w:t>).</w:t>
      </w:r>
    </w:p>
    <w:p w14:paraId="4FD65AA0" w14:textId="77777777" w:rsidR="006C6362" w:rsidRPr="004A638A" w:rsidRDefault="006C6362" w:rsidP="008B09F3">
      <w:pPr>
        <w:numPr>
          <w:ilvl w:val="0"/>
          <w:numId w:val="34"/>
        </w:numPr>
        <w:spacing w:after="120" w:line="240" w:lineRule="auto"/>
        <w:ind w:left="1077" w:hanging="357"/>
        <w:contextualSpacing/>
        <w:jc w:val="both"/>
        <w:rPr>
          <w:bCs/>
          <w:sz w:val="21"/>
          <w:szCs w:val="21"/>
        </w:rPr>
      </w:pPr>
      <w:r w:rsidRPr="004A638A">
        <w:rPr>
          <w:bCs/>
          <w:sz w:val="21"/>
          <w:szCs w:val="21"/>
        </w:rPr>
        <w:t xml:space="preserve">Alumnos/as con altas capacidades intelectuales (medidas de refuerzo y/o ampliación). </w:t>
      </w:r>
    </w:p>
    <w:p w14:paraId="6D5F9DF0" w14:textId="77777777" w:rsidR="006C6362" w:rsidRPr="004A638A" w:rsidRDefault="006C6362" w:rsidP="008B09F3">
      <w:pPr>
        <w:numPr>
          <w:ilvl w:val="0"/>
          <w:numId w:val="34"/>
        </w:numPr>
        <w:spacing w:after="120" w:line="240" w:lineRule="auto"/>
        <w:ind w:left="1077" w:hanging="357"/>
        <w:contextualSpacing/>
        <w:jc w:val="both"/>
        <w:rPr>
          <w:bCs/>
          <w:sz w:val="21"/>
          <w:szCs w:val="21"/>
        </w:rPr>
      </w:pPr>
      <w:r w:rsidRPr="004A638A">
        <w:rPr>
          <w:bCs/>
          <w:sz w:val="21"/>
          <w:szCs w:val="21"/>
        </w:rPr>
        <w:t>Alumnos/as con integración tardía en el sistema educativo (</w:t>
      </w:r>
      <w:r w:rsidRPr="004A638A">
        <w:rPr>
          <w:b/>
          <w:bCs/>
          <w:sz w:val="21"/>
          <w:szCs w:val="21"/>
        </w:rPr>
        <w:t>medidas de refuerzo</w:t>
      </w:r>
      <w:r w:rsidRPr="004A638A">
        <w:rPr>
          <w:bCs/>
          <w:sz w:val="21"/>
          <w:szCs w:val="21"/>
        </w:rPr>
        <w:t>).</w:t>
      </w:r>
    </w:p>
    <w:p w14:paraId="083AFD06" w14:textId="77777777" w:rsidR="006C6362" w:rsidRPr="004A638A" w:rsidRDefault="006C6362" w:rsidP="008B09F3">
      <w:pPr>
        <w:numPr>
          <w:ilvl w:val="0"/>
          <w:numId w:val="34"/>
        </w:numPr>
        <w:spacing w:after="120" w:line="240" w:lineRule="auto"/>
        <w:ind w:left="1077" w:hanging="357"/>
        <w:contextualSpacing/>
        <w:jc w:val="both"/>
        <w:rPr>
          <w:bCs/>
          <w:sz w:val="21"/>
          <w:szCs w:val="21"/>
        </w:rPr>
      </w:pPr>
      <w:r w:rsidRPr="004A638A">
        <w:rPr>
          <w:bCs/>
          <w:sz w:val="21"/>
          <w:szCs w:val="21"/>
        </w:rPr>
        <w:t>Alumnos/as con dificultades específicas de aprendizaje (medidas de refuerzo).</w:t>
      </w:r>
    </w:p>
    <w:p w14:paraId="5A0973F8" w14:textId="77777777" w:rsidR="006C6362" w:rsidRPr="004A638A" w:rsidRDefault="006C6362" w:rsidP="008B09F3">
      <w:pPr>
        <w:numPr>
          <w:ilvl w:val="0"/>
          <w:numId w:val="34"/>
        </w:numPr>
        <w:spacing w:after="120" w:line="240" w:lineRule="auto"/>
        <w:ind w:left="1077" w:hanging="357"/>
        <w:jc w:val="both"/>
        <w:rPr>
          <w:bCs/>
          <w:sz w:val="21"/>
          <w:szCs w:val="21"/>
        </w:rPr>
      </w:pPr>
      <w:r w:rsidRPr="004A638A">
        <w:rPr>
          <w:bCs/>
          <w:sz w:val="21"/>
          <w:szCs w:val="21"/>
        </w:rPr>
        <w:t>Alumnos/as con atención educativa por situaciones personales de hospitalización o de convalecencia domiciliaria (medidas de refuerzo).</w:t>
      </w:r>
    </w:p>
    <w:p w14:paraId="37B2D20D" w14:textId="77777777" w:rsidR="006C6362" w:rsidRPr="004A638A" w:rsidRDefault="006C6362" w:rsidP="008B09F3">
      <w:pPr>
        <w:spacing w:after="120" w:line="240" w:lineRule="auto"/>
        <w:jc w:val="both"/>
        <w:rPr>
          <w:bCs/>
          <w:sz w:val="21"/>
          <w:szCs w:val="21"/>
        </w:rPr>
      </w:pPr>
      <w:r w:rsidRPr="004A638A">
        <w:rPr>
          <w:bCs/>
          <w:sz w:val="21"/>
          <w:szCs w:val="21"/>
        </w:rPr>
        <w:t xml:space="preserve">Además de todas las anteriores, el artículo 21 del </w:t>
      </w:r>
      <w:r w:rsidRPr="004A638A">
        <w:rPr>
          <w:b/>
          <w:bCs/>
          <w:sz w:val="21"/>
          <w:szCs w:val="21"/>
        </w:rPr>
        <w:t>D39/2022, de 29 de septiembre</w:t>
      </w:r>
      <w:r w:rsidRPr="004A638A">
        <w:rPr>
          <w:bCs/>
          <w:sz w:val="21"/>
          <w:szCs w:val="21"/>
        </w:rPr>
        <w:t xml:space="preserve">, señala que </w:t>
      </w:r>
      <w:r w:rsidRPr="004A638A">
        <w:rPr>
          <w:bCs/>
          <w:i/>
          <w:iCs/>
          <w:sz w:val="21"/>
          <w:szCs w:val="21"/>
        </w:rPr>
        <w:t>“cuando el progreso del alumnado no sea el adecuado se establecerán medidas de refuerzo educativo. Estas medidas, que estarán dirigidas a garantizar la adquisición del nivel competencial necesario para continuar el proceso educativo, podrán incluir aspectos relacionados con orientación educativa y con la adaptación del proceso de enseñanza, y deberán adoptarse en cualquier momento del curso, tan pronto como se detecten las dificultades”.</w:t>
      </w:r>
      <w:r w:rsidRPr="004A638A">
        <w:rPr>
          <w:bCs/>
          <w:sz w:val="21"/>
          <w:szCs w:val="21"/>
        </w:rPr>
        <w:t xml:space="preserve"> </w:t>
      </w:r>
    </w:p>
    <w:p w14:paraId="71D0C738" w14:textId="77650A76" w:rsidR="00896A6D" w:rsidRPr="00896A6D" w:rsidRDefault="00896A6D" w:rsidP="008B09F3">
      <w:pPr>
        <w:spacing w:after="120" w:line="240" w:lineRule="auto"/>
        <w:jc w:val="both"/>
        <w:rPr>
          <w:bCs/>
          <w:sz w:val="21"/>
          <w:szCs w:val="21"/>
        </w:rPr>
      </w:pPr>
      <w:r w:rsidRPr="00896A6D">
        <w:rPr>
          <w:bCs/>
          <w:sz w:val="21"/>
          <w:szCs w:val="21"/>
        </w:rPr>
        <w:t xml:space="preserve">Según el artículo 21.11 del D39/2022, de 29 de septiembre, los centros organizarán medidas de refuerzo educativo cuando el progreso de un alumno o de una alumna no sea el adecuado. En caso de que la calificación de una evaluación sea suspensa, se podrá realizar una prueba objetiva de recuperación similar a las realizadas durante la evaluación. </w:t>
      </w:r>
      <w:r w:rsidRPr="00896A6D">
        <w:rPr>
          <w:bCs/>
          <w:sz w:val="21"/>
          <w:szCs w:val="21"/>
          <w:u w:val="single"/>
        </w:rPr>
        <w:t>Sin embargo, teniendo en cuenta el carácter criterial de la evaluación, no será necesario evaluar de nuevo los criterios suspensos si estos se van a trabajar en más momentos a lo largo del curso escolar.</w:t>
      </w:r>
      <w:r w:rsidRPr="00896A6D">
        <w:rPr>
          <w:bCs/>
          <w:sz w:val="21"/>
          <w:szCs w:val="21"/>
        </w:rPr>
        <w:t xml:space="preserve"> De igual forma, se dejará a decisión del profesor la posibilidad de exigir, además, la presentación de ciertas actividades para poder realizar esta prueba de recuperación. Dichas pruebas seguirán las estructuras de los procedimientos de evaluación realizados durante el curso.</w:t>
      </w:r>
    </w:p>
    <w:p w14:paraId="3AED1D78" w14:textId="77777777" w:rsidR="00896A6D" w:rsidRPr="00F7230E" w:rsidRDefault="00896A6D" w:rsidP="00896A6D">
      <w:pPr>
        <w:spacing w:before="240" w:after="120" w:line="240" w:lineRule="auto"/>
        <w:jc w:val="both"/>
        <w:rPr>
          <w:bCs/>
          <w:sz w:val="21"/>
          <w:szCs w:val="21"/>
        </w:rPr>
      </w:pPr>
      <w:r w:rsidRPr="00896A6D">
        <w:rPr>
          <w:bCs/>
          <w:sz w:val="21"/>
          <w:szCs w:val="21"/>
        </w:rPr>
        <w:t xml:space="preserve">Por último, en caso de no superar la materia en la evaluación de seguimiento del tercer trimestre, se aplicará una PLAN DE RECUPERACIÓN adaptado el alumnado con el objetivo de prepararlo para una prueba final que tendrá </w:t>
      </w:r>
      <w:r w:rsidRPr="00F7230E">
        <w:rPr>
          <w:bCs/>
          <w:sz w:val="21"/>
          <w:szCs w:val="21"/>
        </w:rPr>
        <w:t>lugar en junio de 2025; siendo</w:t>
      </w:r>
      <w:r w:rsidRPr="00896A6D">
        <w:rPr>
          <w:bCs/>
          <w:sz w:val="21"/>
          <w:szCs w:val="21"/>
        </w:rPr>
        <w:t xml:space="preserve"> dicha prueba un examen que seguirá las pautas realizadas durante el </w:t>
      </w:r>
      <w:r w:rsidRPr="00896A6D">
        <w:rPr>
          <w:bCs/>
          <w:sz w:val="21"/>
          <w:szCs w:val="21"/>
        </w:rPr>
        <w:lastRenderedPageBreak/>
        <w:t xml:space="preserve">curso. </w:t>
      </w:r>
      <w:r w:rsidRPr="00F7230E">
        <w:rPr>
          <w:bCs/>
          <w:sz w:val="21"/>
          <w:szCs w:val="21"/>
        </w:rPr>
        <w:t xml:space="preserve">Asimismo, el alumnado deberá realizar una serie de actividades para obtener una calificación positiva en esta prueba. La calificación del plan de recuperación será de un 30% para los resúmenes y actividades realizadas en el aula y en casa durante el período establecido para tal fin, así como un 70% para la prueba final. </w:t>
      </w:r>
    </w:p>
    <w:p w14:paraId="62311835" w14:textId="205368ED" w:rsidR="006C6362" w:rsidRPr="004A638A" w:rsidRDefault="006C6362" w:rsidP="00896A6D">
      <w:pPr>
        <w:spacing w:before="240" w:after="120" w:line="240" w:lineRule="auto"/>
        <w:jc w:val="both"/>
        <w:rPr>
          <w:bCs/>
          <w:sz w:val="21"/>
          <w:szCs w:val="21"/>
        </w:rPr>
      </w:pPr>
      <w:r w:rsidRPr="00F7230E">
        <w:rPr>
          <w:bCs/>
          <w:sz w:val="21"/>
          <w:szCs w:val="21"/>
        </w:rPr>
        <w:t>Estas medidas serán atendidas por el docente responsable que imparta la materia de Geografía e Historia en dicho grupo (</w:t>
      </w:r>
      <w:r w:rsidR="0092137B" w:rsidRPr="00F7230E">
        <w:rPr>
          <w:bCs/>
          <w:sz w:val="21"/>
          <w:szCs w:val="21"/>
        </w:rPr>
        <w:t>4</w:t>
      </w:r>
      <w:r w:rsidRPr="00F7230E">
        <w:rPr>
          <w:bCs/>
          <w:sz w:val="21"/>
          <w:szCs w:val="21"/>
        </w:rPr>
        <w:t>º ESO), y, siempre se aplicarán teniendo en cuenta las directrices que procedan del Departamento de Orientación</w:t>
      </w:r>
      <w:r w:rsidRPr="004A638A">
        <w:rPr>
          <w:bCs/>
          <w:sz w:val="21"/>
          <w:szCs w:val="21"/>
        </w:rPr>
        <w:t>.</w:t>
      </w:r>
    </w:p>
    <w:p w14:paraId="107AA124" w14:textId="77777777" w:rsidR="006C6362" w:rsidRPr="004A638A" w:rsidRDefault="006C6362" w:rsidP="0076551C">
      <w:pPr>
        <w:spacing w:after="120" w:line="240" w:lineRule="auto"/>
        <w:jc w:val="both"/>
        <w:rPr>
          <w:b/>
          <w:bCs/>
          <w:iCs/>
          <w:sz w:val="21"/>
          <w:szCs w:val="21"/>
        </w:rPr>
      </w:pPr>
      <w:r>
        <w:rPr>
          <w:b/>
          <w:bCs/>
          <w:iCs/>
          <w:sz w:val="21"/>
          <w:szCs w:val="21"/>
        </w:rPr>
        <w:t xml:space="preserve">6) </w:t>
      </w:r>
      <w:r w:rsidRPr="004A638A">
        <w:rPr>
          <w:b/>
          <w:bCs/>
          <w:iCs/>
          <w:sz w:val="21"/>
          <w:szCs w:val="21"/>
        </w:rPr>
        <w:t xml:space="preserve">Plan General de recuperación de asignaturas pendientes. </w:t>
      </w:r>
    </w:p>
    <w:p w14:paraId="4B84AD88" w14:textId="2A8576A3" w:rsidR="006C6362" w:rsidRPr="004A638A" w:rsidRDefault="006C6362" w:rsidP="0076551C">
      <w:pPr>
        <w:spacing w:after="120" w:line="240" w:lineRule="auto"/>
        <w:jc w:val="both"/>
        <w:rPr>
          <w:bCs/>
          <w:sz w:val="21"/>
          <w:szCs w:val="21"/>
        </w:rPr>
      </w:pPr>
      <w:r w:rsidRPr="004A638A">
        <w:rPr>
          <w:bCs/>
          <w:sz w:val="21"/>
          <w:szCs w:val="21"/>
        </w:rPr>
        <w:t>De acuerdo con la Propuesta Curricular, integrada en la PGA del IES ARAVALLE, para el curso 202</w:t>
      </w:r>
      <w:r w:rsidR="0092137B">
        <w:rPr>
          <w:bCs/>
          <w:sz w:val="21"/>
          <w:szCs w:val="21"/>
        </w:rPr>
        <w:t>4</w:t>
      </w:r>
      <w:r w:rsidRPr="004A638A">
        <w:rPr>
          <w:bCs/>
          <w:sz w:val="21"/>
          <w:szCs w:val="21"/>
        </w:rPr>
        <w:t>-202</w:t>
      </w:r>
      <w:r w:rsidR="0092137B">
        <w:rPr>
          <w:bCs/>
          <w:sz w:val="21"/>
          <w:szCs w:val="21"/>
        </w:rPr>
        <w:t>5</w:t>
      </w:r>
      <w:r w:rsidRPr="004A638A">
        <w:rPr>
          <w:bCs/>
          <w:sz w:val="21"/>
          <w:szCs w:val="21"/>
        </w:rPr>
        <w:t xml:space="preserve">, los criterios generales de recuperación de los alumnos/as con asignaturas pendientes del curso anterior son: </w:t>
      </w:r>
    </w:p>
    <w:p w14:paraId="3C0210E0" w14:textId="77777777" w:rsidR="006C6362" w:rsidRPr="004A638A" w:rsidRDefault="006C6362" w:rsidP="0076551C">
      <w:pPr>
        <w:spacing w:after="120" w:line="240" w:lineRule="auto"/>
        <w:jc w:val="both"/>
        <w:rPr>
          <w:bCs/>
          <w:sz w:val="21"/>
          <w:szCs w:val="21"/>
        </w:rPr>
      </w:pPr>
      <w:r w:rsidRPr="004A638A">
        <w:rPr>
          <w:bCs/>
          <w:sz w:val="21"/>
          <w:szCs w:val="21"/>
        </w:rPr>
        <w:t>Los contenidos curriculares de estos planes, que serán objeto de evaluación continua a lo largo del curso escolar, versarán sobre los criterios de evaluación y contenidos programados en el curso académico anterior que no hayan sido suficientemente adquiridos por el alumnado y serán trabajados, de forma competencial a través de proyectos</w:t>
      </w:r>
      <w:r>
        <w:rPr>
          <w:bCs/>
          <w:sz w:val="21"/>
          <w:szCs w:val="21"/>
        </w:rPr>
        <w:t xml:space="preserve"> o</w:t>
      </w:r>
      <w:r w:rsidRPr="004A638A">
        <w:rPr>
          <w:bCs/>
          <w:sz w:val="21"/>
          <w:szCs w:val="21"/>
        </w:rPr>
        <w:t xml:space="preserve"> tareas de carácter práctico o cualquier otra metodología; adaptándose a las necesidades concretas de cada alumno. </w:t>
      </w:r>
    </w:p>
    <w:p w14:paraId="364E2C61" w14:textId="14239514" w:rsidR="006C6362" w:rsidRPr="004A638A" w:rsidRDefault="006C6362" w:rsidP="0076551C">
      <w:pPr>
        <w:spacing w:after="120" w:line="240" w:lineRule="auto"/>
        <w:jc w:val="both"/>
        <w:rPr>
          <w:bCs/>
          <w:iCs/>
          <w:sz w:val="21"/>
          <w:szCs w:val="21"/>
        </w:rPr>
      </w:pPr>
      <w:r w:rsidRPr="00F7230E">
        <w:rPr>
          <w:bCs/>
          <w:iCs/>
          <w:sz w:val="21"/>
          <w:szCs w:val="21"/>
        </w:rPr>
        <w:t xml:space="preserve">Al alumnado con la materia pendiente se le exigirá, en varios momentos diferentes </w:t>
      </w:r>
      <w:r w:rsidRPr="00F7230E">
        <w:rPr>
          <w:b/>
          <w:iCs/>
          <w:sz w:val="21"/>
          <w:szCs w:val="21"/>
        </w:rPr>
        <w:t>(2</w:t>
      </w:r>
      <w:r w:rsidR="00F7230E" w:rsidRPr="00F7230E">
        <w:rPr>
          <w:b/>
          <w:iCs/>
          <w:sz w:val="21"/>
          <w:szCs w:val="21"/>
        </w:rPr>
        <w:t>0</w:t>
      </w:r>
      <w:r w:rsidRPr="00F7230E">
        <w:rPr>
          <w:b/>
          <w:iCs/>
          <w:sz w:val="21"/>
          <w:szCs w:val="21"/>
        </w:rPr>
        <w:t xml:space="preserve"> de noviembre, la primera entrega, el </w:t>
      </w:r>
      <w:r w:rsidR="00F7230E" w:rsidRPr="00F7230E">
        <w:rPr>
          <w:b/>
          <w:iCs/>
          <w:sz w:val="21"/>
          <w:szCs w:val="21"/>
        </w:rPr>
        <w:t>10</w:t>
      </w:r>
      <w:r w:rsidRPr="00F7230E">
        <w:rPr>
          <w:b/>
          <w:iCs/>
          <w:sz w:val="21"/>
          <w:szCs w:val="21"/>
        </w:rPr>
        <w:t xml:space="preserve"> de enero la segunda entrega del primer bloque; </w:t>
      </w:r>
      <w:r w:rsidR="00F7230E" w:rsidRPr="00F7230E">
        <w:rPr>
          <w:b/>
          <w:iCs/>
          <w:sz w:val="21"/>
          <w:szCs w:val="21"/>
        </w:rPr>
        <w:t>28</w:t>
      </w:r>
      <w:r w:rsidRPr="00F7230E">
        <w:rPr>
          <w:b/>
          <w:iCs/>
          <w:sz w:val="21"/>
          <w:szCs w:val="21"/>
        </w:rPr>
        <w:t xml:space="preserve"> de marzo tercera entrega y </w:t>
      </w:r>
      <w:r w:rsidR="00F7230E" w:rsidRPr="00F7230E">
        <w:rPr>
          <w:b/>
          <w:iCs/>
          <w:sz w:val="21"/>
          <w:szCs w:val="21"/>
        </w:rPr>
        <w:t>30</w:t>
      </w:r>
      <w:r w:rsidRPr="00F7230E">
        <w:rPr>
          <w:b/>
          <w:iCs/>
          <w:sz w:val="21"/>
          <w:szCs w:val="21"/>
        </w:rPr>
        <w:t xml:space="preserve"> de abril cuarta entrega del segundo bloque</w:t>
      </w:r>
      <w:r w:rsidRPr="00F7230E">
        <w:rPr>
          <w:bCs/>
          <w:iCs/>
          <w:sz w:val="21"/>
          <w:szCs w:val="21"/>
        </w:rPr>
        <w:t>) la elaboración y entrega de resúmenes y actividades, y la realización del examen (se realizarán dos exámenes uno enero de 202</w:t>
      </w:r>
      <w:r w:rsidR="00F7230E" w:rsidRPr="00F7230E">
        <w:rPr>
          <w:bCs/>
          <w:iCs/>
          <w:sz w:val="21"/>
          <w:szCs w:val="21"/>
        </w:rPr>
        <w:t>5</w:t>
      </w:r>
      <w:r w:rsidRPr="00F7230E">
        <w:rPr>
          <w:bCs/>
          <w:iCs/>
          <w:sz w:val="21"/>
          <w:szCs w:val="21"/>
        </w:rPr>
        <w:t xml:space="preserve"> y el segundo, en el mes de mayo) La fecha será fijada por el Equipo directivo.</w:t>
      </w:r>
    </w:p>
    <w:p w14:paraId="70095842" w14:textId="77777777" w:rsidR="006C6362" w:rsidRPr="004A638A" w:rsidRDefault="006C6362" w:rsidP="0076551C">
      <w:pPr>
        <w:spacing w:after="120" w:line="240" w:lineRule="auto"/>
        <w:jc w:val="both"/>
        <w:rPr>
          <w:bCs/>
          <w:sz w:val="21"/>
          <w:szCs w:val="21"/>
        </w:rPr>
      </w:pPr>
      <w:r w:rsidRPr="00EC5F6A">
        <w:rPr>
          <w:bCs/>
          <w:sz w:val="21"/>
          <w:szCs w:val="21"/>
        </w:rPr>
        <w:t>La calificación de las pruebas de recuperación de pendientes tendrá el siguiente valor; los criterios usados en las actividades de procedimiento tendrán un peso del 30% y los criterios usados en las pruebas de rendimiento tendrán un peso del 70%.</w:t>
      </w:r>
    </w:p>
    <w:p w14:paraId="318BBFB5" w14:textId="77777777" w:rsidR="006C6362" w:rsidRPr="004A638A" w:rsidRDefault="006C6362" w:rsidP="0076551C">
      <w:pPr>
        <w:spacing w:after="120" w:line="240" w:lineRule="auto"/>
        <w:jc w:val="both"/>
        <w:rPr>
          <w:bCs/>
          <w:sz w:val="21"/>
          <w:szCs w:val="21"/>
        </w:rPr>
      </w:pPr>
      <w:r w:rsidRPr="004A638A">
        <w:rPr>
          <w:bCs/>
          <w:sz w:val="21"/>
          <w:szCs w:val="21"/>
        </w:rPr>
        <w:t xml:space="preserve">Todos los alumnos/as con materias pendientes serán debidamente informados en una reunión con ellos </w:t>
      </w:r>
      <w:r w:rsidRPr="00F7230E">
        <w:rPr>
          <w:bCs/>
          <w:sz w:val="21"/>
          <w:szCs w:val="21"/>
        </w:rPr>
        <w:t>realizada a principio de curso (antes del 14 de octubre), siguiendo el calendario establecido</w:t>
      </w:r>
      <w:r w:rsidRPr="004A638A">
        <w:rPr>
          <w:bCs/>
          <w:sz w:val="21"/>
          <w:szCs w:val="21"/>
        </w:rPr>
        <w:t xml:space="preserve"> por la Comisión de Coordinación Pedagógica y por Jefatura de Estudios. Se dará una información clara, concreta y si es necesario, particularizada por cursos. En esta información inicial se habrá detallado el tipo de prueba, la materia a evaluar, los materiales didácticos a consultar y su peso en la nota final. Igualmente, esta información estará disponible todo el curso en la página web del IES Aravalle.</w:t>
      </w:r>
    </w:p>
    <w:p w14:paraId="5946539A" w14:textId="77777777" w:rsidR="006C6362" w:rsidRPr="004A638A" w:rsidRDefault="006C6362" w:rsidP="0076551C">
      <w:pPr>
        <w:spacing w:after="120" w:line="240" w:lineRule="auto"/>
        <w:jc w:val="both"/>
        <w:rPr>
          <w:bCs/>
          <w:sz w:val="21"/>
          <w:szCs w:val="21"/>
        </w:rPr>
      </w:pPr>
      <w:r w:rsidRPr="004A638A">
        <w:rPr>
          <w:bCs/>
          <w:sz w:val="21"/>
          <w:szCs w:val="21"/>
        </w:rPr>
        <w:t xml:space="preserve">El alumno/a que no supere la materia pendiente en la convocatoria ordinaria expuesta anteriormente deberá realizar la misma prueba en la convocatoria extraordinaria que se determine para el alumnado del curso </w:t>
      </w:r>
      <w:r w:rsidRPr="00F7230E">
        <w:rPr>
          <w:bCs/>
          <w:sz w:val="21"/>
          <w:szCs w:val="21"/>
        </w:rPr>
        <w:t>ordinario, si esta es aprobada por la Administración educativa. Esta prueba debe</w:t>
      </w:r>
      <w:r w:rsidRPr="004A638A">
        <w:rPr>
          <w:bCs/>
          <w:sz w:val="21"/>
          <w:szCs w:val="21"/>
        </w:rPr>
        <w:t xml:space="preserve"> hacerse antes y por separado de la correspondiente materia del curso superior. </w:t>
      </w:r>
    </w:p>
    <w:p w14:paraId="60C2C6E9" w14:textId="2B55BFAC" w:rsidR="0076551C" w:rsidRDefault="006C6362" w:rsidP="0076551C">
      <w:pPr>
        <w:spacing w:after="120" w:line="240" w:lineRule="auto"/>
        <w:jc w:val="both"/>
        <w:rPr>
          <w:bCs/>
          <w:sz w:val="21"/>
          <w:szCs w:val="21"/>
        </w:rPr>
      </w:pPr>
      <w:r w:rsidRPr="004A638A">
        <w:rPr>
          <w:bCs/>
          <w:sz w:val="21"/>
          <w:szCs w:val="21"/>
        </w:rPr>
        <w:t xml:space="preserve">En este marco, los alumnos/as que cursen </w:t>
      </w:r>
      <w:r w:rsidRPr="004A638A">
        <w:rPr>
          <w:b/>
          <w:bCs/>
          <w:sz w:val="21"/>
          <w:szCs w:val="21"/>
        </w:rPr>
        <w:t xml:space="preserve">un Programa de </w:t>
      </w:r>
      <w:r>
        <w:rPr>
          <w:b/>
          <w:bCs/>
          <w:sz w:val="21"/>
          <w:szCs w:val="21"/>
        </w:rPr>
        <w:t>Diversificación Curricular (DIVER)</w:t>
      </w:r>
      <w:r w:rsidRPr="004A638A">
        <w:rPr>
          <w:bCs/>
          <w:sz w:val="21"/>
          <w:szCs w:val="21"/>
        </w:rPr>
        <w:t xml:space="preserve"> y tengan asignaturas suspensas de años anteriores a la incorporación del programa, estando dichas materias integradas en algunos de los ámbitos </w:t>
      </w:r>
      <w:r w:rsidRPr="00612051">
        <w:rPr>
          <w:bCs/>
          <w:sz w:val="21"/>
          <w:szCs w:val="21"/>
        </w:rPr>
        <w:t xml:space="preserve">de este, </w:t>
      </w:r>
      <w:r w:rsidRPr="00612051">
        <w:rPr>
          <w:bCs/>
          <w:sz w:val="21"/>
          <w:szCs w:val="21"/>
          <w:u w:val="single"/>
        </w:rPr>
        <w:t>serán evaluados por los profesores asignados a dichos ámbitos</w:t>
      </w:r>
      <w:r w:rsidR="00612051" w:rsidRPr="00612051">
        <w:rPr>
          <w:bCs/>
          <w:sz w:val="21"/>
          <w:szCs w:val="21"/>
        </w:rPr>
        <w:t>.</w:t>
      </w:r>
    </w:p>
    <w:p w14:paraId="07D008FE" w14:textId="77777777" w:rsidR="0076551C" w:rsidRDefault="0076551C" w:rsidP="0076551C">
      <w:pPr>
        <w:spacing w:after="120" w:line="240" w:lineRule="auto"/>
        <w:jc w:val="both"/>
        <w:rPr>
          <w:bCs/>
          <w:sz w:val="21"/>
          <w:szCs w:val="21"/>
        </w:rPr>
      </w:pPr>
    </w:p>
    <w:tbl>
      <w:tblPr>
        <w:tblStyle w:val="Tablaconcuadrcula"/>
        <w:tblW w:w="5000" w:type="pct"/>
        <w:tblLook w:val="04A0" w:firstRow="1" w:lastRow="0" w:firstColumn="1" w:lastColumn="0" w:noHBand="0" w:noVBand="1"/>
      </w:tblPr>
      <w:tblGrid>
        <w:gridCol w:w="2846"/>
        <w:gridCol w:w="3756"/>
        <w:gridCol w:w="2742"/>
      </w:tblGrid>
      <w:tr w:rsidR="00896A6D" w:rsidRPr="00896A6D" w14:paraId="32A4114A" w14:textId="77777777" w:rsidTr="006D2D66">
        <w:tc>
          <w:tcPr>
            <w:tcW w:w="1523" w:type="pct"/>
            <w:shd w:val="clear" w:color="auto" w:fill="BDD6EE" w:themeFill="accent1" w:themeFillTint="66"/>
            <w:vAlign w:val="center"/>
          </w:tcPr>
          <w:p w14:paraId="0832D3DC" w14:textId="77777777" w:rsidR="00896A6D" w:rsidRPr="00896A6D" w:rsidRDefault="00896A6D" w:rsidP="006D2D66">
            <w:pPr>
              <w:pStyle w:val="Prrafodelista"/>
              <w:ind w:left="0"/>
              <w:contextualSpacing w:val="0"/>
              <w:jc w:val="center"/>
              <w:rPr>
                <w:rFonts w:cstheme="minorHAnsi"/>
                <w:b/>
                <w:i/>
                <w:iCs/>
              </w:rPr>
            </w:pPr>
            <w:r w:rsidRPr="00896A6D">
              <w:rPr>
                <w:rFonts w:cstheme="minorHAnsi"/>
                <w:b/>
                <w:i/>
                <w:iCs/>
              </w:rPr>
              <w:t>Planes, programas y proyectos</w:t>
            </w:r>
          </w:p>
        </w:tc>
        <w:tc>
          <w:tcPr>
            <w:tcW w:w="2010" w:type="pct"/>
            <w:shd w:val="clear" w:color="auto" w:fill="BDD6EE" w:themeFill="accent1" w:themeFillTint="66"/>
            <w:vAlign w:val="center"/>
          </w:tcPr>
          <w:p w14:paraId="20F64A28" w14:textId="77777777" w:rsidR="00896A6D" w:rsidRPr="00896A6D" w:rsidRDefault="00896A6D" w:rsidP="006D2D66">
            <w:pPr>
              <w:pStyle w:val="Prrafodelista"/>
              <w:ind w:left="277" w:hanging="280"/>
              <w:contextualSpacing w:val="0"/>
              <w:jc w:val="center"/>
              <w:rPr>
                <w:rFonts w:cstheme="minorHAnsi"/>
                <w:b/>
                <w:i/>
                <w:iCs/>
              </w:rPr>
            </w:pPr>
            <w:r w:rsidRPr="00896A6D">
              <w:rPr>
                <w:rFonts w:cstheme="minorHAnsi"/>
                <w:b/>
                <w:i/>
                <w:iCs/>
              </w:rPr>
              <w:t>Implicaciones de carácter general desde la materia</w:t>
            </w:r>
          </w:p>
        </w:tc>
        <w:tc>
          <w:tcPr>
            <w:tcW w:w="1467" w:type="pct"/>
            <w:shd w:val="clear" w:color="auto" w:fill="BDD6EE" w:themeFill="accent1" w:themeFillTint="66"/>
            <w:vAlign w:val="center"/>
          </w:tcPr>
          <w:p w14:paraId="2387B2F4" w14:textId="77777777" w:rsidR="00896A6D" w:rsidRPr="00896A6D" w:rsidRDefault="00896A6D" w:rsidP="006D2D66">
            <w:pPr>
              <w:pStyle w:val="Prrafodelista"/>
              <w:ind w:left="0"/>
              <w:contextualSpacing w:val="0"/>
              <w:jc w:val="center"/>
              <w:rPr>
                <w:rFonts w:cstheme="minorHAnsi"/>
                <w:b/>
                <w:i/>
                <w:iCs/>
              </w:rPr>
            </w:pPr>
            <w:r w:rsidRPr="00896A6D">
              <w:rPr>
                <w:rFonts w:cstheme="minorHAnsi"/>
                <w:b/>
                <w:i/>
                <w:iCs/>
              </w:rPr>
              <w:t>Temporalización</w:t>
            </w:r>
          </w:p>
          <w:p w14:paraId="27E90CFD" w14:textId="77777777" w:rsidR="00896A6D" w:rsidRPr="00896A6D" w:rsidRDefault="00896A6D" w:rsidP="006D2D66">
            <w:pPr>
              <w:pStyle w:val="Prrafodelista"/>
              <w:ind w:left="0"/>
              <w:contextualSpacing w:val="0"/>
              <w:jc w:val="center"/>
              <w:rPr>
                <w:rFonts w:cstheme="minorHAnsi"/>
                <w:bCs/>
                <w:i/>
                <w:iCs/>
              </w:rPr>
            </w:pPr>
            <w:r w:rsidRPr="00896A6D">
              <w:rPr>
                <w:rFonts w:cstheme="minorHAnsi"/>
                <w:bCs/>
                <w:i/>
                <w:iCs/>
              </w:rPr>
              <w:t>(indicar la SA donde se trabaja)</w:t>
            </w:r>
          </w:p>
        </w:tc>
      </w:tr>
      <w:tr w:rsidR="00896A6D" w:rsidRPr="00896A6D" w14:paraId="3FA6ADAC" w14:textId="77777777" w:rsidTr="006D2D66">
        <w:trPr>
          <w:trHeight w:val="402"/>
        </w:trPr>
        <w:sdt>
          <w:sdtPr>
            <w:rPr>
              <w:rFonts w:cstheme="minorHAnsi"/>
              <w:b/>
              <w:bCs/>
              <w:sz w:val="20"/>
              <w:szCs w:val="20"/>
            </w:rPr>
            <w:alias w:val="Lista"/>
            <w:tag w:val="Lista"/>
            <w:id w:val="-828130873"/>
            <w:placeholder>
              <w:docPart w:val="A6F090661B2A4225B7CE77CDD87A78B7"/>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Content>
            <w:tc>
              <w:tcPr>
                <w:tcW w:w="1523" w:type="pct"/>
                <w:vAlign w:val="center"/>
              </w:tcPr>
              <w:p w14:paraId="5B381361" w14:textId="77777777" w:rsidR="00896A6D" w:rsidRPr="0076551C" w:rsidRDefault="00896A6D" w:rsidP="006D2D66">
                <w:pPr>
                  <w:pStyle w:val="Prrafodelista"/>
                  <w:ind w:left="0"/>
                  <w:contextualSpacing w:val="0"/>
                  <w:rPr>
                    <w:rFonts w:cstheme="minorHAnsi"/>
                    <w:b/>
                    <w:bCs/>
                    <w:sz w:val="20"/>
                    <w:szCs w:val="20"/>
                  </w:rPr>
                </w:pPr>
                <w:r w:rsidRPr="0076551C">
                  <w:rPr>
                    <w:rFonts w:cstheme="minorHAnsi"/>
                    <w:b/>
                    <w:bCs/>
                    <w:sz w:val="20"/>
                    <w:szCs w:val="20"/>
                  </w:rPr>
                  <w:t>Plan de Lectura</w:t>
                </w:r>
              </w:p>
            </w:tc>
          </w:sdtContent>
        </w:sdt>
        <w:tc>
          <w:tcPr>
            <w:tcW w:w="2010" w:type="pct"/>
          </w:tcPr>
          <w:p w14:paraId="114C65BB" w14:textId="6F18A91B" w:rsidR="00896A6D" w:rsidRPr="00612051" w:rsidRDefault="00896A6D" w:rsidP="00896A6D">
            <w:pPr>
              <w:pStyle w:val="Prrafodelista"/>
              <w:numPr>
                <w:ilvl w:val="0"/>
                <w:numId w:val="45"/>
              </w:numPr>
              <w:ind w:left="277" w:hanging="280"/>
              <w:jc w:val="both"/>
              <w:rPr>
                <w:rFonts w:cstheme="minorHAnsi"/>
                <w:sz w:val="21"/>
                <w:szCs w:val="21"/>
              </w:rPr>
            </w:pPr>
            <w:r w:rsidRPr="00612051">
              <w:rPr>
                <w:rFonts w:cstheme="minorHAnsi"/>
                <w:sz w:val="21"/>
                <w:szCs w:val="21"/>
              </w:rPr>
              <w:t xml:space="preserve">Lecturas recomendadas en la materia de </w:t>
            </w:r>
            <w:r w:rsidR="00612051" w:rsidRPr="00612051">
              <w:rPr>
                <w:rFonts w:cstheme="minorHAnsi"/>
                <w:sz w:val="21"/>
                <w:szCs w:val="21"/>
              </w:rPr>
              <w:t>Historia</w:t>
            </w:r>
            <w:r w:rsidRPr="00612051">
              <w:rPr>
                <w:rFonts w:cstheme="minorHAnsi"/>
                <w:sz w:val="21"/>
                <w:szCs w:val="21"/>
              </w:rPr>
              <w:t xml:space="preserve"> (</w:t>
            </w:r>
            <w:r w:rsidR="00612051" w:rsidRPr="00612051">
              <w:rPr>
                <w:rFonts w:cstheme="minorHAnsi"/>
                <w:sz w:val="21"/>
                <w:szCs w:val="21"/>
              </w:rPr>
              <w:t>4</w:t>
            </w:r>
            <w:r w:rsidRPr="00612051">
              <w:rPr>
                <w:rFonts w:cstheme="minorHAnsi"/>
                <w:sz w:val="21"/>
                <w:szCs w:val="21"/>
              </w:rPr>
              <w:t>ºESO)</w:t>
            </w:r>
          </w:p>
          <w:p w14:paraId="3AE76338" w14:textId="77777777" w:rsidR="00896A6D" w:rsidRPr="00612051" w:rsidRDefault="00896A6D" w:rsidP="00896A6D">
            <w:pPr>
              <w:pStyle w:val="Prrafodelista"/>
              <w:numPr>
                <w:ilvl w:val="0"/>
                <w:numId w:val="45"/>
              </w:numPr>
              <w:ind w:left="277" w:hanging="280"/>
              <w:jc w:val="both"/>
              <w:rPr>
                <w:rFonts w:cstheme="minorHAnsi"/>
                <w:sz w:val="21"/>
                <w:szCs w:val="21"/>
              </w:rPr>
            </w:pPr>
            <w:r w:rsidRPr="00612051">
              <w:rPr>
                <w:rFonts w:cstheme="minorHAnsi"/>
                <w:sz w:val="21"/>
                <w:szCs w:val="21"/>
              </w:rPr>
              <w:t xml:space="preserve">Fragmentos de obras literarias trabajados en el aula. </w:t>
            </w:r>
          </w:p>
          <w:p w14:paraId="59D61C3B" w14:textId="77777777" w:rsidR="00896A6D" w:rsidRPr="00612051" w:rsidRDefault="00896A6D" w:rsidP="00896A6D">
            <w:pPr>
              <w:pStyle w:val="Prrafodelista"/>
              <w:numPr>
                <w:ilvl w:val="0"/>
                <w:numId w:val="45"/>
              </w:numPr>
              <w:ind w:left="277" w:hanging="280"/>
              <w:jc w:val="both"/>
              <w:rPr>
                <w:rFonts w:cstheme="minorHAnsi"/>
                <w:sz w:val="21"/>
                <w:szCs w:val="21"/>
              </w:rPr>
            </w:pPr>
            <w:r w:rsidRPr="00612051">
              <w:rPr>
                <w:rFonts w:cstheme="minorHAnsi"/>
                <w:sz w:val="21"/>
                <w:szCs w:val="21"/>
              </w:rPr>
              <w:t>Expresión oral y escrita (análisis, síntesis, conclusiones, causa-efecto; ideas principales y secundarias, etc.).</w:t>
            </w:r>
          </w:p>
          <w:p w14:paraId="0605E8D1" w14:textId="77777777" w:rsidR="00896A6D" w:rsidRPr="00612051" w:rsidRDefault="00896A6D" w:rsidP="00896A6D">
            <w:pPr>
              <w:pStyle w:val="Prrafodelista"/>
              <w:numPr>
                <w:ilvl w:val="0"/>
                <w:numId w:val="45"/>
              </w:numPr>
              <w:ind w:left="277" w:hanging="280"/>
              <w:jc w:val="both"/>
              <w:rPr>
                <w:rFonts w:cstheme="minorHAnsi"/>
                <w:sz w:val="21"/>
                <w:szCs w:val="21"/>
              </w:rPr>
            </w:pPr>
            <w:r w:rsidRPr="00612051">
              <w:rPr>
                <w:rFonts w:cstheme="minorHAnsi"/>
                <w:sz w:val="21"/>
                <w:szCs w:val="21"/>
              </w:rPr>
              <w:t xml:space="preserve">Elaboración de definiciones y explicaciones. </w:t>
            </w:r>
          </w:p>
          <w:p w14:paraId="2BC14430" w14:textId="77777777" w:rsidR="00896A6D" w:rsidRPr="00612051" w:rsidRDefault="00896A6D" w:rsidP="00896A6D">
            <w:pPr>
              <w:pStyle w:val="Prrafodelista"/>
              <w:numPr>
                <w:ilvl w:val="0"/>
                <w:numId w:val="45"/>
              </w:numPr>
              <w:ind w:left="277" w:hanging="280"/>
              <w:jc w:val="both"/>
              <w:rPr>
                <w:rFonts w:cstheme="minorHAnsi"/>
                <w:sz w:val="21"/>
                <w:szCs w:val="21"/>
              </w:rPr>
            </w:pPr>
            <w:r w:rsidRPr="00612051">
              <w:rPr>
                <w:rFonts w:cstheme="minorHAnsi"/>
                <w:sz w:val="21"/>
                <w:szCs w:val="21"/>
              </w:rPr>
              <w:lastRenderedPageBreak/>
              <w:t>Prueba oral de conceptos y criterios de corrección elaborados por el PLEC.</w:t>
            </w:r>
          </w:p>
          <w:p w14:paraId="3061AA00" w14:textId="77777777" w:rsidR="00896A6D" w:rsidRPr="00612051" w:rsidRDefault="00896A6D" w:rsidP="00896A6D">
            <w:pPr>
              <w:pStyle w:val="Prrafodelista"/>
              <w:numPr>
                <w:ilvl w:val="0"/>
                <w:numId w:val="45"/>
              </w:numPr>
              <w:ind w:left="277" w:hanging="280"/>
              <w:jc w:val="both"/>
              <w:rPr>
                <w:rFonts w:cstheme="minorHAnsi"/>
                <w:sz w:val="21"/>
                <w:szCs w:val="21"/>
              </w:rPr>
            </w:pPr>
            <w:r w:rsidRPr="00612051">
              <w:rPr>
                <w:rFonts w:cstheme="minorHAnsi"/>
                <w:sz w:val="21"/>
                <w:szCs w:val="21"/>
              </w:rPr>
              <w:t xml:space="preserve">Criterios ortográficos y de presentación. </w:t>
            </w:r>
          </w:p>
        </w:tc>
        <w:tc>
          <w:tcPr>
            <w:tcW w:w="1467" w:type="pct"/>
          </w:tcPr>
          <w:p w14:paraId="2DC37D32" w14:textId="0153260D" w:rsidR="00896A6D" w:rsidRPr="00896A6D" w:rsidRDefault="00896A6D" w:rsidP="006D2D66">
            <w:pPr>
              <w:pStyle w:val="Prrafodelista"/>
              <w:ind w:left="0"/>
              <w:contextualSpacing w:val="0"/>
              <w:jc w:val="both"/>
              <w:rPr>
                <w:rFonts w:cstheme="minorHAnsi"/>
                <w:sz w:val="21"/>
                <w:szCs w:val="21"/>
              </w:rPr>
            </w:pPr>
            <w:r w:rsidRPr="00896A6D">
              <w:rPr>
                <w:rFonts w:cstheme="minorHAnsi"/>
                <w:sz w:val="21"/>
                <w:szCs w:val="21"/>
              </w:rPr>
              <w:lastRenderedPageBreak/>
              <w:t>En todas las situaciones de aprendizaje, pero especialmente en la</w:t>
            </w:r>
            <w:r>
              <w:rPr>
                <w:rFonts w:cstheme="minorHAnsi"/>
                <w:sz w:val="21"/>
                <w:szCs w:val="21"/>
              </w:rPr>
              <w:t>s SA6, SA8 y SA12 (Historia de España</w:t>
            </w:r>
            <w:r w:rsidRPr="00896A6D">
              <w:rPr>
                <w:rFonts w:cstheme="minorHAnsi"/>
                <w:sz w:val="21"/>
                <w:szCs w:val="21"/>
              </w:rPr>
              <w:t xml:space="preserve">). </w:t>
            </w:r>
          </w:p>
        </w:tc>
      </w:tr>
      <w:tr w:rsidR="00896A6D" w:rsidRPr="00896A6D" w14:paraId="1281E2B3" w14:textId="77777777" w:rsidTr="006D2D66">
        <w:trPr>
          <w:trHeight w:val="402"/>
        </w:trPr>
        <w:sdt>
          <w:sdtPr>
            <w:rPr>
              <w:rFonts w:cstheme="minorHAnsi"/>
              <w:b/>
              <w:bCs/>
              <w:sz w:val="20"/>
              <w:szCs w:val="20"/>
            </w:rPr>
            <w:alias w:val="Lista"/>
            <w:tag w:val="Lista"/>
            <w:id w:val="-1209495253"/>
            <w:placeholder>
              <w:docPart w:val="8B6D85FACFBD4A858B492A6094FDC24E"/>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Content>
            <w:tc>
              <w:tcPr>
                <w:tcW w:w="1523" w:type="pct"/>
                <w:vAlign w:val="center"/>
              </w:tcPr>
              <w:p w14:paraId="78617666" w14:textId="77777777" w:rsidR="00896A6D" w:rsidRPr="0076551C" w:rsidRDefault="00896A6D" w:rsidP="006D2D66">
                <w:pPr>
                  <w:pStyle w:val="Prrafodelista"/>
                  <w:ind w:left="0"/>
                  <w:contextualSpacing w:val="0"/>
                  <w:rPr>
                    <w:rFonts w:cstheme="minorHAnsi"/>
                    <w:b/>
                    <w:bCs/>
                    <w:sz w:val="20"/>
                    <w:szCs w:val="20"/>
                  </w:rPr>
                </w:pPr>
                <w:r w:rsidRPr="0076551C">
                  <w:rPr>
                    <w:rFonts w:cstheme="minorHAnsi"/>
                    <w:b/>
                    <w:bCs/>
                    <w:sz w:val="20"/>
                    <w:szCs w:val="20"/>
                  </w:rPr>
                  <w:t>Plan TIC</w:t>
                </w:r>
              </w:p>
            </w:tc>
          </w:sdtContent>
        </w:sdt>
        <w:tc>
          <w:tcPr>
            <w:tcW w:w="2010" w:type="pct"/>
          </w:tcPr>
          <w:p w14:paraId="4E081BDE" w14:textId="77777777" w:rsidR="00896A6D" w:rsidRPr="00896A6D" w:rsidRDefault="00896A6D" w:rsidP="006D2D66">
            <w:pPr>
              <w:pStyle w:val="Prrafodelista"/>
              <w:ind w:left="277" w:hanging="280"/>
              <w:contextualSpacing w:val="0"/>
              <w:jc w:val="both"/>
              <w:rPr>
                <w:rFonts w:cstheme="minorHAnsi"/>
                <w:sz w:val="21"/>
                <w:szCs w:val="21"/>
              </w:rPr>
            </w:pPr>
            <w:r w:rsidRPr="00896A6D">
              <w:rPr>
                <w:rFonts w:cstheme="minorHAnsi"/>
                <w:sz w:val="21"/>
                <w:szCs w:val="21"/>
              </w:rPr>
              <w:t xml:space="preserve">Nivel de competencia </w:t>
            </w:r>
            <w:r w:rsidRPr="00896A6D">
              <w:rPr>
                <w:rFonts w:cstheme="minorHAnsi"/>
                <w:b/>
                <w:bCs/>
                <w:sz w:val="21"/>
                <w:szCs w:val="21"/>
              </w:rPr>
              <w:t>digital INTERMEDIO</w:t>
            </w:r>
            <w:r w:rsidRPr="00896A6D">
              <w:rPr>
                <w:rFonts w:cstheme="minorHAnsi"/>
                <w:sz w:val="21"/>
                <w:szCs w:val="21"/>
              </w:rPr>
              <w:t xml:space="preserve"> para nuestro alumnado. </w:t>
            </w:r>
          </w:p>
          <w:p w14:paraId="2821F462" w14:textId="77777777" w:rsidR="00896A6D" w:rsidRPr="00896A6D" w:rsidRDefault="00896A6D" w:rsidP="00896A6D">
            <w:pPr>
              <w:pStyle w:val="Prrafodelista"/>
              <w:numPr>
                <w:ilvl w:val="0"/>
                <w:numId w:val="45"/>
              </w:numPr>
              <w:ind w:left="277" w:hanging="280"/>
              <w:jc w:val="both"/>
              <w:rPr>
                <w:rFonts w:cstheme="minorHAnsi"/>
                <w:sz w:val="21"/>
                <w:szCs w:val="21"/>
              </w:rPr>
            </w:pPr>
            <w:r w:rsidRPr="00896A6D">
              <w:rPr>
                <w:rFonts w:cstheme="minorHAnsi"/>
                <w:sz w:val="21"/>
                <w:szCs w:val="21"/>
              </w:rPr>
              <w:t>Elaboración de textos online.</w:t>
            </w:r>
          </w:p>
          <w:p w14:paraId="39A91A2F" w14:textId="77777777" w:rsidR="00896A6D" w:rsidRPr="00896A6D" w:rsidRDefault="00896A6D" w:rsidP="00896A6D">
            <w:pPr>
              <w:pStyle w:val="Prrafodelista"/>
              <w:numPr>
                <w:ilvl w:val="0"/>
                <w:numId w:val="45"/>
              </w:numPr>
              <w:ind w:left="277" w:hanging="280"/>
              <w:jc w:val="both"/>
              <w:rPr>
                <w:rFonts w:cstheme="minorHAnsi"/>
                <w:sz w:val="21"/>
                <w:szCs w:val="21"/>
              </w:rPr>
            </w:pPr>
            <w:r w:rsidRPr="00896A6D">
              <w:rPr>
                <w:rFonts w:cstheme="minorHAnsi"/>
                <w:sz w:val="21"/>
                <w:szCs w:val="21"/>
              </w:rPr>
              <w:t>Acceso y uso de TEAMS, consulta de información en la web.</w:t>
            </w:r>
          </w:p>
          <w:p w14:paraId="275E5AF6" w14:textId="77777777" w:rsidR="00896A6D" w:rsidRPr="00896A6D" w:rsidRDefault="00896A6D" w:rsidP="00896A6D">
            <w:pPr>
              <w:pStyle w:val="Prrafodelista"/>
              <w:numPr>
                <w:ilvl w:val="0"/>
                <w:numId w:val="45"/>
              </w:numPr>
              <w:ind w:left="277" w:hanging="280"/>
              <w:jc w:val="both"/>
              <w:rPr>
                <w:rFonts w:cstheme="minorHAnsi"/>
                <w:sz w:val="21"/>
                <w:szCs w:val="21"/>
              </w:rPr>
            </w:pPr>
            <w:r w:rsidRPr="00896A6D">
              <w:rPr>
                <w:rFonts w:cstheme="minorHAnsi"/>
                <w:sz w:val="21"/>
                <w:szCs w:val="21"/>
              </w:rPr>
              <w:t xml:space="preserve">Herramientas de diseño, de imagen, elaboración de mapas conceptuales y presentación etc. </w:t>
            </w:r>
          </w:p>
        </w:tc>
        <w:tc>
          <w:tcPr>
            <w:tcW w:w="1467" w:type="pct"/>
          </w:tcPr>
          <w:p w14:paraId="69D459B2" w14:textId="77777777" w:rsidR="00896A6D" w:rsidRPr="00896A6D" w:rsidRDefault="00896A6D" w:rsidP="006D2D66">
            <w:pPr>
              <w:pStyle w:val="Prrafodelista"/>
              <w:ind w:left="0"/>
              <w:contextualSpacing w:val="0"/>
              <w:jc w:val="both"/>
              <w:rPr>
                <w:rFonts w:cstheme="minorHAnsi"/>
                <w:sz w:val="21"/>
                <w:szCs w:val="21"/>
              </w:rPr>
            </w:pPr>
            <w:r w:rsidRPr="00896A6D">
              <w:rPr>
                <w:rFonts w:cstheme="minorHAnsi"/>
                <w:sz w:val="21"/>
                <w:szCs w:val="21"/>
              </w:rPr>
              <w:t>En distintas situaciones de aprendizaje. Prácticas elaboradas en TEAMS (entrega online).</w:t>
            </w:r>
          </w:p>
        </w:tc>
      </w:tr>
      <w:tr w:rsidR="00896A6D" w:rsidRPr="00896A6D" w14:paraId="7AA756AB" w14:textId="77777777" w:rsidTr="006D2D66">
        <w:trPr>
          <w:trHeight w:val="402"/>
        </w:trPr>
        <w:sdt>
          <w:sdtPr>
            <w:rPr>
              <w:rFonts w:cstheme="minorHAnsi"/>
              <w:b/>
              <w:bCs/>
              <w:sz w:val="20"/>
              <w:szCs w:val="20"/>
            </w:rPr>
            <w:alias w:val="Lista"/>
            <w:tag w:val="Lista"/>
            <w:id w:val="1308204108"/>
            <w:placeholder>
              <w:docPart w:val="EF815BBED761437AA652F409B765DE1B"/>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Content>
            <w:tc>
              <w:tcPr>
                <w:tcW w:w="1523" w:type="pct"/>
                <w:vAlign w:val="center"/>
              </w:tcPr>
              <w:p w14:paraId="1BE2A91F" w14:textId="77777777" w:rsidR="00896A6D" w:rsidRPr="0076551C" w:rsidRDefault="00896A6D" w:rsidP="006D2D66">
                <w:pPr>
                  <w:pStyle w:val="Prrafodelista"/>
                  <w:ind w:left="0"/>
                  <w:contextualSpacing w:val="0"/>
                  <w:rPr>
                    <w:rFonts w:cstheme="minorHAnsi"/>
                    <w:b/>
                    <w:bCs/>
                    <w:sz w:val="20"/>
                    <w:szCs w:val="20"/>
                  </w:rPr>
                </w:pPr>
                <w:r w:rsidRPr="0076551C">
                  <w:rPr>
                    <w:rFonts w:cstheme="minorHAnsi"/>
                    <w:b/>
                    <w:bCs/>
                    <w:sz w:val="20"/>
                    <w:szCs w:val="20"/>
                  </w:rPr>
                  <w:t>Plan de Atención a la Diversidad</w:t>
                </w:r>
              </w:p>
            </w:tc>
          </w:sdtContent>
        </w:sdt>
        <w:tc>
          <w:tcPr>
            <w:tcW w:w="2010" w:type="pct"/>
          </w:tcPr>
          <w:p w14:paraId="617ED7A9" w14:textId="77777777" w:rsidR="00896A6D" w:rsidRPr="00896A6D" w:rsidRDefault="00896A6D" w:rsidP="00896A6D">
            <w:pPr>
              <w:pStyle w:val="Prrafodelista"/>
              <w:numPr>
                <w:ilvl w:val="0"/>
                <w:numId w:val="45"/>
              </w:numPr>
              <w:ind w:left="277" w:hanging="280"/>
              <w:jc w:val="both"/>
              <w:rPr>
                <w:rFonts w:cstheme="minorHAnsi"/>
                <w:sz w:val="21"/>
                <w:szCs w:val="21"/>
              </w:rPr>
            </w:pPr>
            <w:r w:rsidRPr="00896A6D">
              <w:rPr>
                <w:rFonts w:cstheme="minorHAnsi"/>
                <w:sz w:val="21"/>
                <w:szCs w:val="21"/>
              </w:rPr>
              <w:t xml:space="preserve">Adaptaciones de accesibilidad al currículo. </w:t>
            </w:r>
          </w:p>
          <w:p w14:paraId="5A246095" w14:textId="77777777" w:rsidR="00896A6D" w:rsidRPr="00896A6D" w:rsidRDefault="00896A6D" w:rsidP="00896A6D">
            <w:pPr>
              <w:pStyle w:val="Prrafodelista"/>
              <w:numPr>
                <w:ilvl w:val="0"/>
                <w:numId w:val="45"/>
              </w:numPr>
              <w:ind w:left="277" w:hanging="280"/>
              <w:jc w:val="both"/>
              <w:rPr>
                <w:rFonts w:cstheme="minorHAnsi"/>
                <w:sz w:val="21"/>
                <w:szCs w:val="21"/>
              </w:rPr>
            </w:pPr>
            <w:r w:rsidRPr="00896A6D">
              <w:rPr>
                <w:rFonts w:cstheme="minorHAnsi"/>
                <w:sz w:val="21"/>
                <w:szCs w:val="21"/>
              </w:rPr>
              <w:t xml:space="preserve">Situaciones personales de hospitalización o de convalecencia domiciliaria. </w:t>
            </w:r>
          </w:p>
        </w:tc>
        <w:tc>
          <w:tcPr>
            <w:tcW w:w="1467" w:type="pct"/>
          </w:tcPr>
          <w:p w14:paraId="409A2D70" w14:textId="77777777" w:rsidR="00896A6D" w:rsidRPr="00896A6D" w:rsidRDefault="00896A6D" w:rsidP="006D2D66">
            <w:pPr>
              <w:pStyle w:val="Prrafodelista"/>
              <w:ind w:left="0"/>
              <w:contextualSpacing w:val="0"/>
              <w:jc w:val="both"/>
              <w:rPr>
                <w:rFonts w:cstheme="minorHAnsi"/>
                <w:sz w:val="21"/>
                <w:szCs w:val="21"/>
              </w:rPr>
            </w:pPr>
            <w:r w:rsidRPr="00896A6D">
              <w:rPr>
                <w:rFonts w:cstheme="minorHAnsi"/>
                <w:sz w:val="21"/>
                <w:szCs w:val="21"/>
              </w:rPr>
              <w:t xml:space="preserve">En todas las situaciones de aprendizaje. </w:t>
            </w:r>
          </w:p>
          <w:p w14:paraId="75CDFE72" w14:textId="77777777" w:rsidR="00896A6D" w:rsidRPr="00896A6D" w:rsidRDefault="00896A6D" w:rsidP="006D2D66">
            <w:pPr>
              <w:pStyle w:val="Prrafodelista"/>
              <w:ind w:left="0"/>
              <w:contextualSpacing w:val="0"/>
              <w:jc w:val="both"/>
              <w:rPr>
                <w:rFonts w:cstheme="minorHAnsi"/>
                <w:sz w:val="21"/>
                <w:szCs w:val="21"/>
              </w:rPr>
            </w:pPr>
            <w:r w:rsidRPr="00896A6D">
              <w:rPr>
                <w:rFonts w:cstheme="minorHAnsi"/>
                <w:sz w:val="21"/>
                <w:szCs w:val="21"/>
              </w:rPr>
              <w:t>Cuando fuera necesario.</w:t>
            </w:r>
          </w:p>
        </w:tc>
      </w:tr>
      <w:tr w:rsidR="00896A6D" w:rsidRPr="00896A6D" w14:paraId="1640F24A" w14:textId="77777777" w:rsidTr="006D2D66">
        <w:trPr>
          <w:trHeight w:val="402"/>
        </w:trPr>
        <w:tc>
          <w:tcPr>
            <w:tcW w:w="1523" w:type="pct"/>
            <w:vAlign w:val="center"/>
          </w:tcPr>
          <w:p w14:paraId="00B4D6AF" w14:textId="77777777" w:rsidR="00896A6D" w:rsidRPr="0076551C" w:rsidRDefault="00896A6D" w:rsidP="006D2D66">
            <w:pPr>
              <w:pStyle w:val="Prrafodelista"/>
              <w:ind w:left="0"/>
              <w:contextualSpacing w:val="0"/>
              <w:rPr>
                <w:rFonts w:cstheme="minorHAnsi"/>
                <w:b/>
                <w:bCs/>
                <w:sz w:val="20"/>
                <w:szCs w:val="20"/>
              </w:rPr>
            </w:pPr>
            <w:r w:rsidRPr="0076551C">
              <w:rPr>
                <w:rFonts w:cstheme="minorHAnsi"/>
                <w:b/>
                <w:bCs/>
                <w:sz w:val="20"/>
                <w:szCs w:val="20"/>
              </w:rPr>
              <w:t xml:space="preserve">Otro: Plan de Refuerzo y Recuperación. </w:t>
            </w:r>
          </w:p>
        </w:tc>
        <w:tc>
          <w:tcPr>
            <w:tcW w:w="2010" w:type="pct"/>
          </w:tcPr>
          <w:p w14:paraId="349CB517" w14:textId="7A6D218A" w:rsidR="00896A6D" w:rsidRPr="00896A6D" w:rsidRDefault="00896A6D" w:rsidP="00896A6D">
            <w:pPr>
              <w:pStyle w:val="Prrafodelista"/>
              <w:numPr>
                <w:ilvl w:val="0"/>
                <w:numId w:val="45"/>
              </w:numPr>
              <w:ind w:left="277" w:hanging="280"/>
              <w:jc w:val="both"/>
              <w:rPr>
                <w:rFonts w:cstheme="minorHAnsi"/>
                <w:sz w:val="21"/>
                <w:szCs w:val="21"/>
              </w:rPr>
            </w:pPr>
            <w:r w:rsidRPr="00896A6D">
              <w:rPr>
                <w:rFonts w:cstheme="minorHAnsi"/>
                <w:sz w:val="21"/>
                <w:szCs w:val="21"/>
              </w:rPr>
              <w:t xml:space="preserve">Existen varios alumnos/as que han promocionado a </w:t>
            </w:r>
            <w:r>
              <w:rPr>
                <w:rFonts w:cstheme="minorHAnsi"/>
                <w:sz w:val="21"/>
                <w:szCs w:val="21"/>
              </w:rPr>
              <w:t>4</w:t>
            </w:r>
            <w:r w:rsidRPr="00896A6D">
              <w:rPr>
                <w:rFonts w:cstheme="minorHAnsi"/>
                <w:sz w:val="21"/>
                <w:szCs w:val="21"/>
              </w:rPr>
              <w:t>ºESO con asignaturas pendientes de 1º</w:t>
            </w:r>
            <w:r>
              <w:rPr>
                <w:rFonts w:cstheme="minorHAnsi"/>
                <w:sz w:val="21"/>
                <w:szCs w:val="21"/>
              </w:rPr>
              <w:t>,</w:t>
            </w:r>
            <w:r w:rsidRPr="00896A6D">
              <w:rPr>
                <w:rFonts w:cstheme="minorHAnsi"/>
                <w:sz w:val="21"/>
                <w:szCs w:val="21"/>
              </w:rPr>
              <w:t xml:space="preserve"> 2º</w:t>
            </w:r>
            <w:r>
              <w:rPr>
                <w:rFonts w:cstheme="minorHAnsi"/>
                <w:sz w:val="21"/>
                <w:szCs w:val="21"/>
              </w:rPr>
              <w:t xml:space="preserve"> y 3</w:t>
            </w:r>
            <w:r w:rsidRPr="00896A6D">
              <w:rPr>
                <w:rFonts w:cstheme="minorHAnsi"/>
                <w:sz w:val="21"/>
                <w:szCs w:val="21"/>
              </w:rPr>
              <w:t xml:space="preserve"> ESO. Quedan integrados en el Plan de Recuperación de las asignaturas pendientes. </w:t>
            </w:r>
          </w:p>
          <w:p w14:paraId="7ADC1210" w14:textId="77777777" w:rsidR="00896A6D" w:rsidRPr="00896A6D" w:rsidRDefault="00896A6D" w:rsidP="00896A6D">
            <w:pPr>
              <w:pStyle w:val="Prrafodelista"/>
              <w:numPr>
                <w:ilvl w:val="0"/>
                <w:numId w:val="45"/>
              </w:numPr>
              <w:ind w:left="277" w:hanging="280"/>
              <w:jc w:val="both"/>
              <w:rPr>
                <w:rFonts w:cstheme="minorHAnsi"/>
                <w:sz w:val="21"/>
                <w:szCs w:val="21"/>
              </w:rPr>
            </w:pPr>
            <w:r w:rsidRPr="00896A6D">
              <w:rPr>
                <w:rFonts w:cstheme="minorHAnsi"/>
                <w:sz w:val="21"/>
                <w:szCs w:val="21"/>
              </w:rPr>
              <w:t xml:space="preserve">Todos los alumnos que lo necesiten en cualquier momento de su proceso educativo. </w:t>
            </w:r>
          </w:p>
        </w:tc>
        <w:tc>
          <w:tcPr>
            <w:tcW w:w="1467" w:type="pct"/>
          </w:tcPr>
          <w:p w14:paraId="67ADEBEE" w14:textId="77777777" w:rsidR="00896A6D" w:rsidRPr="00896A6D" w:rsidRDefault="00896A6D" w:rsidP="006D2D66">
            <w:pPr>
              <w:pStyle w:val="Prrafodelista"/>
              <w:ind w:left="0"/>
              <w:contextualSpacing w:val="0"/>
              <w:jc w:val="both"/>
              <w:rPr>
                <w:rFonts w:cstheme="minorHAnsi"/>
                <w:sz w:val="21"/>
                <w:szCs w:val="21"/>
              </w:rPr>
            </w:pPr>
            <w:r w:rsidRPr="00896A6D">
              <w:rPr>
                <w:rFonts w:cstheme="minorHAnsi"/>
                <w:sz w:val="21"/>
                <w:szCs w:val="21"/>
              </w:rPr>
              <w:t xml:space="preserve">En todas las situaciones de aprendizaje. </w:t>
            </w:r>
          </w:p>
        </w:tc>
      </w:tr>
    </w:tbl>
    <w:p w14:paraId="5E0C4688" w14:textId="0004C8AC" w:rsidR="00805745" w:rsidRDefault="00896A6D"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I) ACTIVIDADES COMPLEMENTARIAS Y EXTRAESCOLARES.</w:t>
      </w:r>
    </w:p>
    <w:tbl>
      <w:tblPr>
        <w:tblStyle w:val="Tablaconcuadrcula"/>
        <w:tblW w:w="0" w:type="auto"/>
        <w:tblInd w:w="-5" w:type="dxa"/>
        <w:tblLook w:val="04A0" w:firstRow="1" w:lastRow="0" w:firstColumn="1" w:lastColumn="0" w:noHBand="0" w:noVBand="1"/>
      </w:tblPr>
      <w:tblGrid>
        <w:gridCol w:w="2977"/>
        <w:gridCol w:w="3157"/>
        <w:gridCol w:w="3215"/>
      </w:tblGrid>
      <w:tr w:rsidR="004C2AED" w14:paraId="13A1E0B1" w14:textId="77777777" w:rsidTr="00612051">
        <w:tc>
          <w:tcPr>
            <w:tcW w:w="2977" w:type="dxa"/>
            <w:shd w:val="clear" w:color="auto" w:fill="B4C6E7" w:themeFill="accent5" w:themeFillTint="66"/>
            <w:vAlign w:val="center"/>
          </w:tcPr>
          <w:p w14:paraId="17FAC07A" w14:textId="77777777" w:rsidR="004C2AED" w:rsidRPr="00264814" w:rsidRDefault="004C2AED" w:rsidP="001307C3">
            <w:pPr>
              <w:pStyle w:val="Prrafodelista"/>
              <w:spacing w:before="120" w:after="120"/>
              <w:ind w:left="0"/>
              <w:contextualSpacing w:val="0"/>
              <w:jc w:val="center"/>
              <w:rPr>
                <w:rFonts w:cstheme="minorHAnsi"/>
                <w:b/>
                <w:i/>
                <w:iCs/>
                <w:sz w:val="19"/>
                <w:szCs w:val="19"/>
              </w:rPr>
            </w:pPr>
            <w:r w:rsidRPr="00FD0726">
              <w:rPr>
                <w:rFonts w:cstheme="minorHAnsi"/>
                <w:b/>
                <w:i/>
                <w:iCs/>
                <w:sz w:val="19"/>
                <w:szCs w:val="19"/>
              </w:rPr>
              <w:t>Actividades complementarias y extraescolares</w:t>
            </w:r>
          </w:p>
        </w:tc>
        <w:tc>
          <w:tcPr>
            <w:tcW w:w="3157" w:type="dxa"/>
            <w:shd w:val="clear" w:color="auto" w:fill="B4C6E7" w:themeFill="accent5" w:themeFillTint="66"/>
            <w:vAlign w:val="center"/>
          </w:tcPr>
          <w:p w14:paraId="1F6AC255" w14:textId="63C985AF" w:rsidR="004C2AED" w:rsidRPr="00264814" w:rsidRDefault="004C2AED" w:rsidP="001307C3">
            <w:pPr>
              <w:pStyle w:val="Prrafodelista"/>
              <w:ind w:left="0"/>
              <w:contextualSpacing w:val="0"/>
              <w:jc w:val="center"/>
              <w:rPr>
                <w:rFonts w:cstheme="minorHAnsi"/>
                <w:b/>
                <w:i/>
                <w:iCs/>
                <w:sz w:val="19"/>
                <w:szCs w:val="19"/>
              </w:rPr>
            </w:pPr>
            <w:r>
              <w:rPr>
                <w:rFonts w:cstheme="minorHAnsi"/>
                <w:b/>
                <w:i/>
                <w:iCs/>
                <w:sz w:val="19"/>
                <w:szCs w:val="19"/>
              </w:rPr>
              <w:t>Breve descripción de la actividad</w:t>
            </w:r>
          </w:p>
        </w:tc>
        <w:tc>
          <w:tcPr>
            <w:tcW w:w="3215" w:type="dxa"/>
            <w:shd w:val="clear" w:color="auto" w:fill="B4C6E7" w:themeFill="accent5" w:themeFillTint="66"/>
            <w:vAlign w:val="center"/>
          </w:tcPr>
          <w:p w14:paraId="50AED84F" w14:textId="77777777" w:rsidR="004C2AED" w:rsidRDefault="004C2AED" w:rsidP="001307C3">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42DC2C72" w14:textId="52DCE663" w:rsidR="004C2AED" w:rsidRPr="00915BBE" w:rsidRDefault="004C2AED" w:rsidP="001307C3">
            <w:pPr>
              <w:pStyle w:val="Prrafodelista"/>
              <w:ind w:left="0"/>
              <w:contextualSpacing w:val="0"/>
              <w:jc w:val="center"/>
              <w:rPr>
                <w:rFonts w:cstheme="minorHAnsi"/>
                <w:bCs/>
                <w:i/>
                <w:iCs/>
                <w:sz w:val="19"/>
                <w:szCs w:val="19"/>
              </w:rPr>
            </w:pPr>
            <w:r w:rsidRPr="00915BBE">
              <w:rPr>
                <w:rFonts w:cstheme="minorHAnsi"/>
                <w:bCs/>
                <w:i/>
                <w:iCs/>
                <w:sz w:val="19"/>
                <w:szCs w:val="19"/>
              </w:rPr>
              <w:t xml:space="preserve">(indicar </w:t>
            </w:r>
            <w:r w:rsidR="00DA6D32" w:rsidRPr="00915BBE">
              <w:rPr>
                <w:rFonts w:cstheme="minorHAnsi"/>
                <w:bCs/>
                <w:i/>
                <w:iCs/>
                <w:sz w:val="19"/>
                <w:szCs w:val="19"/>
              </w:rPr>
              <w:t xml:space="preserve">la </w:t>
            </w:r>
            <w:r w:rsidRPr="00915BBE">
              <w:rPr>
                <w:rFonts w:cstheme="minorHAnsi"/>
                <w:bCs/>
                <w:i/>
                <w:iCs/>
                <w:sz w:val="19"/>
                <w:szCs w:val="19"/>
              </w:rPr>
              <w:t xml:space="preserve">SA donde se </w:t>
            </w:r>
            <w:r w:rsidR="001307C3" w:rsidRPr="00915BBE">
              <w:rPr>
                <w:rFonts w:cstheme="minorHAnsi"/>
                <w:bCs/>
                <w:i/>
                <w:iCs/>
                <w:sz w:val="19"/>
                <w:szCs w:val="19"/>
              </w:rPr>
              <w:t>realiza</w:t>
            </w:r>
            <w:r w:rsidRPr="00915BBE">
              <w:rPr>
                <w:rFonts w:cstheme="minorHAnsi"/>
                <w:bCs/>
                <w:i/>
                <w:iCs/>
                <w:sz w:val="19"/>
                <w:szCs w:val="19"/>
              </w:rPr>
              <w:t>)</w:t>
            </w:r>
          </w:p>
        </w:tc>
      </w:tr>
      <w:tr w:rsidR="004C2AED" w14:paraId="59AC6F47" w14:textId="77777777" w:rsidTr="00612051">
        <w:trPr>
          <w:trHeight w:val="510"/>
        </w:trPr>
        <w:tc>
          <w:tcPr>
            <w:tcW w:w="2977" w:type="dxa"/>
          </w:tcPr>
          <w:p w14:paraId="4435A085" w14:textId="679D8E87" w:rsidR="00CE2B62" w:rsidRPr="00612051" w:rsidRDefault="00581D34">
            <w:pPr>
              <w:pStyle w:val="Prrafodelista"/>
              <w:ind w:left="0"/>
              <w:contextualSpacing w:val="0"/>
              <w:jc w:val="both"/>
              <w:rPr>
                <w:sz w:val="21"/>
                <w:szCs w:val="21"/>
              </w:rPr>
            </w:pPr>
            <w:r w:rsidRPr="00612051">
              <w:rPr>
                <w:sz w:val="21"/>
                <w:szCs w:val="21"/>
              </w:rPr>
              <w:t>Palacio Real</w:t>
            </w:r>
            <w:r w:rsidR="00CE2B62" w:rsidRPr="00612051">
              <w:rPr>
                <w:sz w:val="21"/>
                <w:szCs w:val="21"/>
              </w:rPr>
              <w:t xml:space="preserve"> + Museo.</w:t>
            </w:r>
          </w:p>
        </w:tc>
        <w:tc>
          <w:tcPr>
            <w:tcW w:w="3157" w:type="dxa"/>
          </w:tcPr>
          <w:p w14:paraId="58E6C785" w14:textId="1BCCABC1" w:rsidR="004C2AED" w:rsidRPr="00612051" w:rsidRDefault="00CE2B62">
            <w:pPr>
              <w:pStyle w:val="Prrafodelista"/>
              <w:ind w:left="0"/>
              <w:contextualSpacing w:val="0"/>
              <w:jc w:val="both"/>
              <w:rPr>
                <w:sz w:val="21"/>
                <w:szCs w:val="21"/>
              </w:rPr>
            </w:pPr>
            <w:r w:rsidRPr="00612051">
              <w:rPr>
                <w:sz w:val="21"/>
                <w:szCs w:val="21"/>
              </w:rPr>
              <w:t>Visita al Congreso de los Diputados y a un Museo (Reina Sofía, Prado) o el Palacio Real; y por la tarde-noche, acudir al espectáculo del teatro (Musical). Se propondrá ampliarlo para el grupo de 1º de Bachillerato (Historia del Mundo Contemporáneo).</w:t>
            </w:r>
          </w:p>
        </w:tc>
        <w:tc>
          <w:tcPr>
            <w:tcW w:w="3215" w:type="dxa"/>
          </w:tcPr>
          <w:p w14:paraId="4977C7F1" w14:textId="77777777" w:rsidR="00CE2B62" w:rsidRDefault="00CE2B62">
            <w:pPr>
              <w:pStyle w:val="Prrafodelista"/>
              <w:ind w:left="0"/>
              <w:contextualSpacing w:val="0"/>
              <w:jc w:val="both"/>
              <w:rPr>
                <w:rFonts w:cstheme="minorHAnsi"/>
                <w:color w:val="000000" w:themeColor="text1"/>
                <w:sz w:val="21"/>
                <w:szCs w:val="21"/>
              </w:rPr>
            </w:pPr>
            <w:r w:rsidRPr="00CE2B62">
              <w:rPr>
                <w:rFonts w:cstheme="minorHAnsi"/>
                <w:color w:val="000000" w:themeColor="text1"/>
                <w:sz w:val="21"/>
                <w:szCs w:val="21"/>
              </w:rPr>
              <w:t xml:space="preserve">2º trimestre. </w:t>
            </w:r>
          </w:p>
          <w:p w14:paraId="585BED53" w14:textId="3307C6CD" w:rsidR="004C2AED" w:rsidRPr="0076551C" w:rsidRDefault="00CE2B62">
            <w:pPr>
              <w:pStyle w:val="Prrafodelista"/>
              <w:ind w:left="0"/>
              <w:contextualSpacing w:val="0"/>
              <w:jc w:val="both"/>
              <w:rPr>
                <w:rFonts w:cstheme="minorHAnsi"/>
                <w:color w:val="000000" w:themeColor="text1"/>
                <w:sz w:val="21"/>
                <w:szCs w:val="21"/>
              </w:rPr>
            </w:pPr>
            <w:r>
              <w:rPr>
                <w:rFonts w:cstheme="minorHAnsi"/>
                <w:color w:val="000000" w:themeColor="text1"/>
                <w:sz w:val="21"/>
                <w:szCs w:val="21"/>
              </w:rPr>
              <w:t xml:space="preserve">SA12. </w:t>
            </w:r>
            <w:r w:rsidRPr="00CE2B62">
              <w:rPr>
                <w:rFonts w:cstheme="minorHAnsi"/>
                <w:color w:val="000000" w:themeColor="text1"/>
                <w:sz w:val="21"/>
                <w:szCs w:val="21"/>
              </w:rPr>
              <w:t>Interdisciplinar.</w:t>
            </w:r>
          </w:p>
        </w:tc>
      </w:tr>
    </w:tbl>
    <w:p w14:paraId="65C38AB8" w14:textId="3F69B374" w:rsidR="00805745" w:rsidRDefault="00896A6D" w:rsidP="00805745">
      <w:pPr>
        <w:pStyle w:val="Prrafodelista"/>
        <w:spacing w:before="240" w:after="120" w:line="240" w:lineRule="auto"/>
        <w:ind w:left="0"/>
        <w:contextualSpacing w:val="0"/>
        <w:jc w:val="both"/>
        <w:rPr>
          <w:b/>
          <w:sz w:val="21"/>
          <w:szCs w:val="21"/>
        </w:rPr>
      </w:pPr>
      <w:r>
        <w:rPr>
          <w:b/>
          <w:sz w:val="21"/>
          <w:szCs w:val="21"/>
        </w:rPr>
        <w:t>J</w:t>
      </w:r>
      <w:r w:rsidRPr="396003EC">
        <w:rPr>
          <w:b/>
          <w:sz w:val="21"/>
          <w:szCs w:val="21"/>
        </w:rPr>
        <w:t>) ATENCIÓN A LAS DIFERENCIAS INDIVIDUALES DEL ALUMNADO.</w:t>
      </w:r>
    </w:p>
    <w:p w14:paraId="7318483F" w14:textId="77777777" w:rsidR="00896A6D" w:rsidRPr="006122DE" w:rsidRDefault="00896A6D" w:rsidP="00896A6D">
      <w:pPr>
        <w:jc w:val="both"/>
        <w:rPr>
          <w:rFonts w:ascii="Calibri" w:hAnsi="Calibri" w:cs="Calibri"/>
          <w:sz w:val="21"/>
          <w:szCs w:val="21"/>
        </w:rPr>
      </w:pPr>
      <w:r w:rsidRPr="006122DE">
        <w:rPr>
          <w:rFonts w:ascii="Calibri" w:hAnsi="Calibri" w:cs="Calibri"/>
          <w:sz w:val="21"/>
          <w:szCs w:val="21"/>
        </w:rPr>
        <w:t xml:space="preserve">En el artículo 27 del </w:t>
      </w:r>
      <w:r w:rsidRPr="006122DE">
        <w:rPr>
          <w:rFonts w:ascii="Calibri" w:hAnsi="Calibri" w:cs="Calibri"/>
          <w:i/>
          <w:iCs/>
          <w:sz w:val="21"/>
          <w:szCs w:val="21"/>
        </w:rPr>
        <w:t>D39/2022, de 29 de septiembre</w:t>
      </w:r>
      <w:r w:rsidRPr="006122DE">
        <w:rPr>
          <w:rFonts w:ascii="Calibri" w:hAnsi="Calibri" w:cs="Calibri"/>
          <w:sz w:val="21"/>
          <w:szCs w:val="21"/>
        </w:rPr>
        <w:t>, se indica que el conjunto de diferencias individuales, tales como capacidad, ritmo de aprendizaje, estilo de aprendizaje, motivación, intereses, contexto social, situación cultural, circunstancia lingüística o estado de salud, que coexisten en todo el alumnado, hace que los centros educativos y más concretamente las aulas sean espacios de diversidad. Toda esta casuística y las respuestas que se ofrecen constituyen el Plan de Atención a la Diversidad de nuestro centro (PGA), que forma parte del Proyecto Educativo.</w:t>
      </w:r>
    </w:p>
    <w:p w14:paraId="05988D67" w14:textId="77777777" w:rsidR="00896A6D" w:rsidRPr="006122DE" w:rsidRDefault="00896A6D" w:rsidP="00896A6D">
      <w:pPr>
        <w:jc w:val="both"/>
        <w:rPr>
          <w:rFonts w:ascii="Calibri" w:hAnsi="Calibri" w:cs="Calibri"/>
          <w:sz w:val="21"/>
          <w:szCs w:val="21"/>
        </w:rPr>
      </w:pPr>
      <w:r w:rsidRPr="006122DE">
        <w:rPr>
          <w:rFonts w:ascii="Calibri" w:hAnsi="Calibri" w:cs="Calibri"/>
          <w:sz w:val="21"/>
          <w:szCs w:val="21"/>
        </w:rPr>
        <w:t xml:space="preserve">Por otro parte, en el apartado 18 de las </w:t>
      </w:r>
      <w:r w:rsidRPr="006122DE">
        <w:rPr>
          <w:rFonts w:ascii="Calibri" w:hAnsi="Calibri" w:cs="Calibri"/>
          <w:i/>
          <w:iCs/>
          <w:sz w:val="21"/>
          <w:szCs w:val="21"/>
        </w:rPr>
        <w:t>Indicaciones para la implantación y el desarrollo del currículo (…) en ESO</w:t>
      </w:r>
      <w:r w:rsidRPr="006122DE">
        <w:rPr>
          <w:rFonts w:ascii="Calibri" w:hAnsi="Calibri" w:cs="Calibri"/>
          <w:sz w:val="21"/>
          <w:szCs w:val="21"/>
        </w:rPr>
        <w:t>, se afirma que la programación didáctica ha de contener los siguientes elementos:</w:t>
      </w:r>
    </w:p>
    <w:p w14:paraId="48756D47" w14:textId="38754214" w:rsidR="00896A6D" w:rsidRPr="006122DE" w:rsidRDefault="00896A6D" w:rsidP="00896A6D">
      <w:pPr>
        <w:jc w:val="both"/>
        <w:rPr>
          <w:rFonts w:ascii="Calibri" w:hAnsi="Calibri" w:cs="Calibri"/>
          <w:sz w:val="21"/>
          <w:szCs w:val="21"/>
        </w:rPr>
      </w:pPr>
      <w:r w:rsidRPr="006122DE">
        <w:rPr>
          <w:rFonts w:ascii="Calibri" w:hAnsi="Calibri" w:cs="Calibri"/>
          <w:b/>
          <w:bCs/>
          <w:sz w:val="21"/>
          <w:szCs w:val="21"/>
        </w:rPr>
        <w:t xml:space="preserve">a) Atención al alumnado con necesidades específicas de apoyo educativo (ACNEA). </w:t>
      </w:r>
      <w:r w:rsidRPr="006122DE">
        <w:rPr>
          <w:rFonts w:ascii="Calibri" w:hAnsi="Calibri" w:cs="Calibri"/>
          <w:sz w:val="21"/>
          <w:szCs w:val="21"/>
        </w:rPr>
        <w:t xml:space="preserve">La atención a la diversidad es el conjunto de medidas organizativas y curriculares que articula el centro para dar respuesta a las necesidades educativas de todos los alumnos. Dichas medidas tienen un carácter preventivo y/o de atención </w:t>
      </w:r>
      <w:r w:rsidRPr="006122DE">
        <w:rPr>
          <w:rFonts w:ascii="Calibri" w:hAnsi="Calibri" w:cs="Calibri"/>
          <w:sz w:val="21"/>
          <w:szCs w:val="21"/>
        </w:rPr>
        <w:lastRenderedPageBreak/>
        <w:t>a dichas necesidades. A nivel general se contemplan los agrupamien</w:t>
      </w:r>
      <w:r w:rsidR="006122DE">
        <w:rPr>
          <w:rFonts w:ascii="Calibri" w:hAnsi="Calibri" w:cs="Calibri"/>
          <w:sz w:val="21"/>
          <w:szCs w:val="21"/>
        </w:rPr>
        <w:t>t</w:t>
      </w:r>
      <w:r w:rsidRPr="006122DE">
        <w:rPr>
          <w:rFonts w:ascii="Calibri" w:hAnsi="Calibri" w:cs="Calibri"/>
          <w:sz w:val="21"/>
          <w:szCs w:val="21"/>
        </w:rPr>
        <w:t>os flexibles, el desdoblamien</w:t>
      </w:r>
      <w:r w:rsidR="006122DE">
        <w:rPr>
          <w:rFonts w:ascii="Calibri" w:hAnsi="Calibri" w:cs="Calibri"/>
          <w:sz w:val="21"/>
          <w:szCs w:val="21"/>
        </w:rPr>
        <w:t>t</w:t>
      </w:r>
      <w:r w:rsidRPr="006122DE">
        <w:rPr>
          <w:rFonts w:ascii="Calibri" w:hAnsi="Calibri" w:cs="Calibri"/>
          <w:sz w:val="21"/>
          <w:szCs w:val="21"/>
        </w:rPr>
        <w:t xml:space="preserve">o de grupos, el apoyo dentro del aula, un modelo flexible de horario, agrupación de diferentes materias en ámbitos (ESO), actividades para horas de libre disposición, asignaturas optativas, y agrupación de materias opcionales. En el aula de HISTORIA de </w:t>
      </w:r>
      <w:r w:rsidR="006122DE">
        <w:rPr>
          <w:rFonts w:ascii="Calibri" w:hAnsi="Calibri" w:cs="Calibri"/>
          <w:sz w:val="21"/>
          <w:szCs w:val="21"/>
        </w:rPr>
        <w:t>4</w:t>
      </w:r>
      <w:r w:rsidRPr="006122DE">
        <w:rPr>
          <w:rFonts w:ascii="Calibri" w:hAnsi="Calibri" w:cs="Calibri"/>
          <w:sz w:val="21"/>
          <w:szCs w:val="21"/>
        </w:rPr>
        <w:t>º ESO se aplicarán los agrupamien</w:t>
      </w:r>
      <w:r w:rsidR="006122DE">
        <w:rPr>
          <w:rFonts w:ascii="Calibri" w:hAnsi="Calibri" w:cs="Calibri"/>
          <w:sz w:val="21"/>
          <w:szCs w:val="21"/>
        </w:rPr>
        <w:t>t</w:t>
      </w:r>
      <w:r w:rsidRPr="006122DE">
        <w:rPr>
          <w:rFonts w:ascii="Calibri" w:hAnsi="Calibri" w:cs="Calibri"/>
          <w:sz w:val="21"/>
          <w:szCs w:val="21"/>
        </w:rPr>
        <w:t>os, la ordenación del alumn</w:t>
      </w:r>
      <w:r w:rsidR="006122DE">
        <w:rPr>
          <w:rFonts w:ascii="Calibri" w:hAnsi="Calibri" w:cs="Calibri"/>
          <w:sz w:val="21"/>
          <w:szCs w:val="21"/>
        </w:rPr>
        <w:t>a</w:t>
      </w:r>
      <w:r w:rsidRPr="006122DE">
        <w:rPr>
          <w:rFonts w:ascii="Calibri" w:hAnsi="Calibri" w:cs="Calibri"/>
          <w:sz w:val="21"/>
          <w:szCs w:val="21"/>
        </w:rPr>
        <w:t>do en el aula, el trabajo colaborativo en ayuda del alumn</w:t>
      </w:r>
      <w:r w:rsidR="006122DE">
        <w:rPr>
          <w:rFonts w:ascii="Calibri" w:hAnsi="Calibri" w:cs="Calibri"/>
          <w:sz w:val="21"/>
          <w:szCs w:val="21"/>
        </w:rPr>
        <w:t>a</w:t>
      </w:r>
      <w:r w:rsidRPr="006122DE">
        <w:rPr>
          <w:rFonts w:ascii="Calibri" w:hAnsi="Calibri" w:cs="Calibri"/>
          <w:sz w:val="21"/>
          <w:szCs w:val="21"/>
        </w:rPr>
        <w:t xml:space="preserve">do con más dificultades; y el uso de una metodología basada en el Diseño Universal de Aprendizaje (DUA). </w:t>
      </w:r>
    </w:p>
    <w:p w14:paraId="5BEE13DC" w14:textId="28484C21" w:rsidR="00896A6D" w:rsidRPr="006122DE" w:rsidRDefault="00896A6D" w:rsidP="00896A6D">
      <w:pPr>
        <w:jc w:val="both"/>
        <w:rPr>
          <w:rFonts w:ascii="Calibri" w:hAnsi="Calibri" w:cs="Calibri"/>
          <w:sz w:val="21"/>
          <w:szCs w:val="21"/>
        </w:rPr>
      </w:pPr>
      <w:r w:rsidRPr="006122DE">
        <w:rPr>
          <w:rFonts w:ascii="Calibri" w:hAnsi="Calibri" w:cs="Calibri"/>
          <w:b/>
          <w:bCs/>
          <w:sz w:val="21"/>
          <w:szCs w:val="21"/>
        </w:rPr>
        <w:t>b) Planes específicos de atención a la diversidad: de refuerzo</w:t>
      </w:r>
      <w:r w:rsidRPr="006122DE">
        <w:rPr>
          <w:rFonts w:ascii="Calibri" w:hAnsi="Calibri" w:cs="Calibri"/>
          <w:sz w:val="21"/>
          <w:szCs w:val="21"/>
        </w:rPr>
        <w:t xml:space="preserve"> (para el alumnado que repite curso), </w:t>
      </w:r>
      <w:r w:rsidRPr="006122DE">
        <w:rPr>
          <w:rFonts w:ascii="Calibri" w:hAnsi="Calibri" w:cs="Calibri"/>
          <w:b/>
          <w:bCs/>
          <w:sz w:val="21"/>
          <w:szCs w:val="21"/>
        </w:rPr>
        <w:t>de recuperación</w:t>
      </w:r>
      <w:r w:rsidRPr="006122DE">
        <w:rPr>
          <w:rFonts w:ascii="Calibri" w:hAnsi="Calibri" w:cs="Calibri"/>
          <w:sz w:val="21"/>
          <w:szCs w:val="21"/>
        </w:rPr>
        <w:t xml:space="preserve"> (para el alumnado de </w:t>
      </w:r>
      <w:r w:rsidR="006122DE">
        <w:rPr>
          <w:rFonts w:ascii="Calibri" w:hAnsi="Calibri" w:cs="Calibri"/>
          <w:sz w:val="21"/>
          <w:szCs w:val="21"/>
        </w:rPr>
        <w:t>4</w:t>
      </w:r>
      <w:r w:rsidRPr="006122DE">
        <w:rPr>
          <w:rFonts w:ascii="Calibri" w:hAnsi="Calibri" w:cs="Calibri"/>
          <w:sz w:val="21"/>
          <w:szCs w:val="21"/>
        </w:rPr>
        <w:t xml:space="preserve">º ESO que presenta la materia pendiente de </w:t>
      </w:r>
      <w:r w:rsidR="006122DE">
        <w:rPr>
          <w:rFonts w:ascii="Calibri" w:hAnsi="Calibri" w:cs="Calibri"/>
          <w:sz w:val="21"/>
          <w:szCs w:val="21"/>
        </w:rPr>
        <w:t>3</w:t>
      </w:r>
      <w:r w:rsidRPr="006122DE">
        <w:rPr>
          <w:rFonts w:ascii="Calibri" w:hAnsi="Calibri" w:cs="Calibri"/>
          <w:sz w:val="21"/>
          <w:szCs w:val="21"/>
        </w:rPr>
        <w:t xml:space="preserve">º ESO o de cursos anteriores) </w:t>
      </w:r>
      <w:r w:rsidRPr="006122DE">
        <w:rPr>
          <w:rFonts w:ascii="Calibri" w:hAnsi="Calibri" w:cs="Calibri"/>
          <w:b/>
          <w:bCs/>
          <w:sz w:val="21"/>
          <w:szCs w:val="21"/>
        </w:rPr>
        <w:t>y de enriquecimiento curricular.</w:t>
      </w:r>
      <w:r w:rsidRPr="006122DE">
        <w:rPr>
          <w:rFonts w:ascii="Calibri" w:hAnsi="Calibri" w:cs="Calibri"/>
          <w:sz w:val="21"/>
          <w:szCs w:val="21"/>
        </w:rPr>
        <w:t xml:space="preserve"> Además, se contemplan medidas de refuerzo educativo para todo/a alumno/a que presente dificultades y no progrese adecuadamente en su aprendizaje, de acuerdo</w:t>
      </w:r>
      <w:r w:rsidR="0076551C">
        <w:rPr>
          <w:rFonts w:ascii="Calibri" w:hAnsi="Calibri" w:cs="Calibri"/>
          <w:sz w:val="21"/>
          <w:szCs w:val="21"/>
        </w:rPr>
        <w:t xml:space="preserve"> con</w:t>
      </w:r>
      <w:r w:rsidRPr="006122DE">
        <w:rPr>
          <w:rFonts w:ascii="Calibri" w:hAnsi="Calibri" w:cs="Calibri"/>
          <w:sz w:val="21"/>
          <w:szCs w:val="21"/>
        </w:rPr>
        <w:t xml:space="preserve"> </w:t>
      </w:r>
      <w:r w:rsidR="0076551C">
        <w:rPr>
          <w:rFonts w:ascii="Calibri" w:hAnsi="Calibri" w:cs="Calibri"/>
          <w:sz w:val="21"/>
          <w:szCs w:val="21"/>
        </w:rPr>
        <w:t>e</w:t>
      </w:r>
      <w:r w:rsidRPr="006122DE">
        <w:rPr>
          <w:rFonts w:ascii="Calibri" w:hAnsi="Calibri" w:cs="Calibri"/>
          <w:sz w:val="21"/>
          <w:szCs w:val="21"/>
        </w:rPr>
        <w:t xml:space="preserve">l artículo 21 del D39/2022, de 29 de septiembre. </w:t>
      </w:r>
    </w:p>
    <w:p w14:paraId="577CBB4F" w14:textId="56C87358" w:rsidR="00896A6D" w:rsidRPr="006122DE" w:rsidRDefault="00896A6D" w:rsidP="00896A6D">
      <w:pPr>
        <w:jc w:val="both"/>
        <w:rPr>
          <w:rFonts w:ascii="Calibri" w:hAnsi="Calibri" w:cs="Calibri"/>
          <w:sz w:val="21"/>
          <w:szCs w:val="21"/>
        </w:rPr>
      </w:pPr>
      <w:r w:rsidRPr="006122DE">
        <w:rPr>
          <w:rFonts w:ascii="Calibri" w:hAnsi="Calibri" w:cs="Calibri"/>
          <w:sz w:val="21"/>
          <w:szCs w:val="21"/>
        </w:rPr>
        <w:t xml:space="preserve">El alumnado de </w:t>
      </w:r>
      <w:r w:rsidR="006122DE">
        <w:rPr>
          <w:rFonts w:ascii="Calibri" w:hAnsi="Calibri" w:cs="Calibri"/>
          <w:sz w:val="21"/>
          <w:szCs w:val="21"/>
        </w:rPr>
        <w:t>4</w:t>
      </w:r>
      <w:r w:rsidRPr="006122DE">
        <w:rPr>
          <w:rFonts w:ascii="Calibri" w:hAnsi="Calibri" w:cs="Calibri"/>
          <w:sz w:val="21"/>
          <w:szCs w:val="21"/>
        </w:rPr>
        <w:t xml:space="preserve">º ESO que haya promocionado con la materia de Geografía e Historia pendiente de cursos </w:t>
      </w:r>
      <w:r w:rsidRPr="00612051">
        <w:rPr>
          <w:rFonts w:ascii="Calibri" w:hAnsi="Calibri" w:cs="Calibri"/>
          <w:sz w:val="21"/>
          <w:szCs w:val="21"/>
        </w:rPr>
        <w:t xml:space="preserve">anteriores, podrá recuperarla en el curso actual tomando como referencia el </w:t>
      </w:r>
      <w:r w:rsidRPr="00612051">
        <w:rPr>
          <w:rFonts w:ascii="Calibri" w:hAnsi="Calibri" w:cs="Calibri"/>
          <w:sz w:val="21"/>
          <w:szCs w:val="21"/>
          <w:u w:val="single"/>
        </w:rPr>
        <w:t>Plan General de recuperación de asignaturas pendientes</w:t>
      </w:r>
      <w:r w:rsidRPr="00612051">
        <w:rPr>
          <w:rFonts w:ascii="Calibri" w:hAnsi="Calibri" w:cs="Calibri"/>
          <w:sz w:val="21"/>
          <w:szCs w:val="21"/>
        </w:rPr>
        <w:t xml:space="preserve"> (</w:t>
      </w:r>
      <w:r w:rsidR="00612051" w:rsidRPr="00612051">
        <w:rPr>
          <w:rFonts w:ascii="Calibri" w:hAnsi="Calibri" w:cs="Calibri"/>
          <w:sz w:val="21"/>
          <w:szCs w:val="21"/>
        </w:rPr>
        <w:t xml:space="preserve">vid. </w:t>
      </w:r>
      <w:r w:rsidRPr="00612051">
        <w:rPr>
          <w:rFonts w:ascii="Calibri" w:hAnsi="Calibri" w:cs="Calibri"/>
          <w:sz w:val="21"/>
          <w:szCs w:val="21"/>
        </w:rPr>
        <w:t>apartado de esta programación).</w:t>
      </w:r>
      <w:r w:rsidRPr="006122DE">
        <w:rPr>
          <w:rFonts w:ascii="Calibri" w:hAnsi="Calibri" w:cs="Calibri"/>
          <w:sz w:val="21"/>
          <w:szCs w:val="21"/>
        </w:rPr>
        <w:t xml:space="preserve"> </w:t>
      </w:r>
    </w:p>
    <w:p w14:paraId="672A9E1D" w14:textId="058AB8BE" w:rsidR="00896A6D" w:rsidRPr="006122DE" w:rsidRDefault="00896A6D" w:rsidP="0076551C">
      <w:pPr>
        <w:spacing w:after="120"/>
        <w:jc w:val="both"/>
        <w:rPr>
          <w:rFonts w:ascii="Calibri" w:hAnsi="Calibri" w:cs="Calibri"/>
          <w:sz w:val="21"/>
          <w:szCs w:val="21"/>
        </w:rPr>
      </w:pPr>
      <w:r w:rsidRPr="006122DE">
        <w:rPr>
          <w:rFonts w:ascii="Calibri" w:hAnsi="Calibri" w:cs="Calibri"/>
          <w:b/>
          <w:bCs/>
          <w:sz w:val="21"/>
          <w:szCs w:val="21"/>
        </w:rPr>
        <w:t xml:space="preserve">c)  Adaptaciones curriculares: no significativas, significativas y de acceso o ampliación para el alumnado con altas capacidades. </w:t>
      </w:r>
      <w:r w:rsidRPr="006122DE">
        <w:rPr>
          <w:rFonts w:ascii="Calibri" w:hAnsi="Calibri" w:cs="Calibri"/>
          <w:sz w:val="21"/>
          <w:szCs w:val="21"/>
        </w:rPr>
        <w:t xml:space="preserve">En este último punto, la atención al </w:t>
      </w:r>
      <w:r w:rsidRPr="006122DE">
        <w:rPr>
          <w:rFonts w:ascii="Calibri" w:hAnsi="Calibri" w:cs="Calibri"/>
          <w:sz w:val="21"/>
          <w:szCs w:val="21"/>
          <w:u w:val="single"/>
        </w:rPr>
        <w:t>alumn</w:t>
      </w:r>
      <w:r w:rsidR="006122DE">
        <w:rPr>
          <w:rFonts w:ascii="Calibri" w:hAnsi="Calibri" w:cs="Calibri"/>
          <w:sz w:val="21"/>
          <w:szCs w:val="21"/>
          <w:u w:val="single"/>
        </w:rPr>
        <w:t>a</w:t>
      </w:r>
      <w:r w:rsidRPr="006122DE">
        <w:rPr>
          <w:rFonts w:ascii="Calibri" w:hAnsi="Calibri" w:cs="Calibri"/>
          <w:sz w:val="21"/>
          <w:szCs w:val="21"/>
          <w:u w:val="single"/>
        </w:rPr>
        <w:t>do con altas capacidades</w:t>
      </w:r>
      <w:r w:rsidRPr="006122DE">
        <w:rPr>
          <w:rFonts w:ascii="Calibri" w:hAnsi="Calibri" w:cs="Calibri"/>
          <w:sz w:val="21"/>
          <w:szCs w:val="21"/>
        </w:rPr>
        <w:t xml:space="preserve"> supone medidas ordinarias o de ajuste de la programación de aula por parte del profesorado; la elaboración de una Adaptación Curricular Individual (ACI) y/o medidas de aceleración o flexibilización del período de escolarización obligatoria. A este respecto, el currículo se enriquecerá en </w:t>
      </w:r>
      <w:r w:rsidR="006122DE">
        <w:rPr>
          <w:rFonts w:ascii="Calibri" w:hAnsi="Calibri" w:cs="Calibri"/>
          <w:sz w:val="21"/>
          <w:szCs w:val="21"/>
        </w:rPr>
        <w:t>4</w:t>
      </w:r>
      <w:r w:rsidRPr="006122DE">
        <w:rPr>
          <w:rFonts w:ascii="Calibri" w:hAnsi="Calibri" w:cs="Calibri"/>
          <w:sz w:val="21"/>
          <w:szCs w:val="21"/>
        </w:rPr>
        <w:t>º ESO únicamente si el alumno/a supera ampliamente los criterios de evaluación establecidos. Para proporcionar opor</w:t>
      </w:r>
      <w:r w:rsidR="006122DE">
        <w:rPr>
          <w:rFonts w:ascii="Calibri" w:hAnsi="Calibri" w:cs="Calibri"/>
          <w:sz w:val="21"/>
          <w:szCs w:val="21"/>
        </w:rPr>
        <w:t>t</w:t>
      </w:r>
      <w:r w:rsidRPr="006122DE">
        <w:rPr>
          <w:rFonts w:ascii="Calibri" w:hAnsi="Calibri" w:cs="Calibri"/>
          <w:sz w:val="21"/>
          <w:szCs w:val="21"/>
        </w:rPr>
        <w:t xml:space="preserve">unidades de aprendizaje a este alumnado aplicaremos múltiples y variadas alternativas metodológicas, que no sustituyen en ningún momento el currículo </w:t>
      </w:r>
      <w:proofErr w:type="gramStart"/>
      <w:r w:rsidRPr="006122DE">
        <w:rPr>
          <w:rFonts w:ascii="Calibri" w:hAnsi="Calibri" w:cs="Calibri"/>
          <w:sz w:val="21"/>
          <w:szCs w:val="21"/>
        </w:rPr>
        <w:t>oficial</w:t>
      </w:r>
      <w:proofErr w:type="gramEnd"/>
      <w:r w:rsidRPr="006122DE">
        <w:rPr>
          <w:rFonts w:ascii="Calibri" w:hAnsi="Calibri" w:cs="Calibri"/>
          <w:sz w:val="21"/>
          <w:szCs w:val="21"/>
        </w:rPr>
        <w:t xml:space="preserve"> sino que lo complementan y enriquecen (actividades más complejas ya sea porque impliquen mayor actividad cognitiva o por su aplicabilidad). Dichas modificaciones, recogidas en la programación de aula, se dirigirán al grupo-aula concreto, beneficiándose de ellas, todos los alumnos/as. </w:t>
      </w:r>
    </w:p>
    <w:p w14:paraId="6900A542" w14:textId="5A81EF2A" w:rsidR="00896A6D" w:rsidRPr="006122DE" w:rsidRDefault="00896A6D" w:rsidP="0076551C">
      <w:pPr>
        <w:spacing w:after="120"/>
        <w:jc w:val="both"/>
        <w:rPr>
          <w:rFonts w:ascii="Calibri" w:hAnsi="Calibri" w:cs="Calibri"/>
          <w:sz w:val="21"/>
          <w:szCs w:val="21"/>
        </w:rPr>
      </w:pPr>
      <w:r w:rsidRPr="006122DE">
        <w:rPr>
          <w:rFonts w:ascii="Calibri" w:hAnsi="Calibri" w:cs="Calibri"/>
          <w:sz w:val="21"/>
          <w:szCs w:val="21"/>
        </w:rPr>
        <w:t xml:space="preserve">De entre las medidas de enriquecimiento curricular propuestas por el IES </w:t>
      </w:r>
      <w:r w:rsidRPr="00612051">
        <w:rPr>
          <w:rFonts w:ascii="Calibri" w:hAnsi="Calibri" w:cs="Calibri"/>
          <w:sz w:val="21"/>
          <w:szCs w:val="21"/>
        </w:rPr>
        <w:t>Aravalle en su Propuesta Curricular para el curso 202</w:t>
      </w:r>
      <w:r w:rsidR="006122DE" w:rsidRPr="00612051">
        <w:rPr>
          <w:rFonts w:ascii="Calibri" w:hAnsi="Calibri" w:cs="Calibri"/>
          <w:sz w:val="21"/>
          <w:szCs w:val="21"/>
        </w:rPr>
        <w:t>4</w:t>
      </w:r>
      <w:r w:rsidRPr="00612051">
        <w:rPr>
          <w:rFonts w:ascii="Calibri" w:hAnsi="Calibri" w:cs="Calibri"/>
          <w:sz w:val="21"/>
          <w:szCs w:val="21"/>
        </w:rPr>
        <w:t>/202</w:t>
      </w:r>
      <w:r w:rsidR="006122DE" w:rsidRPr="00612051">
        <w:rPr>
          <w:rFonts w:ascii="Calibri" w:hAnsi="Calibri" w:cs="Calibri"/>
          <w:sz w:val="21"/>
          <w:szCs w:val="21"/>
        </w:rPr>
        <w:t>5</w:t>
      </w:r>
      <w:r w:rsidRPr="00612051">
        <w:rPr>
          <w:rFonts w:ascii="Calibri" w:hAnsi="Calibri" w:cs="Calibri"/>
          <w:sz w:val="21"/>
          <w:szCs w:val="21"/>
        </w:rPr>
        <w:t xml:space="preserve"> (véase anexo III</w:t>
      </w:r>
      <w:r w:rsidRPr="00612051">
        <w:rPr>
          <w:rStyle w:val="Refdenotaalpie"/>
          <w:rFonts w:ascii="Calibri" w:hAnsi="Calibri" w:cs="Calibri"/>
          <w:sz w:val="21"/>
          <w:szCs w:val="21"/>
        </w:rPr>
        <w:footnoteReference w:id="4"/>
      </w:r>
      <w:r w:rsidRPr="00612051">
        <w:rPr>
          <w:rFonts w:ascii="Calibri" w:hAnsi="Calibri" w:cs="Calibri"/>
          <w:sz w:val="21"/>
          <w:szCs w:val="21"/>
        </w:rPr>
        <w:t>), destacamos:</w:t>
      </w:r>
    </w:p>
    <w:p w14:paraId="58D0D64D" w14:textId="77777777" w:rsidR="00896A6D" w:rsidRPr="006122DE" w:rsidRDefault="00896A6D" w:rsidP="0076551C">
      <w:pPr>
        <w:pStyle w:val="Prrafodelista"/>
        <w:numPr>
          <w:ilvl w:val="0"/>
          <w:numId w:val="46"/>
        </w:numPr>
        <w:spacing w:after="120"/>
        <w:jc w:val="both"/>
        <w:rPr>
          <w:rFonts w:ascii="Calibri" w:hAnsi="Calibri" w:cs="Calibri"/>
          <w:sz w:val="21"/>
          <w:szCs w:val="21"/>
        </w:rPr>
      </w:pPr>
      <w:r w:rsidRPr="006122DE">
        <w:rPr>
          <w:rFonts w:ascii="Calibri" w:hAnsi="Calibri" w:cs="Calibri"/>
          <w:b/>
          <w:bCs/>
          <w:sz w:val="21"/>
          <w:szCs w:val="21"/>
        </w:rPr>
        <w:t>Enriquecimiento a través de talleres de ampliación.</w:t>
      </w:r>
      <w:r w:rsidRPr="006122DE">
        <w:rPr>
          <w:rFonts w:ascii="Calibri" w:hAnsi="Calibri" w:cs="Calibri"/>
          <w:sz w:val="21"/>
          <w:szCs w:val="21"/>
        </w:rPr>
        <w:t xml:space="preserve"> Consiste en diseñar espacios en el aula (banco de materiales y recursos) donde desarrollar actividades de forma autónoma y creativa. Se utilizarán como recurso cuando los alumnos de AACC o de rápido aprendizaje van terminado las actividades ordinarias. </w:t>
      </w:r>
    </w:p>
    <w:p w14:paraId="5EBA3571" w14:textId="77777777" w:rsidR="00896A6D" w:rsidRPr="006122DE" w:rsidRDefault="00896A6D" w:rsidP="0076551C">
      <w:pPr>
        <w:pStyle w:val="Prrafodelista"/>
        <w:numPr>
          <w:ilvl w:val="0"/>
          <w:numId w:val="46"/>
        </w:numPr>
        <w:spacing w:after="120"/>
        <w:jc w:val="both"/>
        <w:rPr>
          <w:rFonts w:ascii="Calibri" w:hAnsi="Calibri" w:cs="Calibri"/>
          <w:b/>
          <w:bCs/>
          <w:sz w:val="21"/>
          <w:szCs w:val="21"/>
        </w:rPr>
      </w:pPr>
      <w:r w:rsidRPr="006122DE">
        <w:rPr>
          <w:rFonts w:ascii="Calibri" w:hAnsi="Calibri" w:cs="Calibri"/>
          <w:sz w:val="21"/>
          <w:szCs w:val="21"/>
        </w:rPr>
        <w:t xml:space="preserve">Programar en una o más áreas </w:t>
      </w:r>
      <w:r w:rsidRPr="006122DE">
        <w:rPr>
          <w:rFonts w:ascii="Calibri" w:hAnsi="Calibri" w:cs="Calibri"/>
          <w:b/>
          <w:bCs/>
          <w:sz w:val="21"/>
          <w:szCs w:val="21"/>
        </w:rPr>
        <w:t>actividades por proyectos.</w:t>
      </w:r>
      <w:r w:rsidRPr="006122DE">
        <w:rPr>
          <w:rFonts w:ascii="Calibri" w:hAnsi="Calibri" w:cs="Calibri"/>
          <w:sz w:val="21"/>
          <w:szCs w:val="21"/>
        </w:rPr>
        <w:t xml:space="preserve"> Se incluirán en el aula, con una periodicidad variable, proyectos de trabajo que enriquezcan las actividades ordinarias. Para su elaboración partiremos de los intereses del aula-grupo y de hechos incidentales que sucedan a lo largo del curso (un terremoto, un descubrimiento científico, un campeonato deportivo, etc.). </w:t>
      </w:r>
    </w:p>
    <w:p w14:paraId="28A1185A" w14:textId="1B3EF79D" w:rsidR="00896A6D" w:rsidRPr="006122DE" w:rsidRDefault="00896A6D" w:rsidP="0076551C">
      <w:pPr>
        <w:pStyle w:val="Prrafodelista"/>
        <w:numPr>
          <w:ilvl w:val="0"/>
          <w:numId w:val="46"/>
        </w:numPr>
        <w:spacing w:after="120"/>
        <w:jc w:val="both"/>
        <w:rPr>
          <w:rFonts w:ascii="Calibri" w:hAnsi="Calibri" w:cs="Calibri"/>
          <w:sz w:val="21"/>
          <w:szCs w:val="21"/>
        </w:rPr>
      </w:pPr>
      <w:r w:rsidRPr="006122DE">
        <w:rPr>
          <w:rFonts w:ascii="Calibri" w:hAnsi="Calibri" w:cs="Calibri"/>
          <w:sz w:val="21"/>
          <w:szCs w:val="21"/>
        </w:rPr>
        <w:t>Introducir</w:t>
      </w:r>
      <w:r w:rsidRPr="006122DE">
        <w:rPr>
          <w:rFonts w:ascii="Calibri" w:hAnsi="Calibri" w:cs="Calibri"/>
          <w:b/>
          <w:bCs/>
          <w:sz w:val="21"/>
          <w:szCs w:val="21"/>
        </w:rPr>
        <w:t xml:space="preserve"> nuevos contenidos no contemplados en los currículos ordinarios; </w:t>
      </w:r>
      <w:r w:rsidRPr="006122DE">
        <w:rPr>
          <w:rFonts w:ascii="Calibri" w:hAnsi="Calibri" w:cs="Calibri"/>
          <w:sz w:val="21"/>
          <w:szCs w:val="21"/>
        </w:rPr>
        <w:t>es decir, el profesor planificará temas o actividades que presentan escasa o nula relación con el currículo y que se centran en intereses específicos del alumnado al que van dirigidos. El alum</w:t>
      </w:r>
      <w:r w:rsidR="006122DE">
        <w:rPr>
          <w:rFonts w:ascii="Calibri" w:hAnsi="Calibri" w:cs="Calibri"/>
          <w:sz w:val="21"/>
          <w:szCs w:val="21"/>
        </w:rPr>
        <w:t>n</w:t>
      </w:r>
      <w:r w:rsidRPr="006122DE">
        <w:rPr>
          <w:rFonts w:ascii="Calibri" w:hAnsi="Calibri" w:cs="Calibri"/>
          <w:sz w:val="21"/>
          <w:szCs w:val="21"/>
        </w:rPr>
        <w:t>o escoge entre uno de ellos y los trabaja de forma autónoma y paralela a las clases normales. El profesor servirá de guía y facil</w:t>
      </w:r>
      <w:r w:rsidR="006122DE">
        <w:rPr>
          <w:rFonts w:ascii="Calibri" w:hAnsi="Calibri" w:cs="Calibri"/>
          <w:sz w:val="21"/>
          <w:szCs w:val="21"/>
        </w:rPr>
        <w:t>i</w:t>
      </w:r>
      <w:r w:rsidRPr="006122DE">
        <w:rPr>
          <w:rFonts w:ascii="Calibri" w:hAnsi="Calibri" w:cs="Calibri"/>
          <w:sz w:val="21"/>
          <w:szCs w:val="21"/>
        </w:rPr>
        <w:t xml:space="preserve">tará los medios y materiales para profundizar en los temas. </w:t>
      </w:r>
    </w:p>
    <w:p w14:paraId="4730088A" w14:textId="1B8E4568" w:rsidR="00896A6D" w:rsidRPr="006122DE" w:rsidRDefault="00896A6D" w:rsidP="0076551C">
      <w:pPr>
        <w:spacing w:after="120"/>
        <w:jc w:val="both"/>
        <w:rPr>
          <w:rFonts w:ascii="Calibri" w:hAnsi="Calibri" w:cs="Calibri"/>
          <w:sz w:val="21"/>
          <w:szCs w:val="21"/>
        </w:rPr>
      </w:pPr>
      <w:r w:rsidRPr="006122DE">
        <w:rPr>
          <w:rFonts w:ascii="Calibri" w:hAnsi="Calibri" w:cs="Calibri"/>
          <w:b/>
          <w:bCs/>
          <w:sz w:val="21"/>
          <w:szCs w:val="21"/>
        </w:rPr>
        <w:t>d) Medidas específicas y ext</w:t>
      </w:r>
      <w:r w:rsidR="006122DE">
        <w:rPr>
          <w:rFonts w:ascii="Calibri" w:hAnsi="Calibri" w:cs="Calibri"/>
          <w:b/>
          <w:bCs/>
          <w:sz w:val="21"/>
          <w:szCs w:val="21"/>
        </w:rPr>
        <w:t>r</w:t>
      </w:r>
      <w:r w:rsidRPr="006122DE">
        <w:rPr>
          <w:rFonts w:ascii="Calibri" w:hAnsi="Calibri" w:cs="Calibri"/>
          <w:b/>
          <w:bCs/>
          <w:sz w:val="21"/>
          <w:szCs w:val="21"/>
        </w:rPr>
        <w:t>aordinarias,</w:t>
      </w:r>
      <w:r w:rsidRPr="006122DE">
        <w:rPr>
          <w:rFonts w:ascii="Calibri" w:hAnsi="Calibri" w:cs="Calibri"/>
          <w:sz w:val="21"/>
          <w:szCs w:val="21"/>
        </w:rPr>
        <w:t xml:space="preserve"> que tomará el centro con carácter individual para responder a las necesidades educativas específicas que presente el alumn</w:t>
      </w:r>
      <w:r w:rsidR="006122DE">
        <w:rPr>
          <w:rFonts w:ascii="Calibri" w:hAnsi="Calibri" w:cs="Calibri"/>
          <w:sz w:val="21"/>
          <w:szCs w:val="21"/>
        </w:rPr>
        <w:t>a</w:t>
      </w:r>
      <w:r w:rsidRPr="006122DE">
        <w:rPr>
          <w:rFonts w:ascii="Calibri" w:hAnsi="Calibri" w:cs="Calibri"/>
          <w:sz w:val="21"/>
          <w:szCs w:val="21"/>
        </w:rPr>
        <w:t xml:space="preserve">do y que requiera de una organización concreta de recursos personales y materiales. </w:t>
      </w:r>
    </w:p>
    <w:p w14:paraId="377F2F73" w14:textId="551C82E9" w:rsidR="001D40FA" w:rsidRPr="002A6F6D" w:rsidRDefault="00805745" w:rsidP="0076551C">
      <w:pPr>
        <w:spacing w:after="120"/>
        <w:ind w:right="170"/>
        <w:jc w:val="both"/>
        <w:rPr>
          <w:rFonts w:cstheme="minorHAnsi"/>
          <w:b/>
          <w:sz w:val="21"/>
          <w:szCs w:val="21"/>
        </w:rPr>
      </w:pPr>
      <w:r w:rsidRPr="002A6F6D">
        <w:rPr>
          <w:rFonts w:cstheme="minorHAnsi"/>
          <w:b/>
          <w:sz w:val="21"/>
          <w:szCs w:val="21"/>
        </w:rPr>
        <w:t>1) Generalidades sobre la atención a las diferencias individuales:</w:t>
      </w:r>
      <w:r w:rsidR="001D40FA" w:rsidRPr="002A6F6D">
        <w:rPr>
          <w:rFonts w:cstheme="minorHAnsi"/>
          <w:b/>
          <w:sz w:val="21"/>
          <w:szCs w:val="21"/>
        </w:rPr>
        <w:t xml:space="preserve"> </w:t>
      </w:r>
    </w:p>
    <w:p w14:paraId="19AD9415" w14:textId="5C23710D" w:rsidR="00805745" w:rsidRDefault="001D40FA" w:rsidP="0076551C">
      <w:pPr>
        <w:spacing w:after="120"/>
        <w:ind w:right="170"/>
        <w:jc w:val="both"/>
        <w:rPr>
          <w:rFonts w:cstheme="minorHAnsi"/>
          <w:bCs/>
          <w:sz w:val="21"/>
          <w:szCs w:val="21"/>
        </w:rPr>
      </w:pPr>
      <w:r>
        <w:rPr>
          <w:rFonts w:cstheme="minorHAnsi"/>
          <w:bCs/>
          <w:sz w:val="21"/>
          <w:szCs w:val="21"/>
        </w:rPr>
        <w:t>Tomando como referencia el alumnado con el que cuentan los dos grupos de 4</w:t>
      </w:r>
      <w:r w:rsidR="00F83CEE">
        <w:rPr>
          <w:rFonts w:cstheme="minorHAnsi"/>
          <w:bCs/>
          <w:sz w:val="21"/>
          <w:szCs w:val="21"/>
        </w:rPr>
        <w:t>º ESO, nos centraremos en las formas de implicación.</w:t>
      </w:r>
    </w:p>
    <w:tbl>
      <w:tblPr>
        <w:tblStyle w:val="Tablaconcuadrcula"/>
        <w:tblW w:w="9356" w:type="dxa"/>
        <w:tblInd w:w="-5" w:type="dxa"/>
        <w:tblLook w:val="04A0" w:firstRow="1" w:lastRow="0" w:firstColumn="1" w:lastColumn="0" w:noHBand="0" w:noVBand="1"/>
      </w:tblPr>
      <w:tblGrid>
        <w:gridCol w:w="9356"/>
      </w:tblGrid>
      <w:tr w:rsidR="00D90AB5" w14:paraId="56F81631" w14:textId="77777777" w:rsidTr="006D2D66">
        <w:trPr>
          <w:trHeight w:val="340"/>
        </w:trPr>
        <w:tc>
          <w:tcPr>
            <w:tcW w:w="9356" w:type="dxa"/>
            <w:shd w:val="clear" w:color="auto" w:fill="B4C6E7" w:themeFill="accent5" w:themeFillTint="66"/>
            <w:vAlign w:val="center"/>
          </w:tcPr>
          <w:p w14:paraId="15DCE98A" w14:textId="77777777" w:rsidR="00D90AB5" w:rsidRPr="00902E08" w:rsidRDefault="00D90AB5" w:rsidP="006D2D66">
            <w:pPr>
              <w:pStyle w:val="Prrafodelista"/>
              <w:ind w:left="0"/>
              <w:contextualSpacing w:val="0"/>
              <w:jc w:val="center"/>
              <w:rPr>
                <w:rFonts w:cstheme="minorHAnsi"/>
                <w:b/>
                <w:i/>
                <w:iCs/>
                <w:sz w:val="19"/>
                <w:szCs w:val="19"/>
              </w:rPr>
            </w:pPr>
            <w:r w:rsidRPr="0076551C">
              <w:rPr>
                <w:rFonts w:cstheme="minorHAnsi"/>
                <w:b/>
                <w:i/>
                <w:iCs/>
              </w:rPr>
              <w:lastRenderedPageBreak/>
              <w:t>Formas de representación</w:t>
            </w:r>
          </w:p>
        </w:tc>
      </w:tr>
      <w:tr w:rsidR="00D90AB5" w14:paraId="328F2031" w14:textId="77777777" w:rsidTr="006D2D66">
        <w:tc>
          <w:tcPr>
            <w:tcW w:w="9356" w:type="dxa"/>
            <w:shd w:val="clear" w:color="auto" w:fill="auto"/>
          </w:tcPr>
          <w:p w14:paraId="06784573" w14:textId="77777777" w:rsidR="00D90AB5" w:rsidRPr="00531610" w:rsidRDefault="00D90AB5" w:rsidP="006D2D66">
            <w:pPr>
              <w:pStyle w:val="Default"/>
              <w:jc w:val="both"/>
              <w:rPr>
                <w:rFonts w:asciiTheme="minorHAnsi" w:hAnsiTheme="minorHAnsi" w:cstheme="minorHAnsi"/>
                <w:b/>
                <w:sz w:val="21"/>
                <w:szCs w:val="21"/>
              </w:rPr>
            </w:pPr>
            <w:r w:rsidRPr="00531610">
              <w:rPr>
                <w:rFonts w:asciiTheme="minorHAnsi" w:hAnsiTheme="minorHAnsi" w:cstheme="minorHAnsi"/>
                <w:b/>
                <w:sz w:val="21"/>
                <w:szCs w:val="21"/>
              </w:rPr>
              <w:t>Proporcionar diferentes opciones para la percepción (PAUTA 1)</w:t>
            </w:r>
            <w:r>
              <w:rPr>
                <w:rFonts w:asciiTheme="minorHAnsi" w:hAnsiTheme="minorHAnsi" w:cstheme="minorHAnsi"/>
                <w:b/>
                <w:sz w:val="21"/>
                <w:szCs w:val="21"/>
              </w:rPr>
              <w:t>:</w:t>
            </w:r>
          </w:p>
          <w:p w14:paraId="4F0CF29E" w14:textId="77777777" w:rsidR="00D90AB5" w:rsidRPr="00531610" w:rsidRDefault="00D90AB5" w:rsidP="00D90AB5">
            <w:pPr>
              <w:pStyle w:val="Default"/>
              <w:numPr>
                <w:ilvl w:val="0"/>
                <w:numId w:val="48"/>
              </w:numPr>
              <w:jc w:val="both"/>
              <w:rPr>
                <w:rFonts w:asciiTheme="minorHAnsi" w:hAnsiTheme="minorHAnsi" w:cstheme="minorHAnsi"/>
                <w:bCs/>
                <w:sz w:val="21"/>
                <w:szCs w:val="21"/>
              </w:rPr>
            </w:pPr>
            <w:r w:rsidRPr="00BB551F">
              <w:rPr>
                <w:rFonts w:asciiTheme="minorHAnsi" w:hAnsiTheme="minorHAnsi" w:cstheme="minorHAnsi"/>
                <w:bCs/>
                <w:sz w:val="21"/>
                <w:szCs w:val="21"/>
              </w:rPr>
              <w:t>La información debería ser presentada en un formato flexible de manera que puedan modificarse las siguientes características perceptivas: el tamaño del texto y tablas; la fuente de la letra utilizada para los materiales impresos.</w:t>
            </w:r>
          </w:p>
          <w:p w14:paraId="3EC466D3" w14:textId="77777777" w:rsidR="00D90AB5" w:rsidRPr="00531610" w:rsidRDefault="00D90AB5" w:rsidP="006D2D66">
            <w:pPr>
              <w:pStyle w:val="Default"/>
              <w:jc w:val="both"/>
              <w:rPr>
                <w:rFonts w:asciiTheme="minorHAnsi" w:hAnsiTheme="minorHAnsi" w:cstheme="minorHAnsi"/>
                <w:b/>
                <w:sz w:val="21"/>
                <w:szCs w:val="21"/>
              </w:rPr>
            </w:pPr>
            <w:r w:rsidRPr="00531610">
              <w:rPr>
                <w:rFonts w:asciiTheme="minorHAnsi" w:hAnsiTheme="minorHAnsi" w:cstheme="minorHAnsi"/>
                <w:b/>
                <w:sz w:val="21"/>
                <w:szCs w:val="21"/>
              </w:rPr>
              <w:t>Proporcionar múltiples opciones para el lenguaje, las expresiones matemáticas y los símbolos (PAUTA 2)</w:t>
            </w:r>
            <w:r>
              <w:rPr>
                <w:rFonts w:asciiTheme="minorHAnsi" w:hAnsiTheme="minorHAnsi" w:cstheme="minorHAnsi"/>
                <w:b/>
                <w:sz w:val="21"/>
                <w:szCs w:val="21"/>
              </w:rPr>
              <w:t>:</w:t>
            </w:r>
          </w:p>
          <w:p w14:paraId="0FA974D0" w14:textId="77777777" w:rsidR="00D90AB5" w:rsidRPr="00531610" w:rsidRDefault="00D90AB5" w:rsidP="00D90AB5">
            <w:pPr>
              <w:pStyle w:val="Default"/>
              <w:numPr>
                <w:ilvl w:val="0"/>
                <w:numId w:val="48"/>
              </w:numPr>
              <w:jc w:val="both"/>
              <w:rPr>
                <w:rFonts w:asciiTheme="minorHAnsi" w:hAnsiTheme="minorHAnsi" w:cstheme="minorHAnsi"/>
                <w:bCs/>
                <w:sz w:val="21"/>
                <w:szCs w:val="21"/>
              </w:rPr>
            </w:pPr>
            <w:r w:rsidRPr="00531610">
              <w:rPr>
                <w:rFonts w:asciiTheme="minorHAnsi" w:hAnsiTheme="minorHAnsi" w:cstheme="minorHAnsi"/>
                <w:bCs/>
                <w:sz w:val="21"/>
                <w:szCs w:val="21"/>
              </w:rPr>
              <w:t>Insertar apoyos para el vocabulario y los símbolos dentro del texto (enlaces o notas a pie de página con definiciones, explicaciones, información previa, traducciones).</w:t>
            </w:r>
          </w:p>
          <w:p w14:paraId="72F2FFF7" w14:textId="77777777" w:rsidR="00D90AB5" w:rsidRPr="00531610" w:rsidRDefault="00D90AB5" w:rsidP="00D90AB5">
            <w:pPr>
              <w:pStyle w:val="Default"/>
              <w:numPr>
                <w:ilvl w:val="0"/>
                <w:numId w:val="48"/>
              </w:numPr>
              <w:jc w:val="both"/>
              <w:rPr>
                <w:rFonts w:asciiTheme="minorHAnsi" w:hAnsiTheme="minorHAnsi" w:cstheme="minorHAnsi"/>
                <w:bCs/>
                <w:sz w:val="21"/>
                <w:szCs w:val="21"/>
              </w:rPr>
            </w:pPr>
            <w:r w:rsidRPr="00531610">
              <w:rPr>
                <w:rFonts w:asciiTheme="minorHAnsi" w:hAnsiTheme="minorHAnsi" w:cstheme="minorHAnsi"/>
                <w:bCs/>
                <w:sz w:val="21"/>
                <w:szCs w:val="21"/>
              </w:rPr>
              <w:t>Ofrecer clarificaciones de la notación mediante listas de términos clave.</w:t>
            </w:r>
          </w:p>
          <w:p w14:paraId="6F528D9B" w14:textId="77777777" w:rsidR="00D90AB5" w:rsidRPr="00531610" w:rsidRDefault="00D90AB5" w:rsidP="00D90AB5">
            <w:pPr>
              <w:pStyle w:val="Default"/>
              <w:numPr>
                <w:ilvl w:val="0"/>
                <w:numId w:val="48"/>
              </w:numPr>
              <w:jc w:val="both"/>
              <w:rPr>
                <w:rFonts w:asciiTheme="minorHAnsi" w:hAnsiTheme="minorHAnsi" w:cstheme="minorHAnsi"/>
                <w:bCs/>
                <w:sz w:val="21"/>
                <w:szCs w:val="21"/>
              </w:rPr>
            </w:pPr>
            <w:r w:rsidRPr="00531610">
              <w:rPr>
                <w:rFonts w:asciiTheme="minorHAnsi" w:hAnsiTheme="minorHAnsi" w:cstheme="minorHAnsi"/>
                <w:bCs/>
                <w:sz w:val="21"/>
                <w:szCs w:val="21"/>
              </w:rPr>
              <w:t>Insertar apoyos visuales no lingüísticos para clarificar el vocabulario (imágenes, vídeos).</w:t>
            </w:r>
          </w:p>
          <w:p w14:paraId="4D0F5C48" w14:textId="77777777" w:rsidR="00D90AB5" w:rsidRPr="00531610" w:rsidRDefault="00D90AB5" w:rsidP="00D90AB5">
            <w:pPr>
              <w:pStyle w:val="Default"/>
              <w:numPr>
                <w:ilvl w:val="0"/>
                <w:numId w:val="48"/>
              </w:numPr>
              <w:jc w:val="both"/>
              <w:rPr>
                <w:rFonts w:asciiTheme="minorHAnsi" w:hAnsiTheme="minorHAnsi" w:cstheme="minorHAnsi"/>
                <w:bCs/>
                <w:sz w:val="21"/>
                <w:szCs w:val="21"/>
              </w:rPr>
            </w:pPr>
            <w:r w:rsidRPr="00531610">
              <w:rPr>
                <w:rFonts w:asciiTheme="minorHAnsi" w:hAnsiTheme="minorHAnsi" w:cstheme="minorHAnsi"/>
                <w:bCs/>
                <w:sz w:val="21"/>
                <w:szCs w:val="21"/>
              </w:rPr>
              <w:t>Utilizar organizadores gráficos avanzados (mapas conceptuales).</w:t>
            </w:r>
          </w:p>
          <w:p w14:paraId="6154226D" w14:textId="77777777" w:rsidR="00D90AB5" w:rsidRPr="00531610" w:rsidRDefault="00D90AB5" w:rsidP="00D90AB5">
            <w:pPr>
              <w:pStyle w:val="Default"/>
              <w:numPr>
                <w:ilvl w:val="0"/>
                <w:numId w:val="48"/>
              </w:numPr>
              <w:jc w:val="both"/>
              <w:rPr>
                <w:rFonts w:asciiTheme="minorHAnsi" w:hAnsiTheme="minorHAnsi" w:cstheme="minorHAnsi"/>
                <w:bCs/>
                <w:sz w:val="21"/>
                <w:szCs w:val="21"/>
              </w:rPr>
            </w:pPr>
            <w:r w:rsidRPr="00531610">
              <w:rPr>
                <w:rFonts w:asciiTheme="minorHAnsi" w:hAnsiTheme="minorHAnsi" w:cstheme="minorHAnsi"/>
                <w:bCs/>
                <w:sz w:val="21"/>
                <w:szCs w:val="21"/>
              </w:rPr>
              <w:t>Proporcionar la información de manera progresiva (secuencia principal a través de una presentación power-point).</w:t>
            </w:r>
          </w:p>
          <w:p w14:paraId="73B99B7E" w14:textId="77777777" w:rsidR="00D90AB5" w:rsidRPr="00531610" w:rsidRDefault="00D90AB5" w:rsidP="00D90AB5">
            <w:pPr>
              <w:pStyle w:val="Default"/>
              <w:numPr>
                <w:ilvl w:val="0"/>
                <w:numId w:val="48"/>
              </w:numPr>
              <w:spacing w:after="120"/>
              <w:ind w:left="675" w:hanging="357"/>
              <w:jc w:val="both"/>
              <w:rPr>
                <w:rFonts w:asciiTheme="minorHAnsi" w:hAnsiTheme="minorHAnsi" w:cstheme="minorHAnsi"/>
                <w:bCs/>
                <w:sz w:val="21"/>
                <w:szCs w:val="21"/>
              </w:rPr>
            </w:pPr>
            <w:r w:rsidRPr="00531610">
              <w:rPr>
                <w:rFonts w:asciiTheme="minorHAnsi" w:hAnsiTheme="minorHAnsi" w:cstheme="minorHAnsi"/>
                <w:bCs/>
                <w:sz w:val="21"/>
                <w:szCs w:val="21"/>
              </w:rPr>
              <w:t>De vez en cuando, dar la oportunidad de crear situaciones en las que haya que revisar las ideas principales y los vínculos entre las ideas.</w:t>
            </w:r>
          </w:p>
        </w:tc>
      </w:tr>
      <w:tr w:rsidR="00D90AB5" w14:paraId="2E56CB87" w14:textId="77777777" w:rsidTr="006D2D66">
        <w:trPr>
          <w:trHeight w:val="340"/>
        </w:trPr>
        <w:tc>
          <w:tcPr>
            <w:tcW w:w="9356" w:type="dxa"/>
            <w:shd w:val="clear" w:color="auto" w:fill="B4C6E7" w:themeFill="accent5" w:themeFillTint="66"/>
            <w:vAlign w:val="center"/>
          </w:tcPr>
          <w:p w14:paraId="37D2D589" w14:textId="77777777" w:rsidR="00D90AB5" w:rsidRPr="00902E08" w:rsidRDefault="00D90AB5" w:rsidP="006D2D66">
            <w:pPr>
              <w:pStyle w:val="Prrafodelista"/>
              <w:ind w:left="0"/>
              <w:contextualSpacing w:val="0"/>
              <w:jc w:val="center"/>
              <w:rPr>
                <w:rFonts w:cstheme="minorHAnsi"/>
                <w:b/>
                <w:i/>
                <w:iCs/>
                <w:sz w:val="19"/>
                <w:szCs w:val="19"/>
              </w:rPr>
            </w:pPr>
            <w:r w:rsidRPr="0076551C">
              <w:rPr>
                <w:rFonts w:cstheme="minorHAnsi"/>
                <w:b/>
                <w:i/>
                <w:iCs/>
              </w:rPr>
              <w:t>Formas de acción y expresión</w:t>
            </w:r>
          </w:p>
        </w:tc>
      </w:tr>
      <w:tr w:rsidR="00D90AB5" w14:paraId="0429C94C" w14:textId="77777777" w:rsidTr="006D2D66">
        <w:trPr>
          <w:trHeight w:val="958"/>
        </w:trPr>
        <w:tc>
          <w:tcPr>
            <w:tcW w:w="9356" w:type="dxa"/>
            <w:shd w:val="clear" w:color="auto" w:fill="auto"/>
          </w:tcPr>
          <w:p w14:paraId="52CABCF4" w14:textId="77777777" w:rsidR="00D90AB5" w:rsidRPr="00531610" w:rsidRDefault="00D90AB5" w:rsidP="006D2D66">
            <w:pPr>
              <w:pStyle w:val="Prrafodelista"/>
              <w:ind w:left="0"/>
              <w:contextualSpacing w:val="0"/>
              <w:jc w:val="both"/>
              <w:rPr>
                <w:rFonts w:cstheme="minorHAnsi"/>
                <w:b/>
                <w:sz w:val="21"/>
                <w:szCs w:val="21"/>
              </w:rPr>
            </w:pPr>
            <w:r w:rsidRPr="00531610">
              <w:rPr>
                <w:rFonts w:cstheme="minorHAnsi"/>
                <w:b/>
                <w:sz w:val="21"/>
                <w:szCs w:val="21"/>
              </w:rPr>
              <w:t xml:space="preserve">Proporcionar opciones para la expresión y la comunicación (PAUTA 5): </w:t>
            </w:r>
          </w:p>
          <w:p w14:paraId="46BFBE59" w14:textId="77777777" w:rsidR="00D90AB5" w:rsidRPr="00531610" w:rsidRDefault="00D90AB5" w:rsidP="006D2D66">
            <w:pPr>
              <w:pStyle w:val="Prrafodelista"/>
              <w:numPr>
                <w:ilvl w:val="0"/>
                <w:numId w:val="47"/>
              </w:numPr>
              <w:contextualSpacing w:val="0"/>
              <w:jc w:val="both"/>
              <w:rPr>
                <w:rFonts w:cstheme="minorHAnsi"/>
                <w:bCs/>
                <w:sz w:val="21"/>
                <w:szCs w:val="21"/>
              </w:rPr>
            </w:pPr>
            <w:r w:rsidRPr="00531610">
              <w:rPr>
                <w:rFonts w:cstheme="minorHAnsi"/>
                <w:bCs/>
                <w:sz w:val="21"/>
                <w:szCs w:val="21"/>
              </w:rPr>
              <w:t>Componer o redactar en múltiples medios como texto, voz, dibujo, ilustración, diseño, cine, música, movimiento, arte visual, escultura o video.</w:t>
            </w:r>
          </w:p>
          <w:p w14:paraId="44F630C7" w14:textId="77777777" w:rsidR="00D90AB5" w:rsidRPr="00531610" w:rsidRDefault="00D90AB5" w:rsidP="006D2D66">
            <w:pPr>
              <w:pStyle w:val="Prrafodelista"/>
              <w:numPr>
                <w:ilvl w:val="0"/>
                <w:numId w:val="47"/>
              </w:numPr>
              <w:contextualSpacing w:val="0"/>
              <w:jc w:val="both"/>
              <w:rPr>
                <w:rFonts w:cstheme="minorHAnsi"/>
                <w:bCs/>
                <w:sz w:val="21"/>
                <w:szCs w:val="21"/>
              </w:rPr>
            </w:pPr>
            <w:r w:rsidRPr="00531610">
              <w:rPr>
                <w:rFonts w:cstheme="minorHAnsi"/>
                <w:bCs/>
                <w:sz w:val="21"/>
                <w:szCs w:val="21"/>
              </w:rPr>
              <w:t>Proporcionar listas de comprobación y pautas para tomar notas.</w:t>
            </w:r>
          </w:p>
          <w:p w14:paraId="33BA10F8" w14:textId="6297D69F" w:rsidR="00D90AB5" w:rsidRPr="00D90AB5" w:rsidRDefault="00D90AB5" w:rsidP="00D90AB5">
            <w:pPr>
              <w:pStyle w:val="Prrafodelista"/>
              <w:numPr>
                <w:ilvl w:val="0"/>
                <w:numId w:val="47"/>
              </w:numPr>
              <w:spacing w:after="120"/>
              <w:ind w:left="675" w:hanging="357"/>
              <w:contextualSpacing w:val="0"/>
              <w:jc w:val="both"/>
              <w:rPr>
                <w:rFonts w:cstheme="minorHAnsi"/>
                <w:bCs/>
                <w:sz w:val="19"/>
                <w:szCs w:val="19"/>
              </w:rPr>
            </w:pPr>
            <w:r w:rsidRPr="00531610">
              <w:rPr>
                <w:rFonts w:cstheme="minorHAnsi"/>
                <w:bCs/>
                <w:sz w:val="21"/>
                <w:szCs w:val="21"/>
              </w:rPr>
              <w:t xml:space="preserve">Hacer preguntas para guiar el </w:t>
            </w:r>
            <w:proofErr w:type="gramStart"/>
            <w:r w:rsidRPr="00531610">
              <w:rPr>
                <w:rFonts w:cstheme="minorHAnsi"/>
                <w:bCs/>
                <w:sz w:val="21"/>
                <w:szCs w:val="21"/>
              </w:rPr>
              <w:t>auto-control</w:t>
            </w:r>
            <w:proofErr w:type="gramEnd"/>
            <w:r w:rsidRPr="00531610">
              <w:rPr>
                <w:rFonts w:cstheme="minorHAnsi"/>
                <w:bCs/>
                <w:sz w:val="21"/>
                <w:szCs w:val="21"/>
              </w:rPr>
              <w:t xml:space="preserve"> y la reflexión.</w:t>
            </w:r>
          </w:p>
        </w:tc>
      </w:tr>
      <w:tr w:rsidR="00D90AB5" w14:paraId="1B65AA0E" w14:textId="77777777" w:rsidTr="006D2D66">
        <w:trPr>
          <w:trHeight w:val="340"/>
        </w:trPr>
        <w:tc>
          <w:tcPr>
            <w:tcW w:w="9356" w:type="dxa"/>
            <w:shd w:val="clear" w:color="auto" w:fill="B4C6E7" w:themeFill="accent5" w:themeFillTint="66"/>
            <w:vAlign w:val="center"/>
          </w:tcPr>
          <w:p w14:paraId="521C1BDC" w14:textId="77777777" w:rsidR="00D90AB5" w:rsidRPr="0076551C" w:rsidRDefault="00D90AB5" w:rsidP="006D2D66">
            <w:pPr>
              <w:pStyle w:val="Prrafodelista"/>
              <w:ind w:left="0"/>
              <w:contextualSpacing w:val="0"/>
              <w:jc w:val="center"/>
              <w:rPr>
                <w:rFonts w:cstheme="minorHAnsi"/>
                <w:b/>
                <w:i/>
                <w:iCs/>
              </w:rPr>
            </w:pPr>
            <w:r w:rsidRPr="0076551C">
              <w:rPr>
                <w:rFonts w:cstheme="minorHAnsi"/>
                <w:b/>
                <w:i/>
                <w:iCs/>
              </w:rPr>
              <w:t>Formas de implicación</w:t>
            </w:r>
          </w:p>
        </w:tc>
      </w:tr>
      <w:tr w:rsidR="00D90AB5" w14:paraId="50C18236" w14:textId="77777777" w:rsidTr="006D2D66">
        <w:trPr>
          <w:trHeight w:val="1191"/>
        </w:trPr>
        <w:tc>
          <w:tcPr>
            <w:tcW w:w="9356" w:type="dxa"/>
          </w:tcPr>
          <w:p w14:paraId="26399A7A" w14:textId="77777777" w:rsidR="00D90AB5" w:rsidRDefault="00D90AB5" w:rsidP="006D2D66">
            <w:pPr>
              <w:pStyle w:val="Default"/>
              <w:jc w:val="both"/>
              <w:rPr>
                <w:rFonts w:asciiTheme="minorHAnsi" w:hAnsiTheme="minorHAnsi" w:cstheme="minorHAnsi"/>
                <w:b/>
                <w:sz w:val="21"/>
                <w:szCs w:val="21"/>
              </w:rPr>
            </w:pPr>
            <w:r w:rsidRPr="00413023">
              <w:rPr>
                <w:rFonts w:asciiTheme="minorHAnsi" w:hAnsiTheme="minorHAnsi" w:cstheme="minorHAnsi"/>
                <w:b/>
                <w:sz w:val="21"/>
                <w:szCs w:val="21"/>
              </w:rPr>
              <w:t>Proporcionar opciones para captar el interés</w:t>
            </w:r>
            <w:r>
              <w:rPr>
                <w:rFonts w:asciiTheme="minorHAnsi" w:hAnsiTheme="minorHAnsi" w:cstheme="minorHAnsi"/>
                <w:b/>
                <w:sz w:val="21"/>
                <w:szCs w:val="21"/>
              </w:rPr>
              <w:t xml:space="preserve"> (PAUTA 7)</w:t>
            </w:r>
          </w:p>
          <w:p w14:paraId="0AE8076D" w14:textId="77777777" w:rsidR="00D90AB5" w:rsidRDefault="00D90AB5" w:rsidP="00D90AB5">
            <w:pPr>
              <w:pStyle w:val="Default"/>
              <w:numPr>
                <w:ilvl w:val="0"/>
                <w:numId w:val="36"/>
              </w:numPr>
              <w:jc w:val="both"/>
              <w:rPr>
                <w:rFonts w:asciiTheme="minorHAnsi" w:hAnsiTheme="minorHAnsi" w:cstheme="minorHAnsi"/>
                <w:bCs/>
                <w:sz w:val="21"/>
                <w:szCs w:val="21"/>
              </w:rPr>
            </w:pPr>
            <w:r w:rsidRPr="007A3761">
              <w:rPr>
                <w:rFonts w:asciiTheme="minorHAnsi" w:hAnsiTheme="minorHAnsi" w:cstheme="minorHAnsi"/>
                <w:bCs/>
                <w:sz w:val="21"/>
                <w:szCs w:val="21"/>
              </w:rPr>
              <w:t>Proporcionar a los estudiantes posibilidades de elección en los diferentes formatos de presentación.</w:t>
            </w:r>
          </w:p>
          <w:p w14:paraId="0271908E" w14:textId="77777777" w:rsidR="00D90AB5" w:rsidRDefault="00D90AB5" w:rsidP="00D90AB5">
            <w:pPr>
              <w:pStyle w:val="Default"/>
              <w:numPr>
                <w:ilvl w:val="0"/>
                <w:numId w:val="36"/>
              </w:numPr>
              <w:jc w:val="both"/>
              <w:rPr>
                <w:rFonts w:asciiTheme="minorHAnsi" w:hAnsiTheme="minorHAnsi" w:cstheme="minorHAnsi"/>
                <w:bCs/>
                <w:sz w:val="21"/>
                <w:szCs w:val="21"/>
              </w:rPr>
            </w:pPr>
            <w:r w:rsidRPr="007A3761">
              <w:rPr>
                <w:rFonts w:asciiTheme="minorHAnsi" w:hAnsiTheme="minorHAnsi" w:cstheme="minorHAnsi"/>
                <w:bCs/>
                <w:sz w:val="21"/>
                <w:szCs w:val="21"/>
              </w:rPr>
              <w:t>Variar las actividades y las fuentes de información para que sean personalizadas</w:t>
            </w:r>
            <w:r>
              <w:rPr>
                <w:rFonts w:asciiTheme="minorHAnsi" w:hAnsiTheme="minorHAnsi" w:cstheme="minorHAnsi"/>
                <w:bCs/>
                <w:sz w:val="21"/>
                <w:szCs w:val="21"/>
              </w:rPr>
              <w:t>,</w:t>
            </w:r>
            <w:r w:rsidRPr="007A3761">
              <w:rPr>
                <w:rFonts w:asciiTheme="minorHAnsi" w:hAnsiTheme="minorHAnsi" w:cstheme="minorHAnsi"/>
                <w:bCs/>
                <w:sz w:val="21"/>
                <w:szCs w:val="21"/>
              </w:rPr>
              <w:t xml:space="preserve"> </w:t>
            </w:r>
            <w:r>
              <w:rPr>
                <w:rFonts w:asciiTheme="minorHAnsi" w:hAnsiTheme="minorHAnsi" w:cstheme="minorHAnsi"/>
                <w:bCs/>
                <w:sz w:val="21"/>
                <w:szCs w:val="21"/>
              </w:rPr>
              <w:t>a</w:t>
            </w:r>
            <w:r w:rsidRPr="007A3761">
              <w:rPr>
                <w:rFonts w:asciiTheme="minorHAnsi" w:hAnsiTheme="minorHAnsi" w:cstheme="minorHAnsi"/>
                <w:bCs/>
                <w:sz w:val="21"/>
                <w:szCs w:val="21"/>
              </w:rPr>
              <w:t>propiadas y adecuadas.</w:t>
            </w:r>
          </w:p>
          <w:p w14:paraId="59C354A7" w14:textId="77777777" w:rsidR="00D90AB5" w:rsidRDefault="00D90AB5" w:rsidP="00D90AB5">
            <w:pPr>
              <w:pStyle w:val="Default"/>
              <w:numPr>
                <w:ilvl w:val="0"/>
                <w:numId w:val="36"/>
              </w:numPr>
              <w:jc w:val="both"/>
              <w:rPr>
                <w:rFonts w:asciiTheme="minorHAnsi" w:hAnsiTheme="minorHAnsi" w:cstheme="minorHAnsi"/>
                <w:bCs/>
                <w:sz w:val="21"/>
                <w:szCs w:val="21"/>
              </w:rPr>
            </w:pPr>
            <w:r w:rsidRPr="004E4617">
              <w:rPr>
                <w:rFonts w:asciiTheme="minorHAnsi" w:hAnsiTheme="minorHAnsi" w:cstheme="minorHAnsi"/>
                <w:bCs/>
                <w:sz w:val="21"/>
                <w:szCs w:val="21"/>
              </w:rPr>
              <w:t>Proporcionar tareas que permitan la participación activa, la exploración y la experimentación.</w:t>
            </w:r>
          </w:p>
          <w:p w14:paraId="359365EF" w14:textId="77777777" w:rsidR="00D90AB5" w:rsidRDefault="00D90AB5" w:rsidP="00D90AB5">
            <w:pPr>
              <w:pStyle w:val="Default"/>
              <w:numPr>
                <w:ilvl w:val="0"/>
                <w:numId w:val="36"/>
              </w:numPr>
              <w:jc w:val="both"/>
              <w:rPr>
                <w:rFonts w:asciiTheme="minorHAnsi" w:hAnsiTheme="minorHAnsi" w:cstheme="minorHAnsi"/>
                <w:bCs/>
                <w:sz w:val="21"/>
                <w:szCs w:val="21"/>
              </w:rPr>
            </w:pPr>
            <w:r w:rsidRPr="00107123">
              <w:rPr>
                <w:rFonts w:asciiTheme="minorHAnsi" w:hAnsiTheme="minorHAnsi" w:cstheme="minorHAnsi"/>
                <w:bCs/>
                <w:sz w:val="21"/>
                <w:szCs w:val="21"/>
              </w:rPr>
              <w:t>Incluir actividades que fomenten el uso de la imaginación.</w:t>
            </w:r>
          </w:p>
          <w:p w14:paraId="72BA5571" w14:textId="77777777" w:rsidR="00D90AB5" w:rsidRDefault="00D90AB5" w:rsidP="006D2D66">
            <w:pPr>
              <w:pStyle w:val="Default"/>
              <w:jc w:val="both"/>
              <w:rPr>
                <w:rFonts w:asciiTheme="minorHAnsi" w:hAnsiTheme="minorHAnsi" w:cstheme="minorHAnsi"/>
                <w:b/>
                <w:sz w:val="21"/>
                <w:szCs w:val="21"/>
              </w:rPr>
            </w:pPr>
            <w:r w:rsidRPr="006C76BB">
              <w:rPr>
                <w:rFonts w:asciiTheme="minorHAnsi" w:hAnsiTheme="minorHAnsi" w:cstheme="minorHAnsi"/>
                <w:b/>
                <w:sz w:val="21"/>
                <w:szCs w:val="21"/>
              </w:rPr>
              <w:t>Proporcionar opciones para mantener el esfuerzo y la persistencia</w:t>
            </w:r>
            <w:r>
              <w:rPr>
                <w:rFonts w:asciiTheme="minorHAnsi" w:hAnsiTheme="minorHAnsi" w:cstheme="minorHAnsi"/>
                <w:b/>
                <w:sz w:val="21"/>
                <w:szCs w:val="21"/>
              </w:rPr>
              <w:t xml:space="preserve"> (PAUTA 8):</w:t>
            </w:r>
          </w:p>
          <w:p w14:paraId="716CC529" w14:textId="77777777" w:rsidR="00D90AB5" w:rsidRDefault="00D90AB5" w:rsidP="00D90AB5">
            <w:pPr>
              <w:pStyle w:val="Default"/>
              <w:numPr>
                <w:ilvl w:val="0"/>
                <w:numId w:val="37"/>
              </w:numPr>
              <w:jc w:val="both"/>
              <w:rPr>
                <w:rFonts w:asciiTheme="minorHAnsi" w:hAnsiTheme="minorHAnsi" w:cstheme="minorHAnsi"/>
                <w:bCs/>
                <w:sz w:val="21"/>
                <w:szCs w:val="21"/>
              </w:rPr>
            </w:pPr>
            <w:r w:rsidRPr="007C6730">
              <w:rPr>
                <w:rFonts w:asciiTheme="minorHAnsi" w:hAnsiTheme="minorHAnsi" w:cstheme="minorHAnsi"/>
                <w:bCs/>
                <w:sz w:val="21"/>
                <w:szCs w:val="21"/>
              </w:rPr>
              <w:t>Proporcionar alternativas en cuanto a las herramientas y apoyos permitidos.</w:t>
            </w:r>
          </w:p>
          <w:p w14:paraId="74D4B27F" w14:textId="77777777" w:rsidR="00D90AB5" w:rsidRDefault="00D90AB5" w:rsidP="00D90AB5">
            <w:pPr>
              <w:pStyle w:val="Default"/>
              <w:numPr>
                <w:ilvl w:val="0"/>
                <w:numId w:val="37"/>
              </w:numPr>
              <w:jc w:val="both"/>
              <w:rPr>
                <w:rFonts w:asciiTheme="minorHAnsi" w:hAnsiTheme="minorHAnsi" w:cstheme="minorHAnsi"/>
                <w:bCs/>
                <w:sz w:val="21"/>
                <w:szCs w:val="21"/>
              </w:rPr>
            </w:pPr>
            <w:r w:rsidRPr="007C6730">
              <w:rPr>
                <w:rFonts w:asciiTheme="minorHAnsi" w:hAnsiTheme="minorHAnsi" w:cstheme="minorHAnsi"/>
                <w:bCs/>
                <w:sz w:val="21"/>
                <w:szCs w:val="21"/>
              </w:rPr>
              <w:t>Crear grupos de colaboración.</w:t>
            </w:r>
          </w:p>
          <w:p w14:paraId="1ED0B50A" w14:textId="77777777" w:rsidR="00D90AB5" w:rsidRDefault="00D90AB5" w:rsidP="00D90AB5">
            <w:pPr>
              <w:pStyle w:val="Default"/>
              <w:numPr>
                <w:ilvl w:val="0"/>
                <w:numId w:val="37"/>
              </w:numPr>
              <w:jc w:val="both"/>
              <w:rPr>
                <w:rFonts w:asciiTheme="minorHAnsi" w:hAnsiTheme="minorHAnsi" w:cstheme="minorHAnsi"/>
                <w:bCs/>
                <w:sz w:val="21"/>
                <w:szCs w:val="21"/>
              </w:rPr>
            </w:pPr>
            <w:r w:rsidRPr="00FA283B">
              <w:rPr>
                <w:rFonts w:asciiTheme="minorHAnsi" w:hAnsiTheme="minorHAnsi" w:cstheme="minorHAnsi"/>
                <w:bCs/>
                <w:sz w:val="21"/>
                <w:szCs w:val="21"/>
              </w:rPr>
              <w:t xml:space="preserve">Proporcionar </w:t>
            </w:r>
            <w:r w:rsidRPr="005E7BD6">
              <w:rPr>
                <w:rFonts w:asciiTheme="minorHAnsi" w:hAnsiTheme="minorHAnsi" w:cstheme="minorHAnsi"/>
                <w:bCs/>
                <w:i/>
                <w:iCs/>
                <w:sz w:val="21"/>
                <w:szCs w:val="21"/>
              </w:rPr>
              <w:t>feedback</w:t>
            </w:r>
            <w:r w:rsidRPr="00FA283B">
              <w:rPr>
                <w:rFonts w:asciiTheme="minorHAnsi" w:hAnsiTheme="minorHAnsi" w:cstheme="minorHAnsi"/>
                <w:bCs/>
                <w:sz w:val="21"/>
                <w:szCs w:val="21"/>
              </w:rPr>
              <w:t xml:space="preserve"> específico con frecuencia y en el momento oportuno.</w:t>
            </w:r>
          </w:p>
          <w:p w14:paraId="47BE00B2" w14:textId="77777777" w:rsidR="00D90AB5" w:rsidRDefault="00D90AB5" w:rsidP="006D2D66">
            <w:pPr>
              <w:pStyle w:val="Default"/>
              <w:jc w:val="both"/>
              <w:rPr>
                <w:rFonts w:asciiTheme="minorHAnsi" w:hAnsiTheme="minorHAnsi" w:cstheme="minorHAnsi"/>
                <w:b/>
                <w:sz w:val="21"/>
                <w:szCs w:val="21"/>
              </w:rPr>
            </w:pPr>
            <w:r w:rsidRPr="00B046F9">
              <w:rPr>
                <w:rFonts w:asciiTheme="minorHAnsi" w:hAnsiTheme="minorHAnsi" w:cstheme="minorHAnsi"/>
                <w:b/>
                <w:sz w:val="21"/>
                <w:szCs w:val="21"/>
              </w:rPr>
              <w:t>Proporcionar opciones para la autorregulación</w:t>
            </w:r>
            <w:r>
              <w:rPr>
                <w:rFonts w:asciiTheme="minorHAnsi" w:hAnsiTheme="minorHAnsi" w:cstheme="minorHAnsi"/>
                <w:b/>
                <w:sz w:val="21"/>
                <w:szCs w:val="21"/>
              </w:rPr>
              <w:t xml:space="preserve"> (PAUTA 9):</w:t>
            </w:r>
          </w:p>
          <w:p w14:paraId="5F2D921E" w14:textId="77777777" w:rsidR="00D90AB5" w:rsidRDefault="00D90AB5" w:rsidP="00D90AB5">
            <w:pPr>
              <w:pStyle w:val="Default"/>
              <w:numPr>
                <w:ilvl w:val="0"/>
                <w:numId w:val="38"/>
              </w:numPr>
              <w:jc w:val="both"/>
              <w:rPr>
                <w:rFonts w:asciiTheme="minorHAnsi" w:hAnsiTheme="minorHAnsi" w:cstheme="minorHAnsi"/>
                <w:bCs/>
                <w:sz w:val="21"/>
                <w:szCs w:val="21"/>
              </w:rPr>
            </w:pPr>
            <w:r w:rsidRPr="006F13BF">
              <w:rPr>
                <w:rFonts w:asciiTheme="minorHAnsi" w:hAnsiTheme="minorHAnsi" w:cstheme="minorHAnsi"/>
                <w:bCs/>
                <w:sz w:val="21"/>
                <w:szCs w:val="21"/>
              </w:rPr>
              <w:t>Incrementar el tiempo de concentración en una tarea. Aunque se produzcan distracciones.</w:t>
            </w:r>
          </w:p>
          <w:p w14:paraId="724B607D" w14:textId="77777777" w:rsidR="00D90AB5" w:rsidRPr="005E7BD6" w:rsidRDefault="00D90AB5" w:rsidP="00D90AB5">
            <w:pPr>
              <w:pStyle w:val="Default"/>
              <w:numPr>
                <w:ilvl w:val="0"/>
                <w:numId w:val="38"/>
              </w:numPr>
              <w:spacing w:after="120"/>
              <w:ind w:left="714" w:hanging="357"/>
              <w:jc w:val="both"/>
              <w:rPr>
                <w:rFonts w:asciiTheme="minorHAnsi" w:hAnsiTheme="minorHAnsi" w:cstheme="minorHAnsi"/>
                <w:bCs/>
                <w:sz w:val="21"/>
                <w:szCs w:val="21"/>
              </w:rPr>
            </w:pPr>
            <w:r w:rsidRPr="005E7BD6">
              <w:rPr>
                <w:rFonts w:asciiTheme="minorHAnsi" w:hAnsiTheme="minorHAnsi" w:cstheme="minorHAnsi"/>
                <w:bCs/>
                <w:sz w:val="21"/>
                <w:szCs w:val="21"/>
              </w:rPr>
              <w:t xml:space="preserve">Usar actividades que incluyan un medio por el cual los estudiantes obtengan </w:t>
            </w:r>
            <w:r w:rsidRPr="005E7BD6">
              <w:rPr>
                <w:rFonts w:asciiTheme="minorHAnsi" w:hAnsiTheme="minorHAnsi" w:cstheme="minorHAnsi"/>
                <w:bCs/>
                <w:i/>
                <w:iCs/>
                <w:sz w:val="21"/>
                <w:szCs w:val="21"/>
              </w:rPr>
              <w:t>feedback</w:t>
            </w:r>
            <w:r w:rsidRPr="005E7BD6">
              <w:rPr>
                <w:rFonts w:asciiTheme="minorHAnsi" w:hAnsiTheme="minorHAnsi" w:cstheme="minorHAnsi"/>
                <w:bCs/>
                <w:sz w:val="21"/>
                <w:szCs w:val="21"/>
              </w:rPr>
              <w:t xml:space="preserve"> y tengan acceso a recursos alternativos.</w:t>
            </w:r>
          </w:p>
        </w:tc>
      </w:tr>
    </w:tbl>
    <w:p w14:paraId="0C1FFA23" w14:textId="6FA70C73" w:rsidR="00805745" w:rsidRDefault="00805745" w:rsidP="0076551C">
      <w:pPr>
        <w:spacing w:before="240" w:after="60"/>
        <w:ind w:right="170"/>
        <w:jc w:val="both"/>
        <w:rPr>
          <w:rFonts w:cstheme="minorHAnsi"/>
          <w:b/>
          <w:sz w:val="21"/>
          <w:szCs w:val="21"/>
        </w:rPr>
      </w:pPr>
      <w:r w:rsidRPr="002A6F6D">
        <w:rPr>
          <w:rFonts w:cstheme="minorHAnsi"/>
          <w:b/>
          <w:sz w:val="21"/>
          <w:szCs w:val="21"/>
        </w:rPr>
        <w:t>2) Especificidades sobre la atención a las diferencias individuales:</w:t>
      </w:r>
    </w:p>
    <w:p w14:paraId="1964A083" w14:textId="0980C2F7" w:rsidR="00D90AB5" w:rsidRPr="00D90AB5" w:rsidRDefault="00D90AB5" w:rsidP="00805745">
      <w:pPr>
        <w:spacing w:before="120" w:after="60"/>
        <w:ind w:right="170"/>
        <w:jc w:val="both"/>
        <w:rPr>
          <w:rFonts w:cstheme="minorHAnsi"/>
          <w:bCs/>
          <w:sz w:val="21"/>
          <w:szCs w:val="21"/>
        </w:rPr>
      </w:pPr>
      <w:r w:rsidRPr="00D90AB5">
        <w:rPr>
          <w:rFonts w:cstheme="minorHAnsi"/>
          <w:bCs/>
          <w:sz w:val="21"/>
          <w:szCs w:val="21"/>
        </w:rPr>
        <w:t xml:space="preserve">El curso actual de </w:t>
      </w:r>
      <w:r>
        <w:rPr>
          <w:rFonts w:cstheme="minorHAnsi"/>
          <w:bCs/>
          <w:sz w:val="21"/>
          <w:szCs w:val="21"/>
        </w:rPr>
        <w:t>4</w:t>
      </w:r>
      <w:r w:rsidRPr="00D90AB5">
        <w:rPr>
          <w:rFonts w:cstheme="minorHAnsi"/>
          <w:bCs/>
          <w:sz w:val="21"/>
          <w:szCs w:val="21"/>
        </w:rPr>
        <w:t>º ESO no contempla ningún caso específico de atención a la diversidad, salvo el alumnado con materias pendientes de cursos ante</w:t>
      </w:r>
      <w:r>
        <w:rPr>
          <w:rFonts w:cstheme="minorHAnsi"/>
          <w:bCs/>
          <w:sz w:val="21"/>
          <w:szCs w:val="21"/>
        </w:rPr>
        <w:t>ri</w:t>
      </w:r>
      <w:r w:rsidRPr="00D90AB5">
        <w:rPr>
          <w:rFonts w:cstheme="minorHAnsi"/>
          <w:bCs/>
          <w:sz w:val="21"/>
          <w:szCs w:val="21"/>
        </w:rPr>
        <w:t>o</w:t>
      </w:r>
      <w:r>
        <w:rPr>
          <w:rFonts w:cstheme="minorHAnsi"/>
          <w:bCs/>
          <w:sz w:val="21"/>
          <w:szCs w:val="21"/>
        </w:rPr>
        <w:t>r</w:t>
      </w:r>
      <w:r w:rsidRPr="00D90AB5">
        <w:rPr>
          <w:rFonts w:cstheme="minorHAnsi"/>
          <w:bCs/>
          <w:sz w:val="21"/>
          <w:szCs w:val="21"/>
        </w:rPr>
        <w:t>es</w:t>
      </w:r>
      <w:r>
        <w:rPr>
          <w:rFonts w:cstheme="minorHAnsi"/>
          <w:bCs/>
          <w:sz w:val="21"/>
          <w:szCs w:val="21"/>
        </w:rPr>
        <w:t>,</w:t>
      </w:r>
      <w:r w:rsidRPr="00D90AB5">
        <w:rPr>
          <w:rFonts w:cstheme="minorHAnsi"/>
          <w:bCs/>
          <w:sz w:val="21"/>
          <w:szCs w:val="21"/>
        </w:rPr>
        <w:t xml:space="preserve"> por lo que, en todo caso, se aplicarán las medidas expresadas en la tabla anterior como “generalidades”.</w:t>
      </w:r>
    </w:p>
    <w:tbl>
      <w:tblPr>
        <w:tblStyle w:val="Tablaconcuadrcula"/>
        <w:tblW w:w="9356" w:type="dxa"/>
        <w:tblInd w:w="-5" w:type="dxa"/>
        <w:tblLook w:val="04A0" w:firstRow="1" w:lastRow="0" w:firstColumn="1" w:lastColumn="0" w:noHBand="0" w:noVBand="1"/>
      </w:tblPr>
      <w:tblGrid>
        <w:gridCol w:w="1247"/>
        <w:gridCol w:w="4536"/>
        <w:gridCol w:w="3573"/>
      </w:tblGrid>
      <w:tr w:rsidR="00F73832" w14:paraId="14586296" w14:textId="77777777" w:rsidTr="002A6F6D">
        <w:tc>
          <w:tcPr>
            <w:tcW w:w="1247" w:type="dxa"/>
            <w:shd w:val="clear" w:color="auto" w:fill="B4C6E7" w:themeFill="accent5" w:themeFillTint="66"/>
            <w:vAlign w:val="center"/>
          </w:tcPr>
          <w:p w14:paraId="465148AE" w14:textId="77777777" w:rsidR="00F73832" w:rsidRPr="00264814" w:rsidRDefault="00F73832" w:rsidP="00E61049">
            <w:pPr>
              <w:pStyle w:val="Prrafodelista"/>
              <w:spacing w:before="120" w:after="120"/>
              <w:ind w:left="0"/>
              <w:contextualSpacing w:val="0"/>
              <w:jc w:val="center"/>
              <w:rPr>
                <w:rFonts w:cstheme="minorHAnsi"/>
                <w:b/>
                <w:i/>
                <w:iCs/>
                <w:sz w:val="19"/>
                <w:szCs w:val="19"/>
              </w:rPr>
            </w:pPr>
            <w:r>
              <w:rPr>
                <w:rFonts w:cstheme="minorHAnsi"/>
                <w:b/>
                <w:i/>
                <w:iCs/>
                <w:sz w:val="19"/>
                <w:szCs w:val="19"/>
              </w:rPr>
              <w:t>Alumnado</w:t>
            </w:r>
          </w:p>
        </w:tc>
        <w:tc>
          <w:tcPr>
            <w:tcW w:w="4536" w:type="dxa"/>
            <w:shd w:val="clear" w:color="auto" w:fill="B4C6E7" w:themeFill="accent5" w:themeFillTint="66"/>
            <w:vAlign w:val="center"/>
          </w:tcPr>
          <w:p w14:paraId="375E1C3E" w14:textId="77777777" w:rsidR="00F73832" w:rsidRPr="00264814" w:rsidRDefault="00F73832" w:rsidP="00E61049">
            <w:pPr>
              <w:pStyle w:val="Prrafodelista"/>
              <w:spacing w:before="120" w:after="120"/>
              <w:ind w:left="0"/>
              <w:contextualSpacing w:val="0"/>
              <w:jc w:val="center"/>
              <w:rPr>
                <w:rFonts w:cstheme="minorHAnsi"/>
                <w:b/>
                <w:i/>
                <w:iCs/>
                <w:sz w:val="19"/>
                <w:szCs w:val="19"/>
              </w:rPr>
            </w:pPr>
            <w:r>
              <w:rPr>
                <w:rFonts w:cstheme="minorHAnsi"/>
                <w:b/>
                <w:i/>
                <w:iCs/>
                <w:sz w:val="19"/>
                <w:szCs w:val="19"/>
              </w:rPr>
              <w:t>Medidas/ Planes / Adaptación curricular significativa</w:t>
            </w:r>
          </w:p>
        </w:tc>
        <w:tc>
          <w:tcPr>
            <w:tcW w:w="3573" w:type="dxa"/>
            <w:shd w:val="clear" w:color="auto" w:fill="B4C6E7" w:themeFill="accent5" w:themeFillTint="66"/>
            <w:vAlign w:val="center"/>
          </w:tcPr>
          <w:p w14:paraId="306E58FB" w14:textId="77777777" w:rsidR="00F73832" w:rsidRPr="00264814" w:rsidRDefault="00F73832" w:rsidP="00E61049">
            <w:pPr>
              <w:pStyle w:val="Prrafodelista"/>
              <w:spacing w:before="120" w:after="120"/>
              <w:ind w:left="0"/>
              <w:contextualSpacing w:val="0"/>
              <w:jc w:val="center"/>
              <w:rPr>
                <w:rFonts w:cstheme="minorHAnsi"/>
                <w:b/>
                <w:i/>
                <w:iCs/>
                <w:sz w:val="19"/>
                <w:szCs w:val="19"/>
              </w:rPr>
            </w:pPr>
            <w:r>
              <w:rPr>
                <w:rFonts w:cstheme="minorHAnsi"/>
                <w:b/>
                <w:i/>
                <w:iCs/>
                <w:sz w:val="19"/>
                <w:szCs w:val="19"/>
              </w:rPr>
              <w:t>Observaciones</w:t>
            </w:r>
          </w:p>
        </w:tc>
      </w:tr>
      <w:tr w:rsidR="00F73832" w14:paraId="4FC15EDA" w14:textId="77777777" w:rsidTr="002A6F6D">
        <w:trPr>
          <w:trHeight w:val="679"/>
        </w:trPr>
        <w:tc>
          <w:tcPr>
            <w:tcW w:w="1247" w:type="dxa"/>
            <w:vAlign w:val="center"/>
          </w:tcPr>
          <w:p w14:paraId="2E87C32B" w14:textId="2A47AF9D" w:rsidR="00F73832" w:rsidRDefault="00F73832" w:rsidP="00E61049">
            <w:pPr>
              <w:pStyle w:val="Prrafodelista"/>
              <w:spacing w:before="120" w:after="120"/>
              <w:ind w:left="0"/>
              <w:contextualSpacing w:val="0"/>
              <w:jc w:val="center"/>
              <w:rPr>
                <w:rFonts w:cstheme="minorHAnsi"/>
                <w:b/>
                <w:i/>
                <w:iCs/>
                <w:sz w:val="19"/>
                <w:szCs w:val="19"/>
              </w:rPr>
            </w:pPr>
            <w:r>
              <w:rPr>
                <w:rFonts w:cstheme="minorHAnsi"/>
                <w:b/>
                <w:i/>
                <w:iCs/>
                <w:sz w:val="19"/>
                <w:szCs w:val="19"/>
              </w:rPr>
              <w:t>A</w:t>
            </w:r>
          </w:p>
        </w:tc>
        <w:tc>
          <w:tcPr>
            <w:tcW w:w="4536" w:type="dxa"/>
            <w:vAlign w:val="center"/>
          </w:tcPr>
          <w:p w14:paraId="29570624" w14:textId="77777777" w:rsidR="00F73832" w:rsidRDefault="00F73832" w:rsidP="0092137B">
            <w:pPr>
              <w:pStyle w:val="Prrafodelista"/>
              <w:spacing w:before="120" w:after="120"/>
              <w:ind w:left="0"/>
              <w:contextualSpacing w:val="0"/>
              <w:jc w:val="center"/>
              <w:rPr>
                <w:sz w:val="21"/>
                <w:szCs w:val="21"/>
              </w:rPr>
            </w:pPr>
            <w:r>
              <w:rPr>
                <w:sz w:val="21"/>
                <w:szCs w:val="21"/>
              </w:rPr>
              <w:t>Plan de Refuerzo</w:t>
            </w:r>
          </w:p>
        </w:tc>
        <w:tc>
          <w:tcPr>
            <w:tcW w:w="3573" w:type="dxa"/>
          </w:tcPr>
          <w:p w14:paraId="0A934B6E" w14:textId="2FC23CC7" w:rsidR="00F73832" w:rsidRDefault="0092137B" w:rsidP="0092137B">
            <w:pPr>
              <w:pStyle w:val="Prrafodelista"/>
              <w:spacing w:before="120" w:after="120"/>
              <w:ind w:left="0"/>
              <w:contextualSpacing w:val="0"/>
              <w:jc w:val="both"/>
              <w:rPr>
                <w:sz w:val="21"/>
                <w:szCs w:val="21"/>
              </w:rPr>
            </w:pPr>
            <w:r>
              <w:rPr>
                <w:b/>
                <w:bCs/>
                <w:sz w:val="21"/>
                <w:szCs w:val="21"/>
              </w:rPr>
              <w:t>Alumnos que r</w:t>
            </w:r>
            <w:r w:rsidR="00F73832" w:rsidRPr="0092137B">
              <w:rPr>
                <w:b/>
                <w:bCs/>
                <w:sz w:val="21"/>
                <w:szCs w:val="21"/>
              </w:rPr>
              <w:t xml:space="preserve">epiten </w:t>
            </w:r>
            <w:r w:rsidRPr="0092137B">
              <w:rPr>
                <w:b/>
                <w:bCs/>
                <w:sz w:val="21"/>
                <w:szCs w:val="21"/>
              </w:rPr>
              <w:t>curso</w:t>
            </w:r>
            <w:r w:rsidR="00F73832">
              <w:rPr>
                <w:sz w:val="21"/>
                <w:szCs w:val="21"/>
              </w:rPr>
              <w:t>: Consistirá, principalmente, en observar que traen el material necesario, que llevan el cuaderno al día, su trabajo diario en la materia, participación en el aula, actividades de refuerzo, etc.</w:t>
            </w:r>
          </w:p>
        </w:tc>
      </w:tr>
      <w:tr w:rsidR="00F73832" w14:paraId="33FF8B63" w14:textId="77777777" w:rsidTr="002A6F6D">
        <w:trPr>
          <w:trHeight w:val="679"/>
        </w:trPr>
        <w:tc>
          <w:tcPr>
            <w:tcW w:w="1247" w:type="dxa"/>
            <w:vAlign w:val="center"/>
          </w:tcPr>
          <w:p w14:paraId="4860AB42" w14:textId="0BD618EC" w:rsidR="00F73832" w:rsidRDefault="00F73832" w:rsidP="00E61049">
            <w:pPr>
              <w:pStyle w:val="Prrafodelista"/>
              <w:spacing w:before="120" w:after="120"/>
              <w:ind w:left="0"/>
              <w:contextualSpacing w:val="0"/>
              <w:jc w:val="center"/>
              <w:rPr>
                <w:rFonts w:cstheme="minorHAnsi"/>
                <w:b/>
                <w:i/>
                <w:iCs/>
                <w:sz w:val="19"/>
                <w:szCs w:val="19"/>
              </w:rPr>
            </w:pPr>
            <w:r>
              <w:rPr>
                <w:rFonts w:cstheme="minorHAnsi"/>
                <w:b/>
                <w:i/>
                <w:iCs/>
                <w:sz w:val="19"/>
                <w:szCs w:val="19"/>
              </w:rPr>
              <w:lastRenderedPageBreak/>
              <w:t>B</w:t>
            </w:r>
          </w:p>
        </w:tc>
        <w:tc>
          <w:tcPr>
            <w:tcW w:w="4536" w:type="dxa"/>
            <w:vAlign w:val="center"/>
          </w:tcPr>
          <w:p w14:paraId="3F96E98E" w14:textId="77777777" w:rsidR="00F73832" w:rsidRDefault="00F73832" w:rsidP="0092137B">
            <w:pPr>
              <w:pStyle w:val="Prrafodelista"/>
              <w:spacing w:before="120" w:after="120"/>
              <w:ind w:left="0"/>
              <w:contextualSpacing w:val="0"/>
              <w:jc w:val="center"/>
              <w:rPr>
                <w:sz w:val="21"/>
                <w:szCs w:val="21"/>
              </w:rPr>
            </w:pPr>
            <w:r>
              <w:rPr>
                <w:sz w:val="21"/>
                <w:szCs w:val="21"/>
              </w:rPr>
              <w:t>Plan de Pendientes</w:t>
            </w:r>
          </w:p>
        </w:tc>
        <w:tc>
          <w:tcPr>
            <w:tcW w:w="3573" w:type="dxa"/>
          </w:tcPr>
          <w:p w14:paraId="1B8AB99D" w14:textId="381796AC" w:rsidR="00F73832" w:rsidRDefault="0092137B" w:rsidP="0092137B">
            <w:pPr>
              <w:pStyle w:val="Prrafodelista"/>
              <w:spacing w:before="120" w:after="120"/>
              <w:ind w:left="0"/>
              <w:contextualSpacing w:val="0"/>
              <w:jc w:val="both"/>
              <w:rPr>
                <w:sz w:val="21"/>
                <w:szCs w:val="21"/>
              </w:rPr>
            </w:pPr>
            <w:r>
              <w:rPr>
                <w:sz w:val="21"/>
                <w:szCs w:val="21"/>
              </w:rPr>
              <w:t xml:space="preserve">Alumnos que han promocionado a 4º ESO </w:t>
            </w:r>
            <w:r w:rsidRPr="0092137B">
              <w:rPr>
                <w:b/>
                <w:bCs/>
                <w:sz w:val="21"/>
                <w:szCs w:val="21"/>
              </w:rPr>
              <w:t>con la materia</w:t>
            </w:r>
            <w:r w:rsidR="00F73832" w:rsidRPr="0092137B">
              <w:rPr>
                <w:b/>
                <w:bCs/>
                <w:sz w:val="21"/>
                <w:szCs w:val="21"/>
              </w:rPr>
              <w:t xml:space="preserve"> pendiente</w:t>
            </w:r>
            <w:r w:rsidRPr="0092137B">
              <w:rPr>
                <w:b/>
                <w:bCs/>
                <w:sz w:val="21"/>
                <w:szCs w:val="21"/>
              </w:rPr>
              <w:t xml:space="preserve"> del curso anterior</w:t>
            </w:r>
            <w:r w:rsidR="00F73832">
              <w:rPr>
                <w:sz w:val="21"/>
                <w:szCs w:val="21"/>
              </w:rPr>
              <w:t xml:space="preserve">: se les mandará una serie de actividades para trabajar con fecha de </w:t>
            </w:r>
            <w:r w:rsidR="00F73832" w:rsidRPr="00612051">
              <w:rPr>
                <w:sz w:val="21"/>
                <w:szCs w:val="21"/>
              </w:rPr>
              <w:t>entrega y, además, la realización de una prueba de conocimiento en enero y mayo.</w:t>
            </w:r>
          </w:p>
        </w:tc>
      </w:tr>
    </w:tbl>
    <w:p w14:paraId="7592066C" w14:textId="77777777" w:rsidR="00F822A8" w:rsidRDefault="00F822A8" w:rsidP="00F822A8">
      <w:pPr>
        <w:pStyle w:val="Prrafodelista"/>
        <w:spacing w:after="120" w:line="240" w:lineRule="auto"/>
        <w:ind w:left="0"/>
        <w:contextualSpacing w:val="0"/>
        <w:jc w:val="both"/>
        <w:rPr>
          <w:b/>
          <w:bCs/>
          <w:sz w:val="21"/>
          <w:szCs w:val="21"/>
        </w:rPr>
      </w:pPr>
    </w:p>
    <w:p w14:paraId="43304435" w14:textId="67CB192F" w:rsidR="00136977" w:rsidRDefault="002A6F6D" w:rsidP="00F822A8">
      <w:pPr>
        <w:pStyle w:val="Prrafodelista"/>
        <w:spacing w:after="120" w:line="240" w:lineRule="auto"/>
        <w:ind w:left="0"/>
        <w:contextualSpacing w:val="0"/>
        <w:jc w:val="both"/>
        <w:rPr>
          <w:sz w:val="21"/>
          <w:szCs w:val="21"/>
        </w:rPr>
      </w:pPr>
      <w:r>
        <w:rPr>
          <w:b/>
          <w:bCs/>
          <w:sz w:val="21"/>
          <w:szCs w:val="21"/>
        </w:rPr>
        <w:t>K</w:t>
      </w:r>
      <w:r w:rsidRPr="1C46E954">
        <w:rPr>
          <w:b/>
          <w:bCs/>
          <w:sz w:val="21"/>
          <w:szCs w:val="21"/>
        </w:rPr>
        <w:t xml:space="preserve">) </w:t>
      </w:r>
      <w:r>
        <w:rPr>
          <w:b/>
          <w:bCs/>
          <w:sz w:val="21"/>
          <w:szCs w:val="21"/>
        </w:rPr>
        <w:t>E</w:t>
      </w:r>
      <w:r w:rsidRPr="5F9499A4">
        <w:rPr>
          <w:b/>
          <w:sz w:val="21"/>
          <w:szCs w:val="21"/>
        </w:rPr>
        <w:t>VALUACIÓN DEL PROCESO DE APRENDIZAJE DEL ALUMNADO</w:t>
      </w:r>
      <w:r>
        <w:rPr>
          <w:b/>
          <w:sz w:val="21"/>
          <w:szCs w:val="21"/>
        </w:rPr>
        <w:t xml:space="preserve"> Y VINCULACIÓN DE SUS ELEMENTOS </w:t>
      </w:r>
      <w:r w:rsidR="00CA7FCC" w:rsidRPr="000745A1">
        <w:rPr>
          <w:bCs/>
          <w:sz w:val="21"/>
          <w:szCs w:val="21"/>
        </w:rPr>
        <w:t>(</w:t>
      </w:r>
      <w:r w:rsidR="00A36866">
        <w:rPr>
          <w:sz w:val="21"/>
          <w:szCs w:val="21"/>
        </w:rPr>
        <w:t>ver tabla)</w:t>
      </w:r>
    </w:p>
    <w:p w14:paraId="66A99F80" w14:textId="77777777" w:rsidR="00263237" w:rsidRPr="00DB1A97" w:rsidRDefault="00263237" w:rsidP="00F822A8">
      <w:pPr>
        <w:spacing w:after="120" w:line="240" w:lineRule="auto"/>
        <w:jc w:val="both"/>
        <w:rPr>
          <w:sz w:val="21"/>
          <w:szCs w:val="21"/>
        </w:rPr>
      </w:pPr>
      <w:r w:rsidRPr="00DB1A97">
        <w:rPr>
          <w:sz w:val="21"/>
          <w:szCs w:val="21"/>
        </w:rPr>
        <w:t xml:space="preserve">Según el artículo 15 del </w:t>
      </w:r>
      <w:r w:rsidRPr="00DB1A97">
        <w:rPr>
          <w:b/>
          <w:bCs/>
          <w:sz w:val="21"/>
          <w:szCs w:val="21"/>
        </w:rPr>
        <w:t>RD217/2022, de 29 de marzo</w:t>
      </w:r>
      <w:r w:rsidRPr="00DB1A97">
        <w:rPr>
          <w:sz w:val="21"/>
          <w:szCs w:val="21"/>
        </w:rPr>
        <w:t xml:space="preserve">, la evaluación del proceso de aprendizaje del alumnado de ESO será continua, formativa e integradora. Además, en la Comunidad de Castilla y León será criterial y orientadora (artículo 21 del </w:t>
      </w:r>
      <w:r w:rsidRPr="00DB1A97">
        <w:rPr>
          <w:b/>
          <w:bCs/>
          <w:sz w:val="21"/>
          <w:szCs w:val="21"/>
        </w:rPr>
        <w:t>D39/2022</w:t>
      </w:r>
      <w:r w:rsidRPr="00DB1A97">
        <w:rPr>
          <w:sz w:val="21"/>
          <w:szCs w:val="21"/>
        </w:rPr>
        <w:t>). Permitirá valorar, desde cada una de las materias, la consecución de los objetivos y la adecuación en la adquisición de las competencias clave. Se realiza a lo largo de todo el proceso de aprendizaje (</w:t>
      </w:r>
      <w:r w:rsidRPr="0092137B">
        <w:rPr>
          <w:i/>
          <w:iCs/>
          <w:sz w:val="21"/>
          <w:szCs w:val="21"/>
        </w:rPr>
        <w:t xml:space="preserve">“no debe entenderse como un sistema independiente y ajeno al sistema de enseñanza-aprendizaje, sino integrado en él” </w:t>
      </w:r>
      <w:r w:rsidRPr="00DB1A97">
        <w:rPr>
          <w:sz w:val="21"/>
          <w:szCs w:val="21"/>
        </w:rPr>
        <w:t>según anexo IIB del D40/2022) a partir de criterios de evaluación y de calificación objetivos y conocidos por el alumnado y sus familias. Se caracteriza por la retroalimentación (</w:t>
      </w:r>
      <w:r w:rsidRPr="0092137B">
        <w:rPr>
          <w:i/>
          <w:iCs/>
          <w:sz w:val="21"/>
          <w:szCs w:val="21"/>
        </w:rPr>
        <w:t>feedback</w:t>
      </w:r>
      <w:r w:rsidRPr="00DB1A97">
        <w:rPr>
          <w:sz w:val="21"/>
          <w:szCs w:val="21"/>
        </w:rPr>
        <w:t xml:space="preserve"> útil) que ayuda a analizar y comprender las causas del error; aprender, mejorar y superar las dificultades. En cualquier caso, el carácter continuo, integrador y formativo de la misma, no impedirá su objetividad, ni la ausencia de reconocimiento del mérito y el esfuerzo del alumnado. </w:t>
      </w:r>
    </w:p>
    <w:p w14:paraId="1458E32B" w14:textId="77777777" w:rsidR="00263237" w:rsidRPr="00DB1A97" w:rsidRDefault="00263237" w:rsidP="00F822A8">
      <w:pPr>
        <w:spacing w:after="120" w:line="240" w:lineRule="auto"/>
        <w:jc w:val="both"/>
        <w:rPr>
          <w:sz w:val="21"/>
          <w:szCs w:val="21"/>
        </w:rPr>
      </w:pPr>
      <w:r w:rsidRPr="00DB1A97">
        <w:rPr>
          <w:sz w:val="21"/>
          <w:szCs w:val="21"/>
        </w:rPr>
        <w:t>Los referentes para la comprobación del grado de adquisición de las competencias y el logro de los objetivos de esta etapa serán los criterios de evaluación que figur</w:t>
      </w:r>
      <w:r>
        <w:rPr>
          <w:sz w:val="21"/>
          <w:szCs w:val="21"/>
        </w:rPr>
        <w:t>an</w:t>
      </w:r>
      <w:r w:rsidRPr="00DB1A97">
        <w:rPr>
          <w:sz w:val="21"/>
          <w:szCs w:val="21"/>
        </w:rPr>
        <w:t xml:space="preserve"> en el ANEXO III de este decreto.</w:t>
      </w:r>
    </w:p>
    <w:p w14:paraId="310FB127" w14:textId="77777777" w:rsidR="00263237" w:rsidRPr="009171FD" w:rsidRDefault="00263237" w:rsidP="00F822A8">
      <w:pPr>
        <w:spacing w:after="120" w:line="240" w:lineRule="auto"/>
        <w:jc w:val="both"/>
        <w:rPr>
          <w:sz w:val="21"/>
          <w:szCs w:val="21"/>
        </w:rPr>
      </w:pPr>
      <w:r w:rsidRPr="009171FD">
        <w:rPr>
          <w:sz w:val="21"/>
          <w:szCs w:val="21"/>
        </w:rPr>
        <w:t xml:space="preserve">Los elementos que forman parte del proceso de evaluación (en este caso evaluación del alumnado) son los </w:t>
      </w:r>
      <w:r w:rsidRPr="0092137B">
        <w:rPr>
          <w:b/>
          <w:bCs/>
          <w:sz w:val="21"/>
          <w:szCs w:val="21"/>
        </w:rPr>
        <w:t>criterios de evaluación</w:t>
      </w:r>
      <w:r w:rsidRPr="009171FD">
        <w:rPr>
          <w:sz w:val="21"/>
          <w:szCs w:val="21"/>
        </w:rPr>
        <w:t xml:space="preserve"> (y los indicadores de logro en los que se desglosen), las técnicas </w:t>
      </w:r>
      <w:r w:rsidRPr="0092137B">
        <w:rPr>
          <w:b/>
          <w:bCs/>
          <w:sz w:val="21"/>
          <w:szCs w:val="21"/>
        </w:rPr>
        <w:t>e instrumentos de evaluación</w:t>
      </w:r>
      <w:r w:rsidRPr="009171FD">
        <w:rPr>
          <w:sz w:val="21"/>
          <w:szCs w:val="21"/>
        </w:rPr>
        <w:t xml:space="preserve">, los momentos de la evaluación y los agentes evaluadores. Estos responden a la cuestión de ¿qué evaluar?, ¿cómo evaluar?, ¿cuándo evaluar? y ¿quién evalúa? El quinto elemento hace referencia a la </w:t>
      </w:r>
      <w:r w:rsidRPr="0092137B">
        <w:rPr>
          <w:b/>
          <w:bCs/>
          <w:sz w:val="21"/>
          <w:szCs w:val="21"/>
        </w:rPr>
        <w:t>calificación</w:t>
      </w:r>
      <w:r w:rsidRPr="009171FD">
        <w:rPr>
          <w:sz w:val="21"/>
          <w:szCs w:val="21"/>
        </w:rPr>
        <w:t xml:space="preserve"> de los aprendizajes del alumnado. </w:t>
      </w:r>
    </w:p>
    <w:p w14:paraId="420BF86A" w14:textId="77777777" w:rsidR="00263237" w:rsidRPr="009171FD" w:rsidRDefault="00263237" w:rsidP="00F822A8">
      <w:pPr>
        <w:spacing w:after="120" w:line="240" w:lineRule="auto"/>
        <w:jc w:val="both"/>
        <w:rPr>
          <w:b/>
          <w:bCs/>
          <w:sz w:val="21"/>
          <w:szCs w:val="21"/>
        </w:rPr>
      </w:pPr>
      <w:r w:rsidRPr="009171FD">
        <w:rPr>
          <w:b/>
          <w:bCs/>
          <w:sz w:val="21"/>
          <w:szCs w:val="21"/>
        </w:rPr>
        <w:t xml:space="preserve">¿Qué se evalúa? Criterios de evaluación. </w:t>
      </w:r>
    </w:p>
    <w:p w14:paraId="6045CCC7" w14:textId="77777777" w:rsidR="00263237" w:rsidRDefault="00263237" w:rsidP="00F822A8">
      <w:pPr>
        <w:spacing w:after="120" w:line="240" w:lineRule="auto"/>
        <w:jc w:val="both"/>
        <w:rPr>
          <w:sz w:val="21"/>
          <w:szCs w:val="21"/>
        </w:rPr>
      </w:pPr>
      <w:r w:rsidRPr="009171FD">
        <w:rPr>
          <w:sz w:val="21"/>
          <w:szCs w:val="21"/>
        </w:rPr>
        <w:t xml:space="preserve">En cuanto al qué evaluar, se señala que la evaluación de los aprendizajes del alumnado tendrá́ como referente ultimo la consecución de los objetivos establecidos para la etapa y el grado de adquisición de las competencias previstas en el perfil de salida. No obstante, en virtud de las vinculaciones entre las competencias clave y los criterios de evaluación de cada competencia especifica, el referente fundamental a fin de valorar el grado de adquisición de las competencias específicas de cada materia o ámbito, serán los criterios de evaluación (y sus indicadores de logro). </w:t>
      </w:r>
    </w:p>
    <w:p w14:paraId="70CDD910" w14:textId="77777777" w:rsidR="00263237" w:rsidRPr="009171FD" w:rsidRDefault="00263237" w:rsidP="00F822A8">
      <w:pPr>
        <w:spacing w:after="120" w:line="240" w:lineRule="auto"/>
        <w:jc w:val="both"/>
        <w:rPr>
          <w:sz w:val="21"/>
          <w:szCs w:val="21"/>
        </w:rPr>
      </w:pPr>
      <w:r w:rsidRPr="009171FD">
        <w:rPr>
          <w:b/>
          <w:bCs/>
          <w:sz w:val="21"/>
          <w:szCs w:val="21"/>
        </w:rPr>
        <w:t xml:space="preserve">¿Cómo se evalúa? Técnicas e instrumentos de evaluación. </w:t>
      </w:r>
    </w:p>
    <w:p w14:paraId="240D34CC" w14:textId="77777777" w:rsidR="00263237" w:rsidRPr="009171FD" w:rsidRDefault="00263237" w:rsidP="00F822A8">
      <w:pPr>
        <w:spacing w:after="120" w:line="240" w:lineRule="auto"/>
        <w:jc w:val="both"/>
        <w:rPr>
          <w:sz w:val="21"/>
          <w:szCs w:val="21"/>
        </w:rPr>
      </w:pPr>
      <w:r w:rsidRPr="009171FD">
        <w:rPr>
          <w:sz w:val="21"/>
          <w:szCs w:val="21"/>
        </w:rPr>
        <w:t xml:space="preserve">Según el </w:t>
      </w:r>
      <w:r w:rsidRPr="009171FD">
        <w:rPr>
          <w:b/>
          <w:bCs/>
          <w:sz w:val="21"/>
          <w:szCs w:val="21"/>
        </w:rPr>
        <w:t xml:space="preserve">artículo 21.4 del </w:t>
      </w:r>
      <w:r w:rsidRPr="00F822A8">
        <w:rPr>
          <w:b/>
          <w:bCs/>
          <w:i/>
          <w:iCs/>
          <w:sz w:val="21"/>
          <w:szCs w:val="21"/>
        </w:rPr>
        <w:t>D39/2022</w:t>
      </w:r>
      <w:r w:rsidRPr="00F822A8">
        <w:rPr>
          <w:i/>
          <w:iCs/>
          <w:sz w:val="21"/>
          <w:szCs w:val="21"/>
        </w:rPr>
        <w:t>, de 29 de septiembre</w:t>
      </w:r>
      <w:r w:rsidRPr="009171FD">
        <w:rPr>
          <w:sz w:val="21"/>
          <w:szCs w:val="21"/>
        </w:rPr>
        <w:t xml:space="preserve">, las técnicas de evaluación a emplear permitirán la valoración objetiva de los aprendizajes del alumnado y estarán directamente vinculadas a instrumentos de evaluación. Dichas técnicas habrán de ser variadas, objetivas y conocidas por el alumnado desde el inicio del proceso de aprendizaje. </w:t>
      </w:r>
    </w:p>
    <w:p w14:paraId="29AF44DC" w14:textId="77777777" w:rsidR="00263237" w:rsidRPr="009171FD" w:rsidRDefault="00263237" w:rsidP="00F822A8">
      <w:pPr>
        <w:spacing w:after="120" w:line="240" w:lineRule="auto"/>
        <w:jc w:val="both"/>
        <w:rPr>
          <w:sz w:val="21"/>
          <w:szCs w:val="21"/>
        </w:rPr>
      </w:pPr>
      <w:r w:rsidRPr="009171FD">
        <w:rPr>
          <w:sz w:val="21"/>
          <w:szCs w:val="21"/>
        </w:rPr>
        <w:t xml:space="preserve">Atendiendo a su tipología pueden diferenciarse </w:t>
      </w:r>
      <w:r w:rsidRPr="0092137B">
        <w:rPr>
          <w:b/>
          <w:bCs/>
          <w:sz w:val="21"/>
          <w:szCs w:val="21"/>
        </w:rPr>
        <w:t>técnicas o procedimientos de observación</w:t>
      </w:r>
      <w:r w:rsidRPr="009171FD">
        <w:rPr>
          <w:sz w:val="21"/>
          <w:szCs w:val="21"/>
        </w:rPr>
        <w:t xml:space="preserve"> (evaluación informal), técnicas de </w:t>
      </w:r>
      <w:r w:rsidRPr="0092137B">
        <w:rPr>
          <w:b/>
          <w:bCs/>
          <w:sz w:val="21"/>
          <w:szCs w:val="21"/>
        </w:rPr>
        <w:t>análisis del desempeño</w:t>
      </w:r>
      <w:r w:rsidRPr="009171FD">
        <w:rPr>
          <w:sz w:val="21"/>
          <w:szCs w:val="21"/>
        </w:rPr>
        <w:t xml:space="preserve"> (semiformales) y técnicas de </w:t>
      </w:r>
      <w:r w:rsidRPr="0092137B">
        <w:rPr>
          <w:b/>
          <w:bCs/>
          <w:sz w:val="21"/>
          <w:szCs w:val="21"/>
        </w:rPr>
        <w:t>análisis del rendimiento</w:t>
      </w:r>
      <w:r w:rsidRPr="009171FD">
        <w:rPr>
          <w:sz w:val="21"/>
          <w:szCs w:val="21"/>
        </w:rPr>
        <w:t xml:space="preserve"> (evaluación formal). Por otra parte, los instrumentos de evaluación son el medio o soporte físico a través del cual se obtiene la información que se desea evaluar, es decir; los aprendizajes del alumnado. </w:t>
      </w:r>
    </w:p>
    <w:p w14:paraId="43F18217" w14:textId="0E3BD4D5" w:rsidR="00263237" w:rsidRDefault="00263237" w:rsidP="00F822A8">
      <w:pPr>
        <w:spacing w:after="120" w:line="240" w:lineRule="auto"/>
        <w:jc w:val="both"/>
        <w:rPr>
          <w:sz w:val="21"/>
          <w:szCs w:val="21"/>
        </w:rPr>
      </w:pPr>
      <w:r w:rsidRPr="009171FD">
        <w:rPr>
          <w:sz w:val="21"/>
          <w:szCs w:val="21"/>
        </w:rPr>
        <w:t xml:space="preserve">En función de las directrices para la evaluación de los aprendizajes del alumnado marcadas por el Proyecto Curricular contenido en la PGA del IES Aravalle, se utilizará obligatoriamente, como mínimo, un instrumento de evaluación perteneciente a cada tipo de técnica; siendo obligatorio el uso de pruebas orales como instrumento de evaluación en todas las materias. Los instrumentos que utilizaremos en </w:t>
      </w:r>
      <w:r w:rsidR="0092137B">
        <w:rPr>
          <w:sz w:val="21"/>
          <w:szCs w:val="21"/>
        </w:rPr>
        <w:t>4</w:t>
      </w:r>
      <w:r w:rsidRPr="009171FD">
        <w:rPr>
          <w:sz w:val="21"/>
          <w:szCs w:val="21"/>
        </w:rPr>
        <w:t>º ESO HISTORIA, asociados a las técnicas de evaluación descritas, son los siguientes:</w:t>
      </w:r>
    </w:p>
    <w:p w14:paraId="2FBDA4C6" w14:textId="77777777" w:rsidR="001332AF" w:rsidRPr="009171FD" w:rsidRDefault="001332AF" w:rsidP="00F822A8">
      <w:pPr>
        <w:spacing w:after="120" w:line="240" w:lineRule="auto"/>
        <w:jc w:val="both"/>
        <w:rPr>
          <w:sz w:val="21"/>
          <w:szCs w:val="21"/>
        </w:rPr>
      </w:pPr>
    </w:p>
    <w:tbl>
      <w:tblPr>
        <w:tblStyle w:val="Tablaconcuadrcula"/>
        <w:tblW w:w="5000" w:type="pct"/>
        <w:tblLook w:val="04A0" w:firstRow="1" w:lastRow="0" w:firstColumn="1" w:lastColumn="0" w:noHBand="0" w:noVBand="1"/>
      </w:tblPr>
      <w:tblGrid>
        <w:gridCol w:w="9344"/>
      </w:tblGrid>
      <w:tr w:rsidR="00263237" w:rsidRPr="00DB1A97" w14:paraId="7E3A4555" w14:textId="77777777" w:rsidTr="0092137B">
        <w:trPr>
          <w:trHeight w:val="340"/>
        </w:trPr>
        <w:tc>
          <w:tcPr>
            <w:tcW w:w="5000" w:type="pct"/>
            <w:shd w:val="clear" w:color="auto" w:fill="B4C6E7" w:themeFill="accent5" w:themeFillTint="66"/>
            <w:vAlign w:val="center"/>
          </w:tcPr>
          <w:p w14:paraId="231881DA" w14:textId="77777777" w:rsidR="00263237" w:rsidRPr="00DB1A97" w:rsidRDefault="00263237" w:rsidP="002A6F6D">
            <w:pPr>
              <w:pStyle w:val="Prrafodelista"/>
              <w:ind w:left="0"/>
              <w:jc w:val="center"/>
              <w:rPr>
                <w:sz w:val="21"/>
                <w:szCs w:val="21"/>
              </w:rPr>
            </w:pPr>
            <w:r w:rsidRPr="00DB1A97">
              <w:rPr>
                <w:sz w:val="21"/>
                <w:szCs w:val="21"/>
              </w:rPr>
              <w:lastRenderedPageBreak/>
              <w:t>Técnicas de</w:t>
            </w:r>
            <w:r w:rsidRPr="00DB1A97">
              <w:rPr>
                <w:b/>
                <w:bCs/>
                <w:sz w:val="21"/>
                <w:szCs w:val="21"/>
              </w:rPr>
              <w:t xml:space="preserve"> OBSERVACIÓN DEL TRABAJO</w:t>
            </w:r>
            <w:r w:rsidRPr="00DB1A97">
              <w:rPr>
                <w:sz w:val="21"/>
                <w:szCs w:val="21"/>
              </w:rPr>
              <w:t xml:space="preserve"> de los alumnos/as:</w:t>
            </w:r>
          </w:p>
        </w:tc>
      </w:tr>
      <w:tr w:rsidR="00263237" w:rsidRPr="00DB1A97" w14:paraId="342A0FFD" w14:textId="77777777" w:rsidTr="0092137B">
        <w:trPr>
          <w:trHeight w:val="340"/>
        </w:trPr>
        <w:tc>
          <w:tcPr>
            <w:tcW w:w="5000" w:type="pct"/>
            <w:vAlign w:val="center"/>
          </w:tcPr>
          <w:p w14:paraId="1C82D67A" w14:textId="77777777" w:rsidR="00263237" w:rsidRPr="00DB1A97" w:rsidRDefault="00263237" w:rsidP="0092137B">
            <w:pPr>
              <w:pStyle w:val="Prrafodelista"/>
              <w:ind w:left="0"/>
              <w:jc w:val="both"/>
              <w:rPr>
                <w:sz w:val="21"/>
                <w:szCs w:val="21"/>
              </w:rPr>
            </w:pPr>
            <w:r w:rsidRPr="00DB1A97">
              <w:rPr>
                <w:sz w:val="21"/>
                <w:szCs w:val="21"/>
              </w:rPr>
              <w:t xml:space="preserve">Con ellas pretendemos observar el interés del alumnado hacia la materia, tanto en la adquisición en los valores fijados por ley, así como su grado de compromiso con sus compañeros, su constancia, esfuerzo, trabajo diario, respeto, diálogo, etc. Estas técnicas permiten obtener información y tomar registro de cómo se desarrolla el aprendizaje. Atienden más al proceso que a su resultado. Son breves y se intercalan durante el proceso de desarrollo de la clase, sin que el alumno evidencie el proceso de evaluación. Ejemplos: observaciones, conversación, exploración, preguntas, etc. </w:t>
            </w:r>
          </w:p>
          <w:p w14:paraId="626ABEE4" w14:textId="77777777" w:rsidR="00263237" w:rsidRPr="00DB1A97" w:rsidRDefault="00263237" w:rsidP="0092137B">
            <w:pPr>
              <w:pStyle w:val="Prrafodelista"/>
              <w:spacing w:after="120"/>
              <w:ind w:left="0"/>
              <w:jc w:val="both"/>
              <w:rPr>
                <w:sz w:val="21"/>
                <w:szCs w:val="21"/>
              </w:rPr>
            </w:pPr>
            <w:r w:rsidRPr="00DB1A97">
              <w:rPr>
                <w:b/>
                <w:bCs/>
                <w:sz w:val="21"/>
                <w:szCs w:val="21"/>
              </w:rPr>
              <w:t>INSTRUMENTOS</w:t>
            </w:r>
            <w:r w:rsidRPr="00DB1A97">
              <w:rPr>
                <w:rFonts w:ascii="Wingdings" w:eastAsia="Wingdings" w:hAnsi="Wingdings" w:cs="Wingdings"/>
                <w:b/>
                <w:bCs/>
                <w:sz w:val="21"/>
                <w:szCs w:val="21"/>
              </w:rPr>
              <w:t>à</w:t>
            </w:r>
            <w:r w:rsidRPr="00DB1A97">
              <w:rPr>
                <w:sz w:val="21"/>
                <w:szCs w:val="21"/>
              </w:rPr>
              <w:t xml:space="preserve"> registro anecdótico, guía de observación, diario de clase, escala de actitudes, etc. </w:t>
            </w:r>
          </w:p>
        </w:tc>
      </w:tr>
      <w:tr w:rsidR="00263237" w:rsidRPr="00DB1A97" w14:paraId="36D38A60" w14:textId="77777777" w:rsidTr="0092137B">
        <w:trPr>
          <w:trHeight w:val="340"/>
        </w:trPr>
        <w:tc>
          <w:tcPr>
            <w:tcW w:w="5000" w:type="pct"/>
            <w:shd w:val="clear" w:color="auto" w:fill="B4C6E7" w:themeFill="accent5" w:themeFillTint="66"/>
            <w:vAlign w:val="center"/>
          </w:tcPr>
          <w:p w14:paraId="4CB42A9C" w14:textId="77777777" w:rsidR="00263237" w:rsidRPr="00DB1A97" w:rsidRDefault="00263237" w:rsidP="002A6F6D">
            <w:pPr>
              <w:pStyle w:val="Prrafodelista"/>
              <w:ind w:left="0"/>
              <w:jc w:val="center"/>
              <w:rPr>
                <w:sz w:val="21"/>
                <w:szCs w:val="21"/>
              </w:rPr>
            </w:pPr>
            <w:r w:rsidRPr="00DB1A97">
              <w:rPr>
                <w:sz w:val="21"/>
                <w:szCs w:val="21"/>
              </w:rPr>
              <w:t xml:space="preserve">Técnicas de </w:t>
            </w:r>
            <w:r w:rsidRPr="00DB1A97">
              <w:rPr>
                <w:b/>
                <w:bCs/>
                <w:sz w:val="21"/>
                <w:szCs w:val="21"/>
              </w:rPr>
              <w:t>ANÁLISIS DEL DESEMPEÑO.</w:t>
            </w:r>
          </w:p>
        </w:tc>
      </w:tr>
      <w:tr w:rsidR="00263237" w:rsidRPr="00DB1A97" w14:paraId="47B3F7D2" w14:textId="77777777" w:rsidTr="0092137B">
        <w:trPr>
          <w:trHeight w:val="340"/>
        </w:trPr>
        <w:tc>
          <w:tcPr>
            <w:tcW w:w="5000" w:type="pct"/>
            <w:vAlign w:val="center"/>
          </w:tcPr>
          <w:p w14:paraId="6C704756" w14:textId="77777777" w:rsidR="00263237" w:rsidRPr="00DB1A97" w:rsidRDefault="00263237" w:rsidP="0092137B">
            <w:pPr>
              <w:pStyle w:val="Prrafodelista"/>
              <w:ind w:left="0"/>
              <w:jc w:val="both"/>
              <w:rPr>
                <w:sz w:val="21"/>
                <w:szCs w:val="21"/>
              </w:rPr>
            </w:pPr>
            <w:r w:rsidRPr="00DB1A97">
              <w:rPr>
                <w:sz w:val="21"/>
                <w:szCs w:val="21"/>
              </w:rPr>
              <w:t xml:space="preserve">Estas consistirán en la realización de tareas y actividades a lo largo del tiempo, como un </w:t>
            </w:r>
            <w:proofErr w:type="gramStart"/>
            <w:r w:rsidRPr="00DB1A97">
              <w:rPr>
                <w:sz w:val="21"/>
                <w:szCs w:val="21"/>
              </w:rPr>
              <w:t>portfolio</w:t>
            </w:r>
            <w:proofErr w:type="gramEnd"/>
            <w:r w:rsidRPr="00DB1A97">
              <w:rPr>
                <w:sz w:val="21"/>
                <w:szCs w:val="21"/>
              </w:rPr>
              <w:t xml:space="preserve"> online, los protocolos de registro, prácticas o trabajos de clase. Dichas técnicas se centran en la propuesta y realización de actividades, proyectos e investigaciones; y permiten valorar tanto el proceso como el producto o resultado del aprendizaje. Se identifican como técnicas semiformales porque llevan un mayor tiempo de preparación y valoración por parte del profesorado, y el alumnado las entiende como forma de comprobación o corrección (más que de evaluación propiamente dicha).</w:t>
            </w:r>
          </w:p>
          <w:p w14:paraId="2A6D8C81" w14:textId="77777777" w:rsidR="00263237" w:rsidRPr="00DB1A97" w:rsidRDefault="00263237" w:rsidP="0092137B">
            <w:pPr>
              <w:pStyle w:val="Prrafodelista"/>
              <w:spacing w:after="120"/>
              <w:ind w:left="0"/>
              <w:jc w:val="both"/>
              <w:rPr>
                <w:sz w:val="21"/>
                <w:szCs w:val="21"/>
              </w:rPr>
            </w:pPr>
            <w:r w:rsidRPr="00DB1A97">
              <w:rPr>
                <w:b/>
                <w:bCs/>
                <w:sz w:val="21"/>
                <w:szCs w:val="21"/>
              </w:rPr>
              <w:t>INSTRUMENTOS</w:t>
            </w:r>
            <w:r w:rsidRPr="00DB1A97">
              <w:rPr>
                <w:rFonts w:ascii="Wingdings" w:eastAsia="Wingdings" w:hAnsi="Wingdings" w:cs="Wingdings"/>
                <w:b/>
                <w:bCs/>
                <w:sz w:val="21"/>
                <w:szCs w:val="21"/>
              </w:rPr>
              <w:t>à</w:t>
            </w:r>
            <w:r w:rsidRPr="00DB1A97">
              <w:rPr>
                <w:sz w:val="21"/>
                <w:szCs w:val="21"/>
              </w:rPr>
              <w:t xml:space="preserve"> Proyectos (cooperativos o individuales), cuaderno del alumno, actividades, </w:t>
            </w:r>
            <w:proofErr w:type="gramStart"/>
            <w:r w:rsidRPr="00DB1A97">
              <w:rPr>
                <w:sz w:val="21"/>
                <w:szCs w:val="21"/>
              </w:rPr>
              <w:t>portfolio</w:t>
            </w:r>
            <w:proofErr w:type="gramEnd"/>
            <w:r w:rsidRPr="00DB1A97">
              <w:rPr>
                <w:sz w:val="21"/>
                <w:szCs w:val="21"/>
              </w:rPr>
              <w:t>, trabajo de investigación, diario de aprendizaje o diario de equipo.</w:t>
            </w:r>
          </w:p>
        </w:tc>
      </w:tr>
      <w:tr w:rsidR="00263237" w:rsidRPr="00DB1A97" w14:paraId="01139BC2" w14:textId="77777777" w:rsidTr="0092137B">
        <w:trPr>
          <w:trHeight w:val="340"/>
        </w:trPr>
        <w:tc>
          <w:tcPr>
            <w:tcW w:w="5000" w:type="pct"/>
            <w:shd w:val="clear" w:color="auto" w:fill="B4C6E7" w:themeFill="accent5" w:themeFillTint="66"/>
            <w:vAlign w:val="center"/>
          </w:tcPr>
          <w:p w14:paraId="5E370DA7" w14:textId="77777777" w:rsidR="00263237" w:rsidRPr="00DB1A97" w:rsidRDefault="00263237" w:rsidP="002A6F6D">
            <w:pPr>
              <w:pStyle w:val="Prrafodelista"/>
              <w:ind w:left="0"/>
              <w:jc w:val="center"/>
              <w:rPr>
                <w:sz w:val="21"/>
                <w:szCs w:val="21"/>
              </w:rPr>
            </w:pPr>
            <w:r w:rsidRPr="00DB1A97">
              <w:rPr>
                <w:sz w:val="21"/>
                <w:szCs w:val="21"/>
              </w:rPr>
              <w:t xml:space="preserve">Técnicas de </w:t>
            </w:r>
            <w:r w:rsidRPr="00DB1A97">
              <w:rPr>
                <w:b/>
                <w:bCs/>
                <w:sz w:val="21"/>
                <w:szCs w:val="21"/>
              </w:rPr>
              <w:t>ANÁLISIS DEL</w:t>
            </w:r>
            <w:r w:rsidRPr="00DB1A97">
              <w:rPr>
                <w:sz w:val="21"/>
                <w:szCs w:val="21"/>
              </w:rPr>
              <w:t xml:space="preserve"> </w:t>
            </w:r>
            <w:r w:rsidRPr="00DB1A97">
              <w:rPr>
                <w:b/>
                <w:bCs/>
                <w:sz w:val="21"/>
                <w:szCs w:val="21"/>
              </w:rPr>
              <w:t>RENDIMIENTO</w:t>
            </w:r>
            <w:r w:rsidRPr="00DB1A97">
              <w:rPr>
                <w:sz w:val="21"/>
                <w:szCs w:val="21"/>
              </w:rPr>
              <w:t xml:space="preserve"> (o experimentación).</w:t>
            </w:r>
          </w:p>
        </w:tc>
      </w:tr>
      <w:tr w:rsidR="00263237" w:rsidRPr="00DB1A97" w14:paraId="2C943CB0" w14:textId="77777777" w:rsidTr="0092137B">
        <w:trPr>
          <w:trHeight w:val="340"/>
        </w:trPr>
        <w:tc>
          <w:tcPr>
            <w:tcW w:w="5000" w:type="pct"/>
            <w:vAlign w:val="center"/>
          </w:tcPr>
          <w:p w14:paraId="684B1E04" w14:textId="4B7A5572" w:rsidR="00263237" w:rsidRPr="00DB1A97" w:rsidRDefault="00263237" w:rsidP="0092137B">
            <w:pPr>
              <w:pStyle w:val="Prrafodelista"/>
              <w:ind w:left="0"/>
              <w:jc w:val="both"/>
              <w:rPr>
                <w:sz w:val="21"/>
                <w:szCs w:val="21"/>
              </w:rPr>
            </w:pPr>
            <w:r w:rsidRPr="00DB1A97">
              <w:rPr>
                <w:sz w:val="21"/>
                <w:szCs w:val="21"/>
              </w:rPr>
              <w:t>A través de ellas podemos cerciorarnos de que el alumnado cumple con los objetivos propuestos, así como el grado de adquisición y desarrollo de las competencias clave. Se dirigen a la valoración específica y exclusiva del resultado del aprendizaje final a través de pruebas orales (de obligada realización según el artículo 21.4 del D39/2022 (apartado g. de nuestra PGA)</w:t>
            </w:r>
            <w:r w:rsidRPr="00DB1A97">
              <w:rPr>
                <w:sz w:val="21"/>
                <w:szCs w:val="21"/>
                <w:vertAlign w:val="superscript"/>
              </w:rPr>
              <w:footnoteReference w:id="5"/>
            </w:r>
            <w:r w:rsidRPr="00DB1A97">
              <w:rPr>
                <w:sz w:val="21"/>
                <w:szCs w:val="21"/>
              </w:rPr>
              <w:t xml:space="preserve">: examen oral, debate, puesta en común), escritas (respuesta cerrada, abierta o mixta; análisis de casos, interpretación o comentario valorativo) o audiovisuales. Dichas técnicas formales </w:t>
            </w:r>
            <w:r w:rsidRPr="0092137B">
              <w:rPr>
                <w:sz w:val="21"/>
                <w:szCs w:val="21"/>
              </w:rPr>
              <w:t>precisan de una</w:t>
            </w:r>
            <w:r w:rsidR="0092137B" w:rsidRPr="0092137B">
              <w:rPr>
                <w:sz w:val="21"/>
                <w:szCs w:val="21"/>
              </w:rPr>
              <w:t xml:space="preserve"> seria</w:t>
            </w:r>
            <w:r w:rsidRPr="0092137B">
              <w:rPr>
                <w:sz w:val="21"/>
                <w:szCs w:val="21"/>
              </w:rPr>
              <w:t xml:space="preserve"> preparación y mayor tiempo de valoración.</w:t>
            </w:r>
            <w:r w:rsidRPr="00DB1A97">
              <w:rPr>
                <w:sz w:val="21"/>
                <w:szCs w:val="21"/>
              </w:rPr>
              <w:t xml:space="preserve"> Son sistemáticas (al finalizar un período educativo, una situación de aprendizaje, etc.) y los alumnos las identifican con claridad como proceso de evaluación. </w:t>
            </w:r>
          </w:p>
          <w:p w14:paraId="24CB76AB" w14:textId="77777777" w:rsidR="00263237" w:rsidRPr="00DB1A97" w:rsidRDefault="00263237" w:rsidP="0092137B">
            <w:pPr>
              <w:pStyle w:val="Prrafodelista"/>
              <w:spacing w:after="120"/>
              <w:ind w:left="0"/>
              <w:jc w:val="both"/>
              <w:rPr>
                <w:sz w:val="21"/>
                <w:szCs w:val="21"/>
              </w:rPr>
            </w:pPr>
            <w:r w:rsidRPr="00DB1A97">
              <w:rPr>
                <w:b/>
                <w:bCs/>
                <w:sz w:val="21"/>
                <w:szCs w:val="21"/>
              </w:rPr>
              <w:t>INSTRUMENTOS</w:t>
            </w:r>
            <w:r w:rsidRPr="00DB1A97">
              <w:rPr>
                <w:rFonts w:ascii="Wingdings" w:eastAsia="Wingdings" w:hAnsi="Wingdings" w:cs="Wingdings"/>
                <w:b/>
                <w:bCs/>
                <w:sz w:val="21"/>
                <w:szCs w:val="21"/>
              </w:rPr>
              <w:t>à</w:t>
            </w:r>
            <w:r w:rsidRPr="00DB1A97">
              <w:rPr>
                <w:sz w:val="21"/>
                <w:szCs w:val="21"/>
              </w:rPr>
              <w:t xml:space="preserve"> prueba escrita, oral (debate, exposición, puesta en común), prueba práctica (análisis de casos, comentario de textos, imágenes o mapas). </w:t>
            </w:r>
          </w:p>
        </w:tc>
      </w:tr>
    </w:tbl>
    <w:p w14:paraId="2F5B584C" w14:textId="77777777" w:rsidR="00F822A8" w:rsidRDefault="00F822A8" w:rsidP="00F822A8">
      <w:pPr>
        <w:spacing w:after="0" w:line="240" w:lineRule="auto"/>
        <w:jc w:val="both"/>
        <w:rPr>
          <w:sz w:val="21"/>
          <w:szCs w:val="21"/>
        </w:rPr>
      </w:pPr>
    </w:p>
    <w:p w14:paraId="4DE8F91D" w14:textId="0861EA04" w:rsidR="00263237" w:rsidRPr="009171FD" w:rsidRDefault="00263237" w:rsidP="00F822A8">
      <w:pPr>
        <w:spacing w:after="120" w:line="240" w:lineRule="auto"/>
        <w:jc w:val="both"/>
        <w:rPr>
          <w:sz w:val="21"/>
          <w:szCs w:val="21"/>
        </w:rPr>
      </w:pPr>
      <w:r w:rsidRPr="009171FD">
        <w:rPr>
          <w:sz w:val="21"/>
          <w:szCs w:val="21"/>
        </w:rPr>
        <w:t xml:space="preserve">De acuerdo con el ANEXO II.B del D39/2022, de 29 de septiembre, </w:t>
      </w:r>
      <w:r w:rsidRPr="0092137B">
        <w:rPr>
          <w:i/>
          <w:iCs/>
          <w:sz w:val="21"/>
          <w:szCs w:val="21"/>
        </w:rPr>
        <w:t>“una vez aplicados los instrumentos de evaluación de las diferentes técnicas, se puede recurrir a determinas herramientas de calificación como rúbricas, escalas o dianas, que incorporen los criterios de corrección de cada uno de ellos”.</w:t>
      </w:r>
    </w:p>
    <w:p w14:paraId="7DA9AAD1" w14:textId="77777777" w:rsidR="00263237" w:rsidRPr="009171FD" w:rsidRDefault="00263237" w:rsidP="00F822A8">
      <w:pPr>
        <w:spacing w:after="120" w:line="240" w:lineRule="auto"/>
        <w:jc w:val="both"/>
        <w:rPr>
          <w:sz w:val="21"/>
          <w:szCs w:val="21"/>
        </w:rPr>
      </w:pPr>
      <w:r w:rsidRPr="009171FD">
        <w:rPr>
          <w:sz w:val="21"/>
          <w:szCs w:val="21"/>
        </w:rPr>
        <w:t>Por último y siguiendo las “orientaciones para le evaluación” de la materia GEOGRAFÍA E HISTORIA para la ESO que se recogen en el Anexo III del D39/2022, prevalecerán los instrumentos que pertenezcan a técnicas de observación y a técnicas de análisis del desempeño del alumnado, sobre aquellos v</w:t>
      </w:r>
      <w:r>
        <w:rPr>
          <w:sz w:val="21"/>
          <w:szCs w:val="21"/>
        </w:rPr>
        <w:t>inc</w:t>
      </w:r>
      <w:r w:rsidRPr="009171FD">
        <w:rPr>
          <w:sz w:val="21"/>
          <w:szCs w:val="21"/>
        </w:rPr>
        <w:t xml:space="preserve">ulados a técnicas de rendimiento o de experimentación. </w:t>
      </w:r>
    </w:p>
    <w:p w14:paraId="710B1998" w14:textId="77777777" w:rsidR="00263237" w:rsidRPr="009171FD" w:rsidRDefault="00263237" w:rsidP="00F822A8">
      <w:pPr>
        <w:spacing w:after="120" w:line="240" w:lineRule="auto"/>
        <w:jc w:val="both"/>
        <w:rPr>
          <w:b/>
          <w:bCs/>
          <w:sz w:val="21"/>
          <w:szCs w:val="21"/>
        </w:rPr>
      </w:pPr>
      <w:r w:rsidRPr="009171FD">
        <w:rPr>
          <w:b/>
          <w:bCs/>
          <w:sz w:val="21"/>
          <w:szCs w:val="21"/>
        </w:rPr>
        <w:t xml:space="preserve">¿Cuándo se evalúa? Momentos en los que se llevará a cabo la evaluación. </w:t>
      </w:r>
    </w:p>
    <w:p w14:paraId="51E1DE38" w14:textId="77777777" w:rsidR="00263237" w:rsidRPr="009171FD" w:rsidRDefault="00263237" w:rsidP="00F822A8">
      <w:pPr>
        <w:spacing w:after="120" w:line="240" w:lineRule="auto"/>
        <w:jc w:val="both"/>
        <w:rPr>
          <w:sz w:val="21"/>
          <w:szCs w:val="21"/>
        </w:rPr>
      </w:pPr>
      <w:r w:rsidRPr="009171FD">
        <w:rPr>
          <w:sz w:val="21"/>
          <w:szCs w:val="21"/>
        </w:rPr>
        <w:t xml:space="preserve">La evaluación será continua y, por tanto, las técnicas e instrumentos deberán aplicarse de forma sistemática y continua a lo largo de todo el proceso educativo. Al tener en cuenta el progreso y la evolución del alumnado a lo largo del curso escolar, la evaluación se define, también, como sumativa. Se llevará a cabo durante todo el curso, desde su inicio (de diagnóstico) y en diferentes momentos, hasta concluir con una valoración sumativa a su finalización, en la que se considere el progreso adquirido por el alumno/a. </w:t>
      </w:r>
    </w:p>
    <w:p w14:paraId="6116E9E0" w14:textId="0F025642" w:rsidR="00263237" w:rsidRPr="00DB1A97" w:rsidRDefault="00263237" w:rsidP="00F822A8">
      <w:pPr>
        <w:pStyle w:val="Prrafodelista"/>
        <w:numPr>
          <w:ilvl w:val="0"/>
          <w:numId w:val="34"/>
        </w:numPr>
        <w:spacing w:after="120" w:line="240" w:lineRule="auto"/>
        <w:ind w:left="1077" w:hanging="357"/>
        <w:jc w:val="both"/>
        <w:rPr>
          <w:sz w:val="21"/>
          <w:szCs w:val="21"/>
        </w:rPr>
      </w:pPr>
      <w:r w:rsidRPr="00DB1A97">
        <w:rPr>
          <w:b/>
          <w:bCs/>
          <w:sz w:val="21"/>
          <w:szCs w:val="21"/>
        </w:rPr>
        <w:t>Evaluación inicial o diagnóstica:</w:t>
      </w:r>
      <w:r w:rsidRPr="00DB1A97">
        <w:rPr>
          <w:sz w:val="21"/>
          <w:szCs w:val="21"/>
        </w:rPr>
        <w:t xml:space="preserve"> Aunque no es evaluable, la consideramos el punto de partida para conocer el nivel del alumno al comienzo de curso y se tendrá en cuenta para valorar su progreso y para la toma de decisiones que tengan que ver con la atención a la diversidad. Así, será determinante a la hora de diseñar las adaptaciones curriculares, tanto significativas como no-significativas, dependiendo de las necesidades individualizadas de los alumnos. También, se realizarán otras (de manera oral o escrita) antes de comenzar cada </w:t>
      </w:r>
      <w:r w:rsidR="0092137B">
        <w:rPr>
          <w:sz w:val="21"/>
          <w:szCs w:val="21"/>
        </w:rPr>
        <w:t xml:space="preserve">situación </w:t>
      </w:r>
      <w:r w:rsidRPr="00DB1A97">
        <w:rPr>
          <w:sz w:val="21"/>
          <w:szCs w:val="21"/>
        </w:rPr>
        <w:t xml:space="preserve">de aprendizaje. </w:t>
      </w:r>
    </w:p>
    <w:p w14:paraId="471726EB" w14:textId="77777777" w:rsidR="00263237" w:rsidRPr="00DB1A97" w:rsidRDefault="00263237" w:rsidP="00F822A8">
      <w:pPr>
        <w:pStyle w:val="Prrafodelista"/>
        <w:numPr>
          <w:ilvl w:val="0"/>
          <w:numId w:val="34"/>
        </w:numPr>
        <w:spacing w:after="120" w:line="240" w:lineRule="auto"/>
        <w:ind w:left="1077" w:hanging="357"/>
        <w:jc w:val="both"/>
        <w:rPr>
          <w:sz w:val="21"/>
          <w:szCs w:val="21"/>
        </w:rPr>
      </w:pPr>
      <w:r w:rsidRPr="00DB1A97">
        <w:rPr>
          <w:b/>
          <w:bCs/>
          <w:sz w:val="21"/>
          <w:szCs w:val="21"/>
        </w:rPr>
        <w:lastRenderedPageBreak/>
        <w:t>La evaluación formativa o continua</w:t>
      </w:r>
      <w:r w:rsidRPr="00DB1A97">
        <w:rPr>
          <w:sz w:val="21"/>
          <w:szCs w:val="21"/>
        </w:rPr>
        <w:t xml:space="preserve"> permitirá́ determinar cuáles son los progresos y dificultades de los alumnos a lo largo del proceso de enseñanza-aprendizaje, a fin de establecer una respuesta educativa adecuada. </w:t>
      </w:r>
    </w:p>
    <w:p w14:paraId="5E3CD877" w14:textId="77777777" w:rsidR="00263237" w:rsidRPr="00DB1A97" w:rsidRDefault="00263237" w:rsidP="00F822A8">
      <w:pPr>
        <w:pStyle w:val="Prrafodelista"/>
        <w:numPr>
          <w:ilvl w:val="0"/>
          <w:numId w:val="34"/>
        </w:numPr>
        <w:spacing w:after="120" w:line="240" w:lineRule="auto"/>
        <w:ind w:left="1077" w:hanging="357"/>
        <w:contextualSpacing w:val="0"/>
        <w:jc w:val="both"/>
        <w:rPr>
          <w:sz w:val="21"/>
          <w:szCs w:val="21"/>
        </w:rPr>
      </w:pPr>
      <w:r w:rsidRPr="00DB1A97">
        <w:rPr>
          <w:sz w:val="21"/>
          <w:szCs w:val="21"/>
        </w:rPr>
        <w:t xml:space="preserve">Por su lado, </w:t>
      </w:r>
      <w:r w:rsidRPr="00DB1A97">
        <w:rPr>
          <w:b/>
          <w:bCs/>
          <w:sz w:val="21"/>
          <w:szCs w:val="21"/>
        </w:rPr>
        <w:t>la evaluación sumativa o final</w:t>
      </w:r>
      <w:r w:rsidRPr="00DB1A97">
        <w:rPr>
          <w:sz w:val="21"/>
          <w:szCs w:val="21"/>
        </w:rPr>
        <w:t xml:space="preserve"> se llevará a cabo mediante pruebas de rendimiento, desempeño y observación que permitan determinar el grado en el que el alumno ha alcanzado los objetivos, competencias específicas y contenidos fijados para una situación de aprendizaje; y, en extensión, a lo largo de todo el curso escolar. </w:t>
      </w:r>
    </w:p>
    <w:p w14:paraId="5F4937ED" w14:textId="39499E70" w:rsidR="00263237" w:rsidRPr="00DB1A97" w:rsidRDefault="00263237" w:rsidP="00F822A8">
      <w:pPr>
        <w:pStyle w:val="Prrafodelista"/>
        <w:spacing w:after="120" w:line="240" w:lineRule="auto"/>
        <w:ind w:left="0"/>
        <w:jc w:val="both"/>
        <w:rPr>
          <w:sz w:val="21"/>
          <w:szCs w:val="21"/>
        </w:rPr>
      </w:pPr>
      <w:r w:rsidRPr="00DB1A97">
        <w:rPr>
          <w:sz w:val="21"/>
          <w:szCs w:val="21"/>
        </w:rPr>
        <w:t>De esta manera, el sistema de evaluación propuesto cumplirá́ dos funciones básicas: una orientadora (que permite realizar ajustes pedagógicos necesarios para mejorar el proceso de enseñanza-aprendizaje); y otra valorativa, que posibilita determinar el grado de éxito educativo de los alumnos.</w:t>
      </w:r>
    </w:p>
    <w:p w14:paraId="16F3721E" w14:textId="77777777" w:rsidR="00263237" w:rsidRPr="009171FD" w:rsidRDefault="00263237" w:rsidP="00F822A8">
      <w:pPr>
        <w:spacing w:after="120" w:line="240" w:lineRule="auto"/>
        <w:jc w:val="both"/>
        <w:rPr>
          <w:b/>
          <w:bCs/>
          <w:sz w:val="21"/>
          <w:szCs w:val="21"/>
        </w:rPr>
      </w:pPr>
      <w:r w:rsidRPr="009171FD">
        <w:rPr>
          <w:b/>
          <w:bCs/>
          <w:sz w:val="21"/>
          <w:szCs w:val="21"/>
        </w:rPr>
        <w:t>¿Quién evalúa? Agentes evaluadores.</w:t>
      </w:r>
    </w:p>
    <w:p w14:paraId="146D9569" w14:textId="77777777" w:rsidR="00263237" w:rsidRPr="009171FD" w:rsidRDefault="00263237" w:rsidP="00F822A8">
      <w:pPr>
        <w:spacing w:after="120" w:line="240" w:lineRule="auto"/>
        <w:jc w:val="both"/>
        <w:rPr>
          <w:sz w:val="21"/>
          <w:szCs w:val="21"/>
        </w:rPr>
      </w:pPr>
      <w:r w:rsidRPr="009171FD">
        <w:rPr>
          <w:sz w:val="21"/>
          <w:szCs w:val="21"/>
        </w:rPr>
        <w:t xml:space="preserve">En cuanto al quién, se determina que, en los procedimientos de evaluación, el docente buscará la participación del alumnado a través de su propia evaluación y de la evaluación entre iguales. Por tanto, además de la tradicional </w:t>
      </w:r>
      <w:r w:rsidRPr="009171FD">
        <w:rPr>
          <w:b/>
          <w:bCs/>
          <w:sz w:val="21"/>
          <w:szCs w:val="21"/>
        </w:rPr>
        <w:t>heteroevaluación</w:t>
      </w:r>
      <w:r w:rsidRPr="009171FD">
        <w:rPr>
          <w:sz w:val="21"/>
          <w:szCs w:val="21"/>
        </w:rPr>
        <w:t xml:space="preserve"> del profesor a los alumnos, se incluyen la autoevaluación y la coevaluación, en las que los alumnos se convierten en agentes evaluadores. Se utilizará la heteroevaluación siempre que el instrumento de evaluación sea una prueba de rendimiento (oral o escrita). Sin embargo, para el resto de los instrumentos, combinaremos la autoevaluación y la coevaluación, buscando la participación directa del alumnado (discente) en su proceso de aprendizaje y evaluación (autoevaluación) o calificación (coevaluación, siempre supervisada por el responsable de su aprendizaje; el profeso), tal y como se enuncia en el artículo 21.6 del </w:t>
      </w:r>
      <w:r w:rsidRPr="009171FD">
        <w:rPr>
          <w:i/>
          <w:iCs/>
          <w:sz w:val="21"/>
          <w:szCs w:val="21"/>
        </w:rPr>
        <w:t xml:space="preserve">D39/2022, de 29 de septiembre. </w:t>
      </w:r>
      <w:r w:rsidRPr="009171FD">
        <w:rPr>
          <w:sz w:val="21"/>
          <w:szCs w:val="21"/>
        </w:rPr>
        <w:t>La primera (</w:t>
      </w:r>
      <w:r w:rsidRPr="009171FD">
        <w:rPr>
          <w:b/>
          <w:bCs/>
          <w:sz w:val="21"/>
          <w:szCs w:val="21"/>
        </w:rPr>
        <w:t>autoevaluación</w:t>
      </w:r>
      <w:r w:rsidRPr="009171FD">
        <w:rPr>
          <w:sz w:val="21"/>
          <w:szCs w:val="21"/>
        </w:rPr>
        <w:t xml:space="preserve">) supone un proceso de reflexión sobre los progresos obtenidos y las dificultades encontradas, facilitando el establecimiento de objetivos y la adquisición de estrategias. Por su parte, la </w:t>
      </w:r>
      <w:r w:rsidRPr="009171FD">
        <w:rPr>
          <w:b/>
          <w:bCs/>
          <w:sz w:val="21"/>
          <w:szCs w:val="21"/>
        </w:rPr>
        <w:t>coevaluación</w:t>
      </w:r>
      <w:r w:rsidRPr="009171FD">
        <w:rPr>
          <w:sz w:val="21"/>
          <w:szCs w:val="21"/>
        </w:rPr>
        <w:t xml:space="preserve"> favorece la estimulación del aprendizaje entre iguales, la cooperación y el trabajo en equipo.</w:t>
      </w:r>
    </w:p>
    <w:p w14:paraId="4B098C93" w14:textId="77777777" w:rsidR="00263237" w:rsidRDefault="00263237" w:rsidP="00F822A8">
      <w:pPr>
        <w:spacing w:after="120" w:line="240" w:lineRule="auto"/>
        <w:jc w:val="both"/>
        <w:rPr>
          <w:sz w:val="21"/>
          <w:szCs w:val="21"/>
        </w:rPr>
      </w:pPr>
      <w:r w:rsidRPr="009171FD">
        <w:rPr>
          <w:sz w:val="21"/>
          <w:szCs w:val="21"/>
        </w:rPr>
        <w:t xml:space="preserve">Con todo ello, </w:t>
      </w:r>
      <w:r w:rsidRPr="009171FD">
        <w:rPr>
          <w:i/>
          <w:iCs/>
          <w:sz w:val="21"/>
          <w:szCs w:val="21"/>
        </w:rPr>
        <w:t>“será fundamental que los elementos que conforman parte del pro</w:t>
      </w:r>
      <w:r>
        <w:rPr>
          <w:i/>
          <w:iCs/>
          <w:sz w:val="21"/>
          <w:szCs w:val="21"/>
        </w:rPr>
        <w:t xml:space="preserve">ceso </w:t>
      </w:r>
      <w:r w:rsidRPr="009171FD">
        <w:rPr>
          <w:i/>
          <w:iCs/>
          <w:sz w:val="21"/>
          <w:szCs w:val="21"/>
        </w:rPr>
        <w:t>evaluador sean coherentes y estén interrelacionados, de modo que en función del momento de la evaluación y del agente evaluador, se seleccionará una técnica concreta de evaluación y unos instrumentos específicos para la misma”</w:t>
      </w:r>
      <w:r w:rsidRPr="009171FD">
        <w:rPr>
          <w:sz w:val="21"/>
          <w:szCs w:val="21"/>
        </w:rPr>
        <w:t xml:space="preserve"> (Anexo II.B del D39/2022) y viceversa. </w:t>
      </w:r>
    </w:p>
    <w:p w14:paraId="4862BC6B" w14:textId="77777777" w:rsidR="00263237" w:rsidRDefault="00263237" w:rsidP="00F822A8">
      <w:pPr>
        <w:spacing w:after="120" w:line="240" w:lineRule="auto"/>
        <w:jc w:val="both"/>
        <w:rPr>
          <w:b/>
          <w:bCs/>
          <w:sz w:val="21"/>
          <w:szCs w:val="21"/>
        </w:rPr>
      </w:pPr>
      <w:r w:rsidRPr="00C83B67">
        <w:rPr>
          <w:b/>
          <w:bCs/>
          <w:sz w:val="21"/>
          <w:szCs w:val="21"/>
        </w:rPr>
        <w:t>CRITERIOS DE CALIFICACIÓN</w:t>
      </w:r>
    </w:p>
    <w:p w14:paraId="0EE3269F" w14:textId="77777777" w:rsidR="00263237" w:rsidRDefault="00263237" w:rsidP="00F822A8">
      <w:pPr>
        <w:spacing w:after="120" w:line="240" w:lineRule="auto"/>
        <w:jc w:val="both"/>
        <w:rPr>
          <w:sz w:val="21"/>
          <w:szCs w:val="21"/>
        </w:rPr>
      </w:pPr>
      <w:r w:rsidRPr="00CD57C8">
        <w:rPr>
          <w:sz w:val="21"/>
          <w:szCs w:val="21"/>
        </w:rPr>
        <w:t>La calificación es una parte inherente al proceso de evaluación de los aprendizajes del alumnado que permite sintetizar, mediante una escala, la valoración de los resultados derivados de dicha evaluación. Las calificaciones de cada materia serán decididas por el profesor correspondiente, a partir de la valoración y calificación de los criterios de evaluación</w:t>
      </w:r>
      <w:r>
        <w:rPr>
          <w:sz w:val="21"/>
          <w:szCs w:val="21"/>
        </w:rPr>
        <w:t xml:space="preserve"> </w:t>
      </w:r>
      <w:r w:rsidRPr="00D25C97">
        <w:rPr>
          <w:sz w:val="21"/>
          <w:szCs w:val="21"/>
        </w:rPr>
        <w:t>establecidos en esta programación didáctica, teniendo presente, en su caso, las medidas adoptadas en materia de atención a la diversidad (21.7 del D39/2022, de 29 de septiembre). De igual forma, a través de la calificación de los criterios de evaluación se obtendrá la calificación de las competencias clave</w:t>
      </w:r>
      <w:r>
        <w:rPr>
          <w:sz w:val="21"/>
          <w:szCs w:val="21"/>
        </w:rPr>
        <w:t>.</w:t>
      </w:r>
    </w:p>
    <w:p w14:paraId="3B4D5BC2" w14:textId="7B30C949" w:rsidR="00263237" w:rsidRDefault="00263237" w:rsidP="00F822A8">
      <w:pPr>
        <w:spacing w:after="120" w:line="240" w:lineRule="auto"/>
        <w:jc w:val="both"/>
        <w:rPr>
          <w:sz w:val="21"/>
          <w:szCs w:val="21"/>
        </w:rPr>
      </w:pPr>
      <w:r w:rsidRPr="00C206B6">
        <w:rPr>
          <w:sz w:val="21"/>
          <w:szCs w:val="21"/>
        </w:rPr>
        <w:t xml:space="preserve">Las herramientas empleadas para calificar los criterios de evaluación en la materia de HISTORIA de </w:t>
      </w:r>
      <w:r w:rsidR="004022FE">
        <w:rPr>
          <w:sz w:val="21"/>
          <w:szCs w:val="21"/>
        </w:rPr>
        <w:t>4</w:t>
      </w:r>
      <w:r w:rsidRPr="00C206B6">
        <w:rPr>
          <w:sz w:val="21"/>
          <w:szCs w:val="21"/>
        </w:rPr>
        <w:t>º ESO serán:</w:t>
      </w:r>
    </w:p>
    <w:p w14:paraId="21C5EB95" w14:textId="77777777" w:rsidR="00263237" w:rsidRDefault="00263237" w:rsidP="00F822A8">
      <w:pPr>
        <w:numPr>
          <w:ilvl w:val="0"/>
          <w:numId w:val="39"/>
        </w:numPr>
        <w:spacing w:after="120" w:line="240" w:lineRule="auto"/>
        <w:ind w:left="714" w:hanging="357"/>
        <w:contextualSpacing/>
        <w:jc w:val="both"/>
        <w:rPr>
          <w:sz w:val="21"/>
          <w:szCs w:val="21"/>
        </w:rPr>
      </w:pPr>
      <w:r w:rsidRPr="00A81A5B">
        <w:rPr>
          <w:b/>
          <w:bCs/>
          <w:sz w:val="21"/>
          <w:szCs w:val="21"/>
        </w:rPr>
        <w:t>Rúbrica:</w:t>
      </w:r>
      <w:r>
        <w:rPr>
          <w:sz w:val="21"/>
          <w:szCs w:val="21"/>
        </w:rPr>
        <w:t xml:space="preserve"> e</w:t>
      </w:r>
      <w:r w:rsidRPr="00EF7CC4">
        <w:rPr>
          <w:sz w:val="21"/>
          <w:szCs w:val="21"/>
        </w:rPr>
        <w:t xml:space="preserve">sta herramienta es muy útil en la calificación de tareas (comentario de texto, mapas o gráficos), exposiciones orales o trabajos de investigación, en los que el alumnado debe ceñirse a unos pasos o pautas de desarrollo / exposición. </w:t>
      </w:r>
    </w:p>
    <w:p w14:paraId="40EB7F42" w14:textId="77777777" w:rsidR="00263237" w:rsidRPr="00B07A71" w:rsidRDefault="00263237" w:rsidP="00F822A8">
      <w:pPr>
        <w:numPr>
          <w:ilvl w:val="0"/>
          <w:numId w:val="39"/>
        </w:numPr>
        <w:spacing w:after="120" w:line="240" w:lineRule="auto"/>
        <w:ind w:left="714" w:hanging="357"/>
        <w:jc w:val="both"/>
        <w:rPr>
          <w:sz w:val="21"/>
          <w:szCs w:val="21"/>
        </w:rPr>
      </w:pPr>
      <w:r w:rsidRPr="00A81A5B">
        <w:rPr>
          <w:b/>
          <w:bCs/>
          <w:sz w:val="21"/>
          <w:szCs w:val="21"/>
        </w:rPr>
        <w:t>Lista de cotejo o escala de valores,</w:t>
      </w:r>
      <w:r w:rsidRPr="00B07A71">
        <w:rPr>
          <w:sz w:val="21"/>
          <w:szCs w:val="21"/>
        </w:rPr>
        <w:t xml:space="preserve"> en la que se determinan</w:t>
      </w:r>
      <w:r>
        <w:rPr>
          <w:sz w:val="21"/>
          <w:szCs w:val="21"/>
        </w:rPr>
        <w:t xml:space="preserve"> los criterios de evaluación </w:t>
      </w:r>
      <w:r w:rsidRPr="00B07A71">
        <w:rPr>
          <w:sz w:val="21"/>
          <w:szCs w:val="21"/>
        </w:rPr>
        <w:t>y sus consecuencias (sin hacer referencia al grado o nivel obtenido).</w:t>
      </w:r>
    </w:p>
    <w:p w14:paraId="257DCF6F" w14:textId="77777777" w:rsidR="00263237" w:rsidRPr="006C3211" w:rsidRDefault="00263237" w:rsidP="00F822A8">
      <w:pPr>
        <w:spacing w:after="120" w:line="240" w:lineRule="auto"/>
        <w:jc w:val="both"/>
        <w:rPr>
          <w:sz w:val="21"/>
          <w:szCs w:val="21"/>
        </w:rPr>
      </w:pPr>
      <w:r w:rsidRPr="006C3211">
        <w:rPr>
          <w:sz w:val="21"/>
          <w:szCs w:val="21"/>
        </w:rPr>
        <w:t>Estos instrumentos de calificación serán expresados de forma numérica, en una escala de 1 a 10, sin emplear decimales; que irá acompañada de los siguientes términos:</w:t>
      </w:r>
    </w:p>
    <w:p w14:paraId="668BA199" w14:textId="77777777" w:rsidR="00263237" w:rsidRPr="006C3211" w:rsidRDefault="00263237" w:rsidP="00F822A8">
      <w:pPr>
        <w:numPr>
          <w:ilvl w:val="0"/>
          <w:numId w:val="40"/>
        </w:numPr>
        <w:spacing w:after="120" w:line="240" w:lineRule="auto"/>
        <w:ind w:left="714" w:hanging="357"/>
        <w:contextualSpacing/>
        <w:jc w:val="both"/>
        <w:rPr>
          <w:sz w:val="21"/>
          <w:szCs w:val="21"/>
        </w:rPr>
      </w:pPr>
      <w:r w:rsidRPr="006C3211">
        <w:rPr>
          <w:sz w:val="21"/>
          <w:szCs w:val="21"/>
        </w:rPr>
        <w:t xml:space="preserve">Insuficiente: 1,2,3 o 4 </w:t>
      </w:r>
    </w:p>
    <w:p w14:paraId="15C36757" w14:textId="77777777" w:rsidR="00263237" w:rsidRPr="006C3211" w:rsidRDefault="00263237" w:rsidP="00F822A8">
      <w:pPr>
        <w:numPr>
          <w:ilvl w:val="0"/>
          <w:numId w:val="40"/>
        </w:numPr>
        <w:spacing w:after="120" w:line="240" w:lineRule="auto"/>
        <w:ind w:left="714" w:hanging="357"/>
        <w:contextualSpacing/>
        <w:jc w:val="both"/>
        <w:rPr>
          <w:sz w:val="21"/>
          <w:szCs w:val="21"/>
        </w:rPr>
      </w:pPr>
      <w:r w:rsidRPr="006C3211">
        <w:rPr>
          <w:sz w:val="21"/>
          <w:szCs w:val="21"/>
        </w:rPr>
        <w:t xml:space="preserve">Suficiente: 5 </w:t>
      </w:r>
    </w:p>
    <w:p w14:paraId="046038A5" w14:textId="77777777" w:rsidR="00263237" w:rsidRPr="006C3211" w:rsidRDefault="00263237" w:rsidP="00F822A8">
      <w:pPr>
        <w:numPr>
          <w:ilvl w:val="0"/>
          <w:numId w:val="40"/>
        </w:numPr>
        <w:spacing w:after="120" w:line="240" w:lineRule="auto"/>
        <w:ind w:left="714" w:hanging="357"/>
        <w:contextualSpacing/>
        <w:jc w:val="both"/>
        <w:rPr>
          <w:sz w:val="21"/>
          <w:szCs w:val="21"/>
        </w:rPr>
      </w:pPr>
      <w:r w:rsidRPr="006C3211">
        <w:rPr>
          <w:sz w:val="21"/>
          <w:szCs w:val="21"/>
        </w:rPr>
        <w:t xml:space="preserve">Bien: 6 </w:t>
      </w:r>
    </w:p>
    <w:p w14:paraId="7A69C2B7" w14:textId="77777777" w:rsidR="00263237" w:rsidRPr="006C3211" w:rsidRDefault="00263237" w:rsidP="00F822A8">
      <w:pPr>
        <w:numPr>
          <w:ilvl w:val="0"/>
          <w:numId w:val="40"/>
        </w:numPr>
        <w:spacing w:after="120" w:line="240" w:lineRule="auto"/>
        <w:ind w:left="714" w:hanging="357"/>
        <w:contextualSpacing/>
        <w:jc w:val="both"/>
        <w:rPr>
          <w:sz w:val="21"/>
          <w:szCs w:val="21"/>
        </w:rPr>
      </w:pPr>
      <w:r w:rsidRPr="006C3211">
        <w:rPr>
          <w:sz w:val="21"/>
          <w:szCs w:val="21"/>
        </w:rPr>
        <w:t xml:space="preserve">Notable: 7 y 8 </w:t>
      </w:r>
    </w:p>
    <w:p w14:paraId="45F1AD20" w14:textId="77777777" w:rsidR="00A81A5B" w:rsidRDefault="00263237" w:rsidP="000205FE">
      <w:pPr>
        <w:numPr>
          <w:ilvl w:val="0"/>
          <w:numId w:val="40"/>
        </w:numPr>
        <w:spacing w:after="120" w:line="240" w:lineRule="auto"/>
        <w:ind w:left="714" w:hanging="357"/>
        <w:contextualSpacing/>
        <w:jc w:val="both"/>
        <w:rPr>
          <w:sz w:val="21"/>
          <w:szCs w:val="21"/>
        </w:rPr>
      </w:pPr>
      <w:r w:rsidRPr="00A81A5B">
        <w:rPr>
          <w:sz w:val="21"/>
          <w:szCs w:val="21"/>
        </w:rPr>
        <w:t xml:space="preserve">Sobresaliente: 9 y 10 </w:t>
      </w:r>
    </w:p>
    <w:p w14:paraId="698EA8F8" w14:textId="5958FD13" w:rsidR="00263237" w:rsidRPr="00A81A5B" w:rsidRDefault="00263237" w:rsidP="000205FE">
      <w:pPr>
        <w:numPr>
          <w:ilvl w:val="0"/>
          <w:numId w:val="40"/>
        </w:numPr>
        <w:spacing w:after="120" w:line="240" w:lineRule="auto"/>
        <w:ind w:left="714" w:hanging="357"/>
        <w:jc w:val="both"/>
        <w:rPr>
          <w:sz w:val="21"/>
          <w:szCs w:val="21"/>
        </w:rPr>
      </w:pPr>
      <w:r w:rsidRPr="00A81A5B">
        <w:rPr>
          <w:sz w:val="21"/>
          <w:szCs w:val="21"/>
        </w:rPr>
        <w:t xml:space="preserve">Se considerarán calificación negativa los resultados inferiores a 5 </w:t>
      </w:r>
    </w:p>
    <w:p w14:paraId="340CE3E6" w14:textId="76F098BF" w:rsidR="00A81A5B" w:rsidRDefault="00263237" w:rsidP="00F822A8">
      <w:pPr>
        <w:spacing w:after="120" w:line="240" w:lineRule="auto"/>
        <w:jc w:val="both"/>
        <w:rPr>
          <w:sz w:val="21"/>
          <w:szCs w:val="21"/>
        </w:rPr>
      </w:pPr>
      <w:r w:rsidRPr="006C3211">
        <w:rPr>
          <w:sz w:val="21"/>
          <w:szCs w:val="21"/>
        </w:rPr>
        <w:lastRenderedPageBreak/>
        <w:t>Dicha calificación será obtenida de la evaluación y calificación individualizada de los criterios de evaluación y trabajados en cada trimestre. En este caso sí se expresará la calificación con dos decimales. Sin embargo, para introducir la nota global trimestral en el</w:t>
      </w:r>
      <w:r w:rsidR="00A81A5B">
        <w:rPr>
          <w:sz w:val="21"/>
          <w:szCs w:val="21"/>
        </w:rPr>
        <w:t xml:space="preserve"> IES Fácil o en la aplicación</w:t>
      </w:r>
      <w:r w:rsidRPr="006C3211">
        <w:rPr>
          <w:sz w:val="21"/>
          <w:szCs w:val="21"/>
        </w:rPr>
        <w:t xml:space="preserve"> </w:t>
      </w:r>
      <w:r w:rsidR="00A81A5B">
        <w:rPr>
          <w:sz w:val="21"/>
          <w:szCs w:val="21"/>
        </w:rPr>
        <w:t>STILUS</w:t>
      </w:r>
      <w:r w:rsidRPr="006C3211">
        <w:rPr>
          <w:sz w:val="21"/>
          <w:szCs w:val="21"/>
        </w:rPr>
        <w:t xml:space="preserve"> es necesario efectuar un redondeo. Dicho redondeo se hará</w:t>
      </w:r>
      <w:r w:rsidR="001332AF">
        <w:rPr>
          <w:sz w:val="21"/>
          <w:szCs w:val="21"/>
        </w:rPr>
        <w:t xml:space="preserve"> únicamente en la evaluación final</w:t>
      </w:r>
      <w:r w:rsidRPr="006C3211">
        <w:rPr>
          <w:sz w:val="21"/>
          <w:szCs w:val="21"/>
        </w:rPr>
        <w:t xml:space="preserve">, </w:t>
      </w:r>
      <w:r w:rsidRPr="006C3211">
        <w:rPr>
          <w:sz w:val="21"/>
          <w:szCs w:val="21"/>
          <w:u w:val="single"/>
        </w:rPr>
        <w:t>siempre que la media de todos los criterios sea un aprobado</w:t>
      </w:r>
      <w:r w:rsidRPr="006C3211">
        <w:rPr>
          <w:sz w:val="21"/>
          <w:szCs w:val="21"/>
        </w:rPr>
        <w:t xml:space="preserve">, es decir, el alumno obtenga de todos ellos una calificación igual o </w:t>
      </w:r>
      <w:r w:rsidRPr="00612051">
        <w:rPr>
          <w:sz w:val="21"/>
          <w:szCs w:val="21"/>
        </w:rPr>
        <w:t xml:space="preserve">mayor que 5, y se redondeará al alza siempre que </w:t>
      </w:r>
      <w:r w:rsidR="00B323C0" w:rsidRPr="00612051">
        <w:rPr>
          <w:sz w:val="21"/>
          <w:szCs w:val="21"/>
        </w:rPr>
        <w:t>los dos decimales</w:t>
      </w:r>
      <w:r w:rsidRPr="00612051">
        <w:rPr>
          <w:sz w:val="21"/>
          <w:szCs w:val="21"/>
        </w:rPr>
        <w:t xml:space="preserve"> de la nota sea</w:t>
      </w:r>
      <w:r w:rsidR="00B323C0" w:rsidRPr="00612051">
        <w:rPr>
          <w:sz w:val="21"/>
          <w:szCs w:val="21"/>
        </w:rPr>
        <w:t>n iguales o mayores a</w:t>
      </w:r>
      <w:r w:rsidRPr="00612051">
        <w:rPr>
          <w:sz w:val="21"/>
          <w:szCs w:val="21"/>
        </w:rPr>
        <w:t xml:space="preserve"> </w:t>
      </w:r>
      <w:r w:rsidR="00A81A5B">
        <w:rPr>
          <w:sz w:val="21"/>
          <w:szCs w:val="21"/>
        </w:rPr>
        <w:t>0,</w:t>
      </w:r>
      <w:r w:rsidR="00B323C0" w:rsidRPr="00612051">
        <w:rPr>
          <w:sz w:val="21"/>
          <w:szCs w:val="21"/>
        </w:rPr>
        <w:t>75</w:t>
      </w:r>
      <w:r w:rsidR="009E6C9E">
        <w:rPr>
          <w:sz w:val="21"/>
          <w:szCs w:val="21"/>
        </w:rPr>
        <w:t xml:space="preserve"> en la evaluación final (junio)</w:t>
      </w:r>
    </w:p>
    <w:p w14:paraId="3DA0780A" w14:textId="16DE006D" w:rsidR="00A81A5B" w:rsidRDefault="00A81A5B" w:rsidP="00F822A8">
      <w:pPr>
        <w:spacing w:after="120" w:line="240" w:lineRule="auto"/>
        <w:jc w:val="both"/>
        <w:rPr>
          <w:sz w:val="21"/>
          <w:szCs w:val="21"/>
        </w:rPr>
      </w:pPr>
      <w:r w:rsidRPr="00A81A5B">
        <w:rPr>
          <w:sz w:val="21"/>
          <w:szCs w:val="21"/>
        </w:rPr>
        <w:t>La ponderación de los criterios de evaluación y de sus indicadores de logro se hará teniendo en cuenta el</w:t>
      </w:r>
      <w:r w:rsidRPr="00A81A5B">
        <w:rPr>
          <w:sz w:val="21"/>
          <w:szCs w:val="21"/>
        </w:rPr>
        <w:br/>
        <w:t>número de veces que trabajemos un mismo criterio de evaluación en un período de evaluación concreto</w:t>
      </w:r>
      <w:r w:rsidRPr="00A81A5B">
        <w:rPr>
          <w:sz w:val="21"/>
          <w:szCs w:val="21"/>
        </w:rPr>
        <w:br/>
        <w:t>(primer trimestre); o lo que es lo mismo, el número de situaciones de aprendizaje en las que un criterio de</w:t>
      </w:r>
      <w:r w:rsidRPr="00A81A5B">
        <w:rPr>
          <w:sz w:val="21"/>
          <w:szCs w:val="21"/>
        </w:rPr>
        <w:br/>
        <w:t>evaluación participa. Como la evaluación es sumativa, el número de veces que se emplea el criterio irá</w:t>
      </w:r>
      <w:r w:rsidRPr="00A81A5B">
        <w:rPr>
          <w:sz w:val="21"/>
          <w:szCs w:val="21"/>
        </w:rPr>
        <w:br/>
        <w:t>creciendo a medida que avance el curso. Así, en la evaluación del segundo trimestre tendremos en cuenta para</w:t>
      </w:r>
      <w:r w:rsidRPr="00A81A5B">
        <w:rPr>
          <w:sz w:val="21"/>
          <w:szCs w:val="21"/>
        </w:rPr>
        <w:br/>
        <w:t>calcular esta ponderación las ocasiones en que se ha trabajado un criterio desde el inicio del curso hasta el</w:t>
      </w:r>
      <w:r w:rsidRPr="00A81A5B">
        <w:rPr>
          <w:sz w:val="21"/>
          <w:szCs w:val="21"/>
        </w:rPr>
        <w:br/>
        <w:t>momento actual. De este modo, al finalizar el curso escolar, aquellos criterios que han sido muy utilizados o</w:t>
      </w:r>
      <w:r w:rsidRPr="00A81A5B">
        <w:rPr>
          <w:sz w:val="21"/>
          <w:szCs w:val="21"/>
        </w:rPr>
        <w:br/>
        <w:t xml:space="preserve">evaluados tendrán un peso mayor en el porcentaje de calificación que los menos trabajados o valorados </w:t>
      </w:r>
      <w:r w:rsidRPr="00A81A5B">
        <w:rPr>
          <w:i/>
          <w:iCs/>
          <w:sz w:val="21"/>
          <w:szCs w:val="21"/>
        </w:rPr>
        <w:t>(vid.</w:t>
      </w:r>
      <w:r w:rsidRPr="00A81A5B">
        <w:rPr>
          <w:i/>
          <w:iCs/>
          <w:sz w:val="21"/>
          <w:szCs w:val="21"/>
        </w:rPr>
        <w:br/>
        <w:t xml:space="preserve">tabla). </w:t>
      </w:r>
      <w:r w:rsidRPr="00A81A5B">
        <w:rPr>
          <w:sz w:val="21"/>
          <w:szCs w:val="21"/>
        </w:rPr>
        <w:t>Igualmente, para los momentos en los que, en las situaciones de aprendizajes se lleven a cabo proyectos</w:t>
      </w:r>
      <w:r w:rsidRPr="00A81A5B">
        <w:rPr>
          <w:sz w:val="21"/>
          <w:szCs w:val="21"/>
        </w:rPr>
        <w:br/>
        <w:t>significativos, el peso de algunos criterios puede variar.</w:t>
      </w:r>
    </w:p>
    <w:p w14:paraId="103384D7" w14:textId="6D8FB85B" w:rsidR="00263237" w:rsidRDefault="00263237" w:rsidP="00F822A8">
      <w:pPr>
        <w:spacing w:after="120" w:line="240" w:lineRule="auto"/>
        <w:jc w:val="both"/>
        <w:rPr>
          <w:sz w:val="21"/>
          <w:szCs w:val="21"/>
          <w:u w:val="single"/>
        </w:rPr>
      </w:pPr>
      <w:r w:rsidRPr="00612051">
        <w:rPr>
          <w:sz w:val="21"/>
          <w:szCs w:val="21"/>
          <w:u w:val="single"/>
        </w:rPr>
        <w:t xml:space="preserve">En caso de que el alumnado trate de copiar o realizar cualquier tipo de engaño o fraude, obtendrá siempre la calificación de 0 </w:t>
      </w:r>
      <w:r w:rsidR="00F43C05" w:rsidRPr="00612051">
        <w:rPr>
          <w:sz w:val="21"/>
          <w:szCs w:val="21"/>
          <w:u w:val="single"/>
        </w:rPr>
        <w:t xml:space="preserve">en </w:t>
      </w:r>
      <w:r w:rsidR="00B323C0" w:rsidRPr="00612051">
        <w:rPr>
          <w:sz w:val="21"/>
          <w:szCs w:val="21"/>
          <w:u w:val="single"/>
        </w:rPr>
        <w:t>la prueba</w:t>
      </w:r>
      <w:r w:rsidR="00F43C05" w:rsidRPr="00612051">
        <w:rPr>
          <w:sz w:val="21"/>
          <w:szCs w:val="21"/>
          <w:u w:val="single"/>
        </w:rPr>
        <w:t xml:space="preserve"> </w:t>
      </w:r>
      <w:r w:rsidRPr="00612051">
        <w:rPr>
          <w:sz w:val="21"/>
          <w:szCs w:val="21"/>
          <w:u w:val="single"/>
        </w:rPr>
        <w:t xml:space="preserve">que esté copiando (RRI, art. 77m y 78). </w:t>
      </w:r>
      <w:r w:rsidRPr="00A81A5B">
        <w:rPr>
          <w:sz w:val="21"/>
          <w:szCs w:val="21"/>
        </w:rPr>
        <w:t>Para la obtención de la nota de evaluación se harán, al menos, dos pruebas objetivas. Asimismo, siguiendo con el RRI, art 89.i, cuando un alumno se encuentre enfermo, o por circunstancias familiares o personales le sea imposible asistir a un examen y, en cualquiera de los casos pueda acreditarlo, tendrá derecho, previa aportación de la oportuna justificación y la explicación del responsable legal al profesor correspondiente, de la realización de la prueba en otro momento de la evaluación.</w:t>
      </w:r>
    </w:p>
    <w:p w14:paraId="48F0A1EE" w14:textId="77777777" w:rsidR="00D90AB5" w:rsidRPr="00FF632D" w:rsidRDefault="00D90AB5" w:rsidP="00F822A8">
      <w:pPr>
        <w:spacing w:after="120" w:line="240" w:lineRule="auto"/>
        <w:jc w:val="both"/>
        <w:rPr>
          <w:rFonts w:cstheme="minorHAnsi"/>
          <w:sz w:val="21"/>
          <w:szCs w:val="21"/>
        </w:rPr>
      </w:pPr>
      <w:r w:rsidRPr="00FF632D">
        <w:rPr>
          <w:rFonts w:cstheme="minorHAnsi"/>
          <w:sz w:val="21"/>
          <w:szCs w:val="21"/>
        </w:rPr>
        <w:t xml:space="preserve">De igual modo, el registro de los diferentes </w:t>
      </w:r>
      <w:r w:rsidRPr="00FF632D">
        <w:rPr>
          <w:rFonts w:cstheme="minorHAnsi"/>
          <w:b/>
          <w:bCs/>
          <w:sz w:val="21"/>
          <w:szCs w:val="21"/>
        </w:rPr>
        <w:t>instrumentos de evaluación</w:t>
      </w:r>
      <w:r w:rsidRPr="00FF632D">
        <w:rPr>
          <w:rFonts w:cstheme="minorHAnsi"/>
          <w:sz w:val="21"/>
          <w:szCs w:val="21"/>
        </w:rPr>
        <w:t xml:space="preserve"> (en virtud de su relación con los criterios de evaluación) queda sujeto a las siguientes ponderaciones:</w:t>
      </w:r>
    </w:p>
    <w:p w14:paraId="52810A71" w14:textId="173E4979" w:rsidR="00D90AB5" w:rsidRDefault="00D90AB5" w:rsidP="00F822A8">
      <w:pPr>
        <w:spacing w:after="120" w:line="240" w:lineRule="auto"/>
        <w:jc w:val="both"/>
        <w:rPr>
          <w:rFonts w:cstheme="minorHAnsi"/>
          <w:sz w:val="21"/>
          <w:szCs w:val="21"/>
        </w:rPr>
      </w:pPr>
      <w:r w:rsidRPr="00FF632D">
        <w:rPr>
          <w:rFonts w:cstheme="minorHAnsi"/>
          <w:sz w:val="21"/>
          <w:szCs w:val="21"/>
        </w:rPr>
        <w:t>Las pruebas de rendimien</w:t>
      </w:r>
      <w:r>
        <w:rPr>
          <w:rFonts w:cstheme="minorHAnsi"/>
          <w:sz w:val="21"/>
          <w:szCs w:val="21"/>
        </w:rPr>
        <w:t>t</w:t>
      </w:r>
      <w:r w:rsidRPr="00FF632D">
        <w:rPr>
          <w:rFonts w:cstheme="minorHAnsi"/>
          <w:sz w:val="21"/>
          <w:szCs w:val="21"/>
        </w:rPr>
        <w:t xml:space="preserve">o tendrán un peso del </w:t>
      </w:r>
      <w:r>
        <w:rPr>
          <w:rFonts w:cstheme="minorHAnsi"/>
          <w:sz w:val="21"/>
          <w:szCs w:val="21"/>
        </w:rPr>
        <w:t>7</w:t>
      </w:r>
      <w:r w:rsidRPr="00FF632D">
        <w:rPr>
          <w:rFonts w:cstheme="minorHAnsi"/>
          <w:sz w:val="21"/>
          <w:szCs w:val="21"/>
        </w:rPr>
        <w:t xml:space="preserve">0% del criterio de evaluación con el que están relacionadas; siendo las pruebas escritas valoradas en un </w:t>
      </w:r>
      <w:r>
        <w:rPr>
          <w:rFonts w:cstheme="minorHAnsi"/>
          <w:sz w:val="21"/>
          <w:szCs w:val="21"/>
        </w:rPr>
        <w:t>6</w:t>
      </w:r>
      <w:r w:rsidRPr="00FF632D">
        <w:rPr>
          <w:rFonts w:cstheme="minorHAnsi"/>
          <w:sz w:val="21"/>
          <w:szCs w:val="21"/>
        </w:rPr>
        <w:t>0% y las orales, sobre un 10%. En caso de que el alumnado trate de copiar o realizar cualquier tipo de engaño o fraude, obtendrá siempre la calificación de 0 puntos en la actividad que esté copiando (RRI, art. 77m y 78). Para la obtención de la nota de evaluación se harán, al menos, dos pruebas objetivas. Asimismo, siguiendo con el RRI, art 89.i, cuando un alumno se encuentre enfermo, o por circunstancias familiares o personales le sea imposible asistir a un examen y, en cualquiera de los casos pueda acreditarlo, tendrá derecho, previa aportación de la oportuna justificación y la explicación del responsable legal al profesor correspondiente, de la realización de la prueba en otro momento de la evaluación.</w:t>
      </w:r>
    </w:p>
    <w:tbl>
      <w:tblPr>
        <w:tblW w:w="592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25"/>
        <w:gridCol w:w="1200"/>
        <w:gridCol w:w="1200"/>
      </w:tblGrid>
      <w:tr w:rsidR="00D90AB5" w:rsidRPr="00EA209F" w14:paraId="7C8BA2D7" w14:textId="77777777" w:rsidTr="006D2D66">
        <w:trPr>
          <w:trHeight w:val="20"/>
          <w:jc w:val="center"/>
        </w:trPr>
        <w:tc>
          <w:tcPr>
            <w:tcW w:w="3525" w:type="dxa"/>
            <w:tcBorders>
              <w:top w:val="single" w:sz="6" w:space="0" w:color="auto"/>
              <w:left w:val="single" w:sz="6" w:space="0" w:color="auto"/>
              <w:bottom w:val="single" w:sz="6" w:space="0" w:color="auto"/>
              <w:right w:val="single" w:sz="6" w:space="0" w:color="auto"/>
            </w:tcBorders>
            <w:shd w:val="clear" w:color="auto" w:fill="C5E0B3"/>
            <w:vAlign w:val="center"/>
            <w:hideMark/>
          </w:tcPr>
          <w:p w14:paraId="3B7A68DE" w14:textId="77777777" w:rsidR="00D90AB5" w:rsidRPr="00EA209F" w:rsidRDefault="00D90AB5" w:rsidP="006D2D66">
            <w:pPr>
              <w:contextualSpacing/>
              <w:jc w:val="center"/>
              <w:textAlignment w:val="baseline"/>
              <w:rPr>
                <w:rFonts w:eastAsia="Times New Roman" w:cs="Calibri"/>
                <w:b/>
                <w:bCs/>
                <w:sz w:val="21"/>
                <w:szCs w:val="21"/>
                <w:lang w:eastAsia="es-ES"/>
              </w:rPr>
            </w:pPr>
            <w:r w:rsidRPr="00EA209F">
              <w:rPr>
                <w:rFonts w:eastAsia="Times New Roman" w:cs="Calibri"/>
                <w:b/>
                <w:bCs/>
                <w:color w:val="000000"/>
                <w:sz w:val="21"/>
                <w:szCs w:val="21"/>
                <w:lang w:eastAsia="es-ES"/>
              </w:rPr>
              <w:t>Instrumento de evaluación</w:t>
            </w:r>
          </w:p>
        </w:tc>
        <w:tc>
          <w:tcPr>
            <w:tcW w:w="2400" w:type="dxa"/>
            <w:gridSpan w:val="2"/>
            <w:tcBorders>
              <w:top w:val="single" w:sz="6" w:space="0" w:color="auto"/>
              <w:left w:val="single" w:sz="6" w:space="0" w:color="auto"/>
              <w:bottom w:val="single" w:sz="6" w:space="0" w:color="auto"/>
              <w:right w:val="single" w:sz="6" w:space="0" w:color="auto"/>
            </w:tcBorders>
            <w:shd w:val="clear" w:color="auto" w:fill="C5E0B3"/>
            <w:vAlign w:val="center"/>
            <w:hideMark/>
          </w:tcPr>
          <w:p w14:paraId="6215E1FD" w14:textId="77777777" w:rsidR="00D90AB5" w:rsidRPr="00EA209F" w:rsidRDefault="00D90AB5" w:rsidP="006D2D66">
            <w:pPr>
              <w:contextualSpacing/>
              <w:jc w:val="center"/>
              <w:textAlignment w:val="baseline"/>
              <w:rPr>
                <w:rFonts w:eastAsia="Times New Roman" w:cs="Calibri"/>
                <w:b/>
                <w:bCs/>
                <w:color w:val="000000"/>
                <w:sz w:val="21"/>
                <w:szCs w:val="21"/>
                <w:lang w:eastAsia="es-ES"/>
              </w:rPr>
            </w:pPr>
            <w:r w:rsidRPr="00EA209F">
              <w:rPr>
                <w:rFonts w:eastAsia="Times New Roman" w:cs="Calibri"/>
                <w:b/>
                <w:bCs/>
                <w:color w:val="000000"/>
                <w:sz w:val="21"/>
                <w:szCs w:val="21"/>
                <w:lang w:eastAsia="es-ES"/>
              </w:rPr>
              <w:t>Peso (%)</w:t>
            </w:r>
          </w:p>
        </w:tc>
      </w:tr>
      <w:tr w:rsidR="00D90AB5" w:rsidRPr="00EA209F" w14:paraId="1D2ADE3C" w14:textId="77777777" w:rsidTr="006D2D66">
        <w:trPr>
          <w:trHeight w:val="20"/>
          <w:jc w:val="center"/>
        </w:trPr>
        <w:tc>
          <w:tcPr>
            <w:tcW w:w="3525" w:type="dxa"/>
            <w:tcBorders>
              <w:top w:val="single" w:sz="6" w:space="0" w:color="auto"/>
              <w:left w:val="single" w:sz="6" w:space="0" w:color="auto"/>
              <w:bottom w:val="single" w:sz="6" w:space="0" w:color="auto"/>
              <w:right w:val="single" w:sz="6" w:space="0" w:color="auto"/>
            </w:tcBorders>
            <w:shd w:val="clear" w:color="auto" w:fill="E2EFD9"/>
            <w:vAlign w:val="center"/>
            <w:hideMark/>
          </w:tcPr>
          <w:p w14:paraId="13F2FC95" w14:textId="77777777" w:rsidR="00D90AB5" w:rsidRPr="00EA209F" w:rsidRDefault="00D90AB5" w:rsidP="006D2D66">
            <w:pPr>
              <w:ind w:left="92"/>
              <w:contextualSpacing/>
              <w:textAlignment w:val="baseline"/>
              <w:rPr>
                <w:rFonts w:eastAsia="Times New Roman" w:cs="Calibri"/>
                <w:sz w:val="21"/>
                <w:szCs w:val="21"/>
                <w:lang w:eastAsia="es-ES"/>
              </w:rPr>
            </w:pPr>
            <w:r w:rsidRPr="00EA209F">
              <w:rPr>
                <w:rFonts w:eastAsia="Times New Roman" w:cs="Calibri"/>
                <w:color w:val="000000"/>
                <w:sz w:val="21"/>
                <w:szCs w:val="21"/>
                <w:lang w:eastAsia="es-ES"/>
              </w:rPr>
              <w:t>De Observación</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D097F3" w14:textId="0DD3B68F" w:rsidR="00D90AB5" w:rsidRPr="00EA209F" w:rsidRDefault="00D90AB5" w:rsidP="006D2D66">
            <w:pPr>
              <w:ind w:left="92"/>
              <w:contextualSpacing/>
              <w:jc w:val="center"/>
              <w:textAlignment w:val="baseline"/>
              <w:rPr>
                <w:rFonts w:eastAsia="Times New Roman" w:cs="Calibri"/>
                <w:sz w:val="21"/>
                <w:szCs w:val="21"/>
                <w:lang w:eastAsia="es-ES"/>
              </w:rPr>
            </w:pPr>
            <w:r>
              <w:rPr>
                <w:rFonts w:eastAsia="Times New Roman" w:cs="Calibri"/>
                <w:color w:val="000000"/>
                <w:sz w:val="21"/>
                <w:szCs w:val="21"/>
                <w:lang w:eastAsia="es-ES"/>
              </w:rPr>
              <w:t>5</w:t>
            </w:r>
            <w:r w:rsidRPr="00EA209F">
              <w:rPr>
                <w:rFonts w:eastAsia="Times New Roman" w:cs="Calibri"/>
                <w:color w:val="000000"/>
                <w:sz w:val="21"/>
                <w:szCs w:val="21"/>
                <w:lang w:eastAsia="es-ES"/>
              </w:rPr>
              <w:t>%</w:t>
            </w:r>
          </w:p>
        </w:tc>
        <w:tc>
          <w:tcPr>
            <w:tcW w:w="1200" w:type="dxa"/>
            <w:vMerge w:val="restart"/>
            <w:tcBorders>
              <w:top w:val="single" w:sz="6" w:space="0" w:color="auto"/>
              <w:left w:val="single" w:sz="6" w:space="0" w:color="auto"/>
              <w:right w:val="single" w:sz="6" w:space="0" w:color="auto"/>
            </w:tcBorders>
            <w:vAlign w:val="center"/>
          </w:tcPr>
          <w:p w14:paraId="3C622B7B" w14:textId="3ABD3638" w:rsidR="00D90AB5" w:rsidRPr="00EA209F" w:rsidRDefault="00D90AB5" w:rsidP="006D2D66">
            <w:pPr>
              <w:ind w:left="92"/>
              <w:contextualSpacing/>
              <w:jc w:val="center"/>
              <w:textAlignment w:val="baseline"/>
              <w:rPr>
                <w:rFonts w:eastAsia="Times New Roman" w:cs="Calibri"/>
                <w:b/>
                <w:bCs/>
                <w:color w:val="000000"/>
                <w:sz w:val="21"/>
                <w:szCs w:val="21"/>
                <w:lang w:eastAsia="es-ES"/>
              </w:rPr>
            </w:pPr>
            <w:r>
              <w:rPr>
                <w:rFonts w:eastAsia="Times New Roman" w:cs="Calibri"/>
                <w:b/>
                <w:bCs/>
                <w:color w:val="000000"/>
                <w:sz w:val="21"/>
                <w:szCs w:val="21"/>
                <w:lang w:eastAsia="es-ES"/>
              </w:rPr>
              <w:t>30</w:t>
            </w:r>
            <w:r w:rsidRPr="00EA209F">
              <w:rPr>
                <w:rFonts w:eastAsia="Times New Roman" w:cs="Calibri"/>
                <w:b/>
                <w:bCs/>
                <w:color w:val="000000"/>
                <w:sz w:val="21"/>
                <w:szCs w:val="21"/>
                <w:lang w:eastAsia="es-ES"/>
              </w:rPr>
              <w:t>%</w:t>
            </w:r>
          </w:p>
        </w:tc>
      </w:tr>
      <w:tr w:rsidR="00D90AB5" w:rsidRPr="00EA209F" w14:paraId="6F5F9812" w14:textId="77777777" w:rsidTr="006D2D66">
        <w:trPr>
          <w:trHeight w:val="20"/>
          <w:jc w:val="center"/>
        </w:trPr>
        <w:tc>
          <w:tcPr>
            <w:tcW w:w="4725" w:type="dxa"/>
            <w:gridSpan w:val="2"/>
            <w:tcBorders>
              <w:top w:val="single" w:sz="6" w:space="0" w:color="auto"/>
              <w:left w:val="single" w:sz="6" w:space="0" w:color="auto"/>
              <w:bottom w:val="single" w:sz="6" w:space="0" w:color="auto"/>
              <w:right w:val="single" w:sz="6" w:space="0" w:color="auto"/>
            </w:tcBorders>
            <w:shd w:val="clear" w:color="auto" w:fill="E2EFD9"/>
            <w:vAlign w:val="center"/>
            <w:hideMark/>
          </w:tcPr>
          <w:p w14:paraId="109C6164" w14:textId="77777777" w:rsidR="00D90AB5" w:rsidRPr="00EA209F" w:rsidRDefault="00D90AB5" w:rsidP="006D2D66">
            <w:pPr>
              <w:ind w:left="92"/>
              <w:contextualSpacing/>
              <w:textAlignment w:val="baseline"/>
              <w:rPr>
                <w:rFonts w:eastAsia="Times New Roman" w:cs="Calibri"/>
                <w:sz w:val="21"/>
                <w:szCs w:val="21"/>
                <w:lang w:eastAsia="es-ES"/>
              </w:rPr>
            </w:pPr>
            <w:r w:rsidRPr="00EA209F">
              <w:rPr>
                <w:rFonts w:eastAsia="Times New Roman" w:cs="Calibri"/>
                <w:color w:val="000000"/>
                <w:sz w:val="21"/>
                <w:szCs w:val="21"/>
                <w:lang w:eastAsia="es-ES"/>
              </w:rPr>
              <w:t>De Desempeño:</w:t>
            </w:r>
          </w:p>
        </w:tc>
        <w:tc>
          <w:tcPr>
            <w:tcW w:w="1200" w:type="dxa"/>
            <w:vMerge/>
            <w:tcBorders>
              <w:left w:val="single" w:sz="6" w:space="0" w:color="auto"/>
              <w:right w:val="single" w:sz="6" w:space="0" w:color="auto"/>
            </w:tcBorders>
            <w:shd w:val="clear" w:color="auto" w:fill="E2EFD9"/>
            <w:vAlign w:val="center"/>
          </w:tcPr>
          <w:p w14:paraId="5A50F8A4" w14:textId="77777777" w:rsidR="00D90AB5" w:rsidRPr="00EA209F" w:rsidRDefault="00D90AB5" w:rsidP="006D2D66">
            <w:pPr>
              <w:ind w:left="92"/>
              <w:contextualSpacing/>
              <w:jc w:val="center"/>
              <w:textAlignment w:val="baseline"/>
              <w:rPr>
                <w:rFonts w:eastAsia="Times New Roman" w:cs="Calibri"/>
                <w:b/>
                <w:bCs/>
                <w:color w:val="000000"/>
                <w:sz w:val="21"/>
                <w:szCs w:val="21"/>
                <w:lang w:eastAsia="es-ES"/>
              </w:rPr>
            </w:pPr>
          </w:p>
        </w:tc>
      </w:tr>
      <w:tr w:rsidR="00D90AB5" w:rsidRPr="00EA209F" w14:paraId="47962CD3" w14:textId="77777777" w:rsidTr="006D2D66">
        <w:trPr>
          <w:trHeight w:val="20"/>
          <w:jc w:val="center"/>
        </w:trPr>
        <w:tc>
          <w:tcPr>
            <w:tcW w:w="35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59EB57" w14:textId="77777777" w:rsidR="00D90AB5" w:rsidRPr="00EA209F" w:rsidRDefault="00D90AB5" w:rsidP="006D2D66">
            <w:pPr>
              <w:ind w:left="92"/>
              <w:contextualSpacing/>
              <w:textAlignment w:val="baseline"/>
              <w:rPr>
                <w:rFonts w:eastAsia="Times New Roman" w:cs="Calibri"/>
                <w:sz w:val="21"/>
                <w:szCs w:val="21"/>
                <w:lang w:eastAsia="es-ES"/>
              </w:rPr>
            </w:pPr>
            <w:r w:rsidRPr="00EA209F">
              <w:rPr>
                <w:rFonts w:eastAsia="Times New Roman" w:cs="Calibri"/>
                <w:color w:val="000000"/>
                <w:sz w:val="21"/>
                <w:szCs w:val="21"/>
                <w:lang w:eastAsia="es-ES"/>
              </w:rPr>
              <w:t>Cuaderno del alumno</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A64BBD" w14:textId="35E48914" w:rsidR="00D90AB5" w:rsidRPr="00EA209F" w:rsidRDefault="00D90AB5" w:rsidP="006D2D66">
            <w:pPr>
              <w:ind w:left="92"/>
              <w:contextualSpacing/>
              <w:jc w:val="center"/>
              <w:textAlignment w:val="baseline"/>
              <w:rPr>
                <w:rFonts w:eastAsia="Times New Roman" w:cs="Calibri"/>
                <w:sz w:val="21"/>
                <w:szCs w:val="21"/>
                <w:lang w:eastAsia="es-ES"/>
              </w:rPr>
            </w:pPr>
            <w:r>
              <w:rPr>
                <w:rFonts w:eastAsia="Times New Roman" w:cs="Calibri"/>
                <w:color w:val="000000"/>
                <w:sz w:val="21"/>
                <w:szCs w:val="21"/>
                <w:lang w:eastAsia="es-ES"/>
              </w:rPr>
              <w:t>5</w:t>
            </w:r>
            <w:r w:rsidRPr="00EA209F">
              <w:rPr>
                <w:rFonts w:eastAsia="Times New Roman" w:cs="Calibri"/>
                <w:color w:val="000000"/>
                <w:sz w:val="21"/>
                <w:szCs w:val="21"/>
                <w:lang w:eastAsia="es-ES"/>
              </w:rPr>
              <w:t>%</w:t>
            </w:r>
          </w:p>
        </w:tc>
        <w:tc>
          <w:tcPr>
            <w:tcW w:w="1200" w:type="dxa"/>
            <w:vMerge/>
            <w:tcBorders>
              <w:left w:val="single" w:sz="6" w:space="0" w:color="auto"/>
              <w:right w:val="single" w:sz="6" w:space="0" w:color="auto"/>
            </w:tcBorders>
            <w:vAlign w:val="center"/>
          </w:tcPr>
          <w:p w14:paraId="53B4510C" w14:textId="77777777" w:rsidR="00D90AB5" w:rsidRPr="00EA209F" w:rsidRDefault="00D90AB5" w:rsidP="006D2D66">
            <w:pPr>
              <w:ind w:left="92"/>
              <w:contextualSpacing/>
              <w:jc w:val="center"/>
              <w:textAlignment w:val="baseline"/>
              <w:rPr>
                <w:rFonts w:eastAsia="Times New Roman" w:cs="Calibri"/>
                <w:b/>
                <w:bCs/>
                <w:color w:val="000000"/>
                <w:sz w:val="21"/>
                <w:szCs w:val="21"/>
                <w:lang w:eastAsia="es-ES"/>
              </w:rPr>
            </w:pPr>
          </w:p>
        </w:tc>
      </w:tr>
      <w:tr w:rsidR="00D90AB5" w:rsidRPr="00EA209F" w14:paraId="165338AF" w14:textId="77777777" w:rsidTr="006D2D66">
        <w:trPr>
          <w:trHeight w:val="20"/>
          <w:jc w:val="center"/>
        </w:trPr>
        <w:tc>
          <w:tcPr>
            <w:tcW w:w="35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4270F8" w14:textId="77777777" w:rsidR="00D90AB5" w:rsidRPr="00EA209F" w:rsidRDefault="00D90AB5" w:rsidP="006D2D66">
            <w:pPr>
              <w:ind w:left="92"/>
              <w:contextualSpacing/>
              <w:textAlignment w:val="baseline"/>
              <w:rPr>
                <w:rFonts w:eastAsia="Times New Roman" w:cs="Calibri"/>
                <w:sz w:val="21"/>
                <w:szCs w:val="21"/>
                <w:lang w:eastAsia="es-ES"/>
              </w:rPr>
            </w:pPr>
            <w:r w:rsidRPr="00EA209F">
              <w:rPr>
                <w:rFonts w:eastAsia="Times New Roman" w:cs="Calibri"/>
                <w:color w:val="000000"/>
                <w:sz w:val="21"/>
                <w:szCs w:val="21"/>
                <w:lang w:eastAsia="es-ES"/>
              </w:rPr>
              <w:t>Actividades, prácticas</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F4BD85" w14:textId="77777777" w:rsidR="00D90AB5" w:rsidRPr="00EA209F" w:rsidRDefault="00D90AB5" w:rsidP="006D2D66">
            <w:pPr>
              <w:ind w:left="92"/>
              <w:contextualSpacing/>
              <w:jc w:val="center"/>
              <w:textAlignment w:val="baseline"/>
              <w:rPr>
                <w:rFonts w:eastAsia="Times New Roman" w:cs="Calibri"/>
                <w:sz w:val="21"/>
                <w:szCs w:val="21"/>
                <w:lang w:eastAsia="es-ES"/>
              </w:rPr>
            </w:pPr>
            <w:r w:rsidRPr="00EA209F">
              <w:rPr>
                <w:rFonts w:eastAsia="Times New Roman" w:cs="Calibri"/>
                <w:color w:val="000000"/>
                <w:sz w:val="21"/>
                <w:szCs w:val="21"/>
                <w:lang w:eastAsia="es-ES"/>
              </w:rPr>
              <w:t>20%</w:t>
            </w:r>
          </w:p>
        </w:tc>
        <w:tc>
          <w:tcPr>
            <w:tcW w:w="1200" w:type="dxa"/>
            <w:vMerge/>
            <w:tcBorders>
              <w:left w:val="single" w:sz="6" w:space="0" w:color="auto"/>
              <w:bottom w:val="single" w:sz="6" w:space="0" w:color="auto"/>
              <w:right w:val="single" w:sz="6" w:space="0" w:color="auto"/>
            </w:tcBorders>
            <w:vAlign w:val="center"/>
          </w:tcPr>
          <w:p w14:paraId="1A1798F2" w14:textId="77777777" w:rsidR="00D90AB5" w:rsidRPr="00EA209F" w:rsidRDefault="00D90AB5" w:rsidP="006D2D66">
            <w:pPr>
              <w:ind w:left="92"/>
              <w:contextualSpacing/>
              <w:jc w:val="center"/>
              <w:textAlignment w:val="baseline"/>
              <w:rPr>
                <w:rFonts w:eastAsia="Times New Roman" w:cs="Calibri"/>
                <w:b/>
                <w:bCs/>
                <w:color w:val="000000"/>
                <w:sz w:val="21"/>
                <w:szCs w:val="21"/>
                <w:lang w:eastAsia="es-ES"/>
              </w:rPr>
            </w:pPr>
          </w:p>
        </w:tc>
      </w:tr>
      <w:tr w:rsidR="00D90AB5" w:rsidRPr="00EA209F" w14:paraId="1B3621B3" w14:textId="77777777" w:rsidTr="006D2D66">
        <w:trPr>
          <w:trHeight w:val="20"/>
          <w:jc w:val="center"/>
        </w:trPr>
        <w:tc>
          <w:tcPr>
            <w:tcW w:w="4725" w:type="dxa"/>
            <w:gridSpan w:val="2"/>
            <w:tcBorders>
              <w:top w:val="single" w:sz="6" w:space="0" w:color="auto"/>
              <w:left w:val="single" w:sz="6" w:space="0" w:color="auto"/>
              <w:bottom w:val="single" w:sz="6" w:space="0" w:color="auto"/>
              <w:right w:val="single" w:sz="6" w:space="0" w:color="auto"/>
            </w:tcBorders>
            <w:shd w:val="clear" w:color="auto" w:fill="E2EFD9"/>
            <w:vAlign w:val="center"/>
            <w:hideMark/>
          </w:tcPr>
          <w:p w14:paraId="11B250F7" w14:textId="77777777" w:rsidR="00D90AB5" w:rsidRPr="00EA209F" w:rsidRDefault="00D90AB5" w:rsidP="006D2D66">
            <w:pPr>
              <w:ind w:left="92"/>
              <w:contextualSpacing/>
              <w:textAlignment w:val="baseline"/>
              <w:rPr>
                <w:rFonts w:eastAsia="Times New Roman" w:cs="Calibri"/>
                <w:sz w:val="21"/>
                <w:szCs w:val="21"/>
                <w:lang w:eastAsia="es-ES"/>
              </w:rPr>
            </w:pPr>
            <w:r w:rsidRPr="00EA209F">
              <w:rPr>
                <w:rFonts w:eastAsia="Times New Roman" w:cs="Calibri"/>
                <w:color w:val="000000"/>
                <w:sz w:val="21"/>
                <w:szCs w:val="21"/>
                <w:lang w:eastAsia="es-ES"/>
              </w:rPr>
              <w:t>De Rendimiento</w:t>
            </w:r>
          </w:p>
        </w:tc>
        <w:tc>
          <w:tcPr>
            <w:tcW w:w="1200" w:type="dxa"/>
            <w:vMerge w:val="restart"/>
            <w:tcBorders>
              <w:top w:val="single" w:sz="6" w:space="0" w:color="auto"/>
              <w:left w:val="single" w:sz="6" w:space="0" w:color="auto"/>
              <w:right w:val="single" w:sz="6" w:space="0" w:color="auto"/>
            </w:tcBorders>
            <w:shd w:val="clear" w:color="auto" w:fill="auto"/>
            <w:vAlign w:val="center"/>
          </w:tcPr>
          <w:p w14:paraId="00D8E0D6" w14:textId="20618E4F" w:rsidR="00D90AB5" w:rsidRPr="00EA209F" w:rsidRDefault="00D90AB5" w:rsidP="006D2D66">
            <w:pPr>
              <w:ind w:left="92"/>
              <w:contextualSpacing/>
              <w:jc w:val="center"/>
              <w:textAlignment w:val="baseline"/>
              <w:rPr>
                <w:rFonts w:eastAsia="Times New Roman" w:cs="Calibri"/>
                <w:b/>
                <w:bCs/>
                <w:color w:val="000000"/>
                <w:sz w:val="21"/>
                <w:szCs w:val="21"/>
                <w:lang w:eastAsia="es-ES"/>
              </w:rPr>
            </w:pPr>
            <w:r>
              <w:rPr>
                <w:rFonts w:eastAsia="Times New Roman" w:cs="Calibri"/>
                <w:b/>
                <w:bCs/>
                <w:color w:val="000000"/>
                <w:sz w:val="21"/>
                <w:szCs w:val="21"/>
                <w:lang w:eastAsia="es-ES"/>
              </w:rPr>
              <w:t>7</w:t>
            </w:r>
            <w:r w:rsidRPr="00EA209F">
              <w:rPr>
                <w:rFonts w:eastAsia="Times New Roman" w:cs="Calibri"/>
                <w:b/>
                <w:bCs/>
                <w:color w:val="000000"/>
                <w:sz w:val="21"/>
                <w:szCs w:val="21"/>
                <w:lang w:eastAsia="es-ES"/>
              </w:rPr>
              <w:t>0%</w:t>
            </w:r>
          </w:p>
        </w:tc>
      </w:tr>
      <w:tr w:rsidR="00D90AB5" w:rsidRPr="00EA209F" w14:paraId="0B332D55" w14:textId="77777777" w:rsidTr="006D2D66">
        <w:trPr>
          <w:trHeight w:val="20"/>
          <w:jc w:val="center"/>
        </w:trPr>
        <w:tc>
          <w:tcPr>
            <w:tcW w:w="35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B78D19" w14:textId="77777777" w:rsidR="00D90AB5" w:rsidRPr="00EA209F" w:rsidRDefault="00D90AB5" w:rsidP="006D2D66">
            <w:pPr>
              <w:ind w:left="92"/>
              <w:contextualSpacing/>
              <w:textAlignment w:val="baseline"/>
              <w:rPr>
                <w:rFonts w:eastAsia="Times New Roman" w:cs="Calibri"/>
                <w:sz w:val="21"/>
                <w:szCs w:val="21"/>
                <w:lang w:eastAsia="es-ES"/>
              </w:rPr>
            </w:pPr>
            <w:r w:rsidRPr="00EA209F">
              <w:rPr>
                <w:rFonts w:eastAsia="Times New Roman" w:cs="Calibri"/>
                <w:color w:val="000000"/>
                <w:sz w:val="21"/>
                <w:szCs w:val="21"/>
                <w:lang w:eastAsia="es-ES"/>
              </w:rPr>
              <w:t>Pruebas Escritas</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ACB87C" w14:textId="33303FF4" w:rsidR="00D90AB5" w:rsidRPr="00EA209F" w:rsidRDefault="00D90AB5" w:rsidP="006D2D66">
            <w:pPr>
              <w:ind w:left="92"/>
              <w:contextualSpacing/>
              <w:jc w:val="center"/>
              <w:textAlignment w:val="baseline"/>
              <w:rPr>
                <w:rFonts w:eastAsia="Times New Roman" w:cs="Calibri"/>
                <w:sz w:val="21"/>
                <w:szCs w:val="21"/>
                <w:lang w:eastAsia="es-ES"/>
              </w:rPr>
            </w:pPr>
            <w:r>
              <w:rPr>
                <w:rFonts w:eastAsia="Times New Roman" w:cs="Calibri"/>
                <w:color w:val="000000"/>
                <w:sz w:val="21"/>
                <w:szCs w:val="21"/>
                <w:lang w:eastAsia="es-ES"/>
              </w:rPr>
              <w:t>6</w:t>
            </w:r>
            <w:r w:rsidRPr="00EA209F">
              <w:rPr>
                <w:rFonts w:eastAsia="Times New Roman" w:cs="Calibri"/>
                <w:color w:val="000000"/>
                <w:sz w:val="21"/>
                <w:szCs w:val="21"/>
                <w:lang w:eastAsia="es-ES"/>
              </w:rPr>
              <w:t>0%</w:t>
            </w:r>
          </w:p>
        </w:tc>
        <w:tc>
          <w:tcPr>
            <w:tcW w:w="1200" w:type="dxa"/>
            <w:vMerge/>
            <w:tcBorders>
              <w:left w:val="single" w:sz="6" w:space="0" w:color="auto"/>
              <w:right w:val="single" w:sz="6" w:space="0" w:color="auto"/>
            </w:tcBorders>
            <w:shd w:val="clear" w:color="auto" w:fill="auto"/>
          </w:tcPr>
          <w:p w14:paraId="5F2E3850" w14:textId="77777777" w:rsidR="00D90AB5" w:rsidRPr="00EA209F" w:rsidRDefault="00D90AB5" w:rsidP="006D2D66">
            <w:pPr>
              <w:ind w:left="92"/>
              <w:contextualSpacing/>
              <w:jc w:val="center"/>
              <w:textAlignment w:val="baseline"/>
              <w:rPr>
                <w:rFonts w:eastAsia="Times New Roman" w:cs="Calibri"/>
                <w:color w:val="000000"/>
                <w:sz w:val="21"/>
                <w:szCs w:val="21"/>
                <w:lang w:eastAsia="es-ES"/>
              </w:rPr>
            </w:pPr>
          </w:p>
        </w:tc>
      </w:tr>
      <w:tr w:rsidR="00D90AB5" w:rsidRPr="00EA209F" w14:paraId="4A2ADF8A" w14:textId="77777777" w:rsidTr="006D2D66">
        <w:trPr>
          <w:trHeight w:val="20"/>
          <w:jc w:val="center"/>
        </w:trPr>
        <w:tc>
          <w:tcPr>
            <w:tcW w:w="3525" w:type="dxa"/>
            <w:tcBorders>
              <w:top w:val="single" w:sz="6" w:space="0" w:color="auto"/>
              <w:left w:val="single" w:sz="6" w:space="0" w:color="auto"/>
              <w:bottom w:val="single" w:sz="6" w:space="0" w:color="auto"/>
              <w:right w:val="single" w:sz="6" w:space="0" w:color="auto"/>
            </w:tcBorders>
            <w:shd w:val="clear" w:color="auto" w:fill="auto"/>
            <w:vAlign w:val="center"/>
          </w:tcPr>
          <w:p w14:paraId="455EC84E" w14:textId="77777777" w:rsidR="00D90AB5" w:rsidRPr="00EA209F" w:rsidRDefault="00D90AB5" w:rsidP="006D2D66">
            <w:pPr>
              <w:ind w:left="92"/>
              <w:contextualSpacing/>
              <w:textAlignment w:val="baseline"/>
              <w:rPr>
                <w:rFonts w:eastAsia="Times New Roman" w:cs="Calibri"/>
                <w:color w:val="000000"/>
                <w:sz w:val="21"/>
                <w:szCs w:val="21"/>
                <w:lang w:eastAsia="es-ES"/>
              </w:rPr>
            </w:pPr>
            <w:r w:rsidRPr="00EA209F">
              <w:rPr>
                <w:rFonts w:eastAsia="Times New Roman" w:cs="Calibri"/>
                <w:color w:val="000000"/>
                <w:sz w:val="21"/>
                <w:szCs w:val="21"/>
                <w:lang w:eastAsia="es-ES"/>
              </w:rPr>
              <w:t>Pruebas Orales</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tcPr>
          <w:p w14:paraId="60373B8A" w14:textId="77777777" w:rsidR="00D90AB5" w:rsidRPr="00EA209F" w:rsidRDefault="00D90AB5" w:rsidP="006D2D66">
            <w:pPr>
              <w:ind w:left="92"/>
              <w:contextualSpacing/>
              <w:jc w:val="center"/>
              <w:textAlignment w:val="baseline"/>
              <w:rPr>
                <w:rFonts w:eastAsia="Times New Roman" w:cs="Calibri"/>
                <w:color w:val="000000"/>
                <w:sz w:val="21"/>
                <w:szCs w:val="21"/>
                <w:lang w:eastAsia="es-ES"/>
              </w:rPr>
            </w:pPr>
            <w:r w:rsidRPr="00EA209F">
              <w:rPr>
                <w:rFonts w:eastAsia="Times New Roman" w:cs="Calibri"/>
                <w:color w:val="000000"/>
                <w:sz w:val="21"/>
                <w:szCs w:val="21"/>
                <w:lang w:eastAsia="es-ES"/>
              </w:rPr>
              <w:t>10%</w:t>
            </w:r>
          </w:p>
        </w:tc>
        <w:tc>
          <w:tcPr>
            <w:tcW w:w="1200" w:type="dxa"/>
            <w:vMerge/>
            <w:tcBorders>
              <w:left w:val="single" w:sz="6" w:space="0" w:color="auto"/>
              <w:bottom w:val="single" w:sz="6" w:space="0" w:color="auto"/>
              <w:right w:val="single" w:sz="6" w:space="0" w:color="auto"/>
            </w:tcBorders>
            <w:shd w:val="clear" w:color="auto" w:fill="auto"/>
          </w:tcPr>
          <w:p w14:paraId="41F409DB" w14:textId="77777777" w:rsidR="00D90AB5" w:rsidRPr="00EA209F" w:rsidRDefault="00D90AB5" w:rsidP="006D2D66">
            <w:pPr>
              <w:ind w:left="92"/>
              <w:contextualSpacing/>
              <w:jc w:val="center"/>
              <w:textAlignment w:val="baseline"/>
              <w:rPr>
                <w:rFonts w:eastAsia="Times New Roman" w:cs="Calibri"/>
                <w:color w:val="000000"/>
                <w:sz w:val="21"/>
                <w:szCs w:val="21"/>
                <w:lang w:eastAsia="es-ES"/>
              </w:rPr>
            </w:pPr>
          </w:p>
        </w:tc>
      </w:tr>
      <w:tr w:rsidR="00D90AB5" w:rsidRPr="00EA209F" w14:paraId="5AD31FF8" w14:textId="77777777" w:rsidTr="006D2D66">
        <w:trPr>
          <w:trHeight w:val="20"/>
          <w:jc w:val="center"/>
        </w:trPr>
        <w:tc>
          <w:tcPr>
            <w:tcW w:w="3525" w:type="dxa"/>
            <w:tcBorders>
              <w:top w:val="single" w:sz="6" w:space="0" w:color="auto"/>
              <w:left w:val="single" w:sz="6" w:space="0" w:color="auto"/>
              <w:bottom w:val="single" w:sz="6" w:space="0" w:color="auto"/>
              <w:right w:val="single" w:sz="6" w:space="0" w:color="auto"/>
            </w:tcBorders>
            <w:shd w:val="clear" w:color="auto" w:fill="E2EFD9"/>
            <w:vAlign w:val="center"/>
            <w:hideMark/>
          </w:tcPr>
          <w:p w14:paraId="69CE87D3" w14:textId="77777777" w:rsidR="00D90AB5" w:rsidRPr="00EA209F" w:rsidRDefault="00D90AB5" w:rsidP="006D2D66">
            <w:pPr>
              <w:ind w:left="92"/>
              <w:contextualSpacing/>
              <w:textAlignment w:val="baseline"/>
              <w:rPr>
                <w:rFonts w:eastAsia="Times New Roman" w:cs="Calibri"/>
                <w:b/>
                <w:bCs/>
                <w:sz w:val="21"/>
                <w:szCs w:val="21"/>
                <w:lang w:eastAsia="es-ES"/>
              </w:rPr>
            </w:pPr>
            <w:r w:rsidRPr="00EA209F">
              <w:rPr>
                <w:rFonts w:eastAsia="Times New Roman" w:cs="Calibri"/>
                <w:b/>
                <w:bCs/>
                <w:color w:val="000000"/>
                <w:sz w:val="21"/>
                <w:szCs w:val="21"/>
                <w:lang w:eastAsia="es-ES"/>
              </w:rPr>
              <w:t>TOTAL</w:t>
            </w:r>
          </w:p>
        </w:tc>
        <w:tc>
          <w:tcPr>
            <w:tcW w:w="2400" w:type="dxa"/>
            <w:gridSpan w:val="2"/>
            <w:tcBorders>
              <w:top w:val="single" w:sz="6" w:space="0" w:color="auto"/>
              <w:left w:val="single" w:sz="6" w:space="0" w:color="auto"/>
              <w:bottom w:val="single" w:sz="6" w:space="0" w:color="auto"/>
              <w:right w:val="single" w:sz="6" w:space="0" w:color="auto"/>
            </w:tcBorders>
            <w:shd w:val="clear" w:color="auto" w:fill="E2EFD9"/>
            <w:vAlign w:val="center"/>
            <w:hideMark/>
          </w:tcPr>
          <w:p w14:paraId="333D8990" w14:textId="77777777" w:rsidR="00D90AB5" w:rsidRPr="00EA209F" w:rsidRDefault="00D90AB5" w:rsidP="006D2D66">
            <w:pPr>
              <w:ind w:left="92"/>
              <w:contextualSpacing/>
              <w:jc w:val="center"/>
              <w:textAlignment w:val="baseline"/>
              <w:rPr>
                <w:rFonts w:eastAsia="Times New Roman" w:cs="Calibri"/>
                <w:b/>
                <w:bCs/>
                <w:color w:val="000000"/>
                <w:sz w:val="21"/>
                <w:szCs w:val="21"/>
                <w:lang w:eastAsia="es-ES"/>
              </w:rPr>
            </w:pPr>
            <w:r w:rsidRPr="00EA209F">
              <w:rPr>
                <w:rFonts w:eastAsia="Times New Roman" w:cs="Calibri"/>
                <w:b/>
                <w:bCs/>
                <w:color w:val="000000"/>
                <w:sz w:val="21"/>
                <w:szCs w:val="21"/>
                <w:lang w:eastAsia="es-ES"/>
              </w:rPr>
              <w:t>100 %</w:t>
            </w:r>
          </w:p>
        </w:tc>
      </w:tr>
    </w:tbl>
    <w:p w14:paraId="237BE8E0" w14:textId="77777777" w:rsidR="00263237" w:rsidRPr="0005612C" w:rsidRDefault="00263237" w:rsidP="00263237">
      <w:pPr>
        <w:spacing w:before="240" w:after="120" w:line="240" w:lineRule="auto"/>
        <w:jc w:val="both"/>
        <w:rPr>
          <w:sz w:val="21"/>
          <w:szCs w:val="21"/>
        </w:rPr>
      </w:pPr>
      <w:r w:rsidRPr="0087699B">
        <w:rPr>
          <w:sz w:val="21"/>
          <w:szCs w:val="21"/>
        </w:rPr>
        <w:t>Para la realización de actividades, investigaciones, trabajos (de desempeño); y la observación sistemática del trabajo del alumnado (de observación)</w:t>
      </w:r>
      <w:r>
        <w:rPr>
          <w:sz w:val="21"/>
          <w:szCs w:val="21"/>
        </w:rPr>
        <w:t xml:space="preserve"> </w:t>
      </w:r>
      <w:r w:rsidRPr="0005612C">
        <w:rPr>
          <w:sz w:val="21"/>
          <w:szCs w:val="21"/>
        </w:rPr>
        <w:t>se tendrá en cuenta:</w:t>
      </w:r>
    </w:p>
    <w:p w14:paraId="63A198C3" w14:textId="77777777" w:rsidR="00263237" w:rsidRPr="00084658" w:rsidRDefault="00263237" w:rsidP="002A6F6D">
      <w:pPr>
        <w:numPr>
          <w:ilvl w:val="0"/>
          <w:numId w:val="41"/>
        </w:numPr>
        <w:spacing w:after="0" w:line="240" w:lineRule="auto"/>
        <w:ind w:left="714" w:hanging="357"/>
        <w:jc w:val="both"/>
        <w:rPr>
          <w:sz w:val="21"/>
          <w:szCs w:val="21"/>
          <w:u w:val="single"/>
        </w:rPr>
      </w:pPr>
      <w:r w:rsidRPr="0005612C">
        <w:rPr>
          <w:sz w:val="21"/>
          <w:szCs w:val="21"/>
        </w:rPr>
        <w:t xml:space="preserve">La </w:t>
      </w:r>
      <w:r w:rsidRPr="0005612C">
        <w:rPr>
          <w:b/>
          <w:sz w:val="21"/>
          <w:szCs w:val="21"/>
        </w:rPr>
        <w:t>entrega de los trabajos</w:t>
      </w:r>
      <w:r w:rsidRPr="0005612C">
        <w:rPr>
          <w:sz w:val="21"/>
          <w:szCs w:val="21"/>
        </w:rPr>
        <w:t xml:space="preserve"> deberá ser puntual, </w:t>
      </w:r>
      <w:r w:rsidRPr="00084658">
        <w:rPr>
          <w:sz w:val="21"/>
          <w:szCs w:val="21"/>
          <w:u w:val="single"/>
        </w:rPr>
        <w:t xml:space="preserve">no se aceptará ninguna entrega posterior a la fecha establecida. </w:t>
      </w:r>
    </w:p>
    <w:p w14:paraId="496E644E" w14:textId="77777777" w:rsidR="00263237" w:rsidRPr="0005612C" w:rsidRDefault="00263237" w:rsidP="002A6F6D">
      <w:pPr>
        <w:numPr>
          <w:ilvl w:val="0"/>
          <w:numId w:val="41"/>
        </w:numPr>
        <w:spacing w:after="0" w:line="240" w:lineRule="auto"/>
        <w:ind w:left="714" w:hanging="357"/>
        <w:jc w:val="both"/>
        <w:rPr>
          <w:sz w:val="21"/>
          <w:szCs w:val="21"/>
        </w:rPr>
      </w:pPr>
      <w:r w:rsidRPr="0005612C">
        <w:rPr>
          <w:sz w:val="21"/>
          <w:szCs w:val="21"/>
        </w:rPr>
        <w:t xml:space="preserve">En el caso de utilizar </w:t>
      </w:r>
      <w:r w:rsidRPr="0005612C">
        <w:rPr>
          <w:b/>
          <w:sz w:val="21"/>
          <w:szCs w:val="21"/>
        </w:rPr>
        <w:t>recursos audiovisuales</w:t>
      </w:r>
      <w:r w:rsidRPr="0005612C">
        <w:rPr>
          <w:sz w:val="21"/>
          <w:szCs w:val="21"/>
        </w:rPr>
        <w:t>, deben complementar adecuadamente el trabajo o la presentación ilustrando e informando, haciendo amena la exposición y sin llegar a distraer.</w:t>
      </w:r>
    </w:p>
    <w:p w14:paraId="2B0ADAA8" w14:textId="77777777" w:rsidR="00263237" w:rsidRPr="0005612C" w:rsidRDefault="00263237" w:rsidP="002A6F6D">
      <w:pPr>
        <w:numPr>
          <w:ilvl w:val="0"/>
          <w:numId w:val="41"/>
        </w:numPr>
        <w:spacing w:after="0" w:line="240" w:lineRule="auto"/>
        <w:ind w:left="714" w:hanging="357"/>
        <w:jc w:val="both"/>
        <w:rPr>
          <w:sz w:val="21"/>
          <w:szCs w:val="21"/>
        </w:rPr>
      </w:pPr>
      <w:r w:rsidRPr="0005612C">
        <w:rPr>
          <w:sz w:val="21"/>
          <w:szCs w:val="21"/>
        </w:rPr>
        <w:lastRenderedPageBreak/>
        <w:t xml:space="preserve">En los casos de las </w:t>
      </w:r>
      <w:r w:rsidRPr="0005612C">
        <w:rPr>
          <w:b/>
          <w:sz w:val="21"/>
          <w:szCs w:val="21"/>
        </w:rPr>
        <w:t>presentaciones orales</w:t>
      </w:r>
      <w:r w:rsidRPr="0005612C">
        <w:rPr>
          <w:sz w:val="21"/>
          <w:szCs w:val="21"/>
        </w:rPr>
        <w:t xml:space="preserve"> se valorará una buena postura, el estar relajado y seguro de sí mismo, el establecer contacto visual con todos durante la presentación, realizar un correcto control del tiempo, vocalizar con claridad y seguridad en todo momento, e incluso se valorará positivamente la modulación del tono de voz para atraer la atención de la audiencia.</w:t>
      </w:r>
    </w:p>
    <w:p w14:paraId="5A731C19" w14:textId="77777777" w:rsidR="00263237" w:rsidRPr="0005612C" w:rsidRDefault="00263237" w:rsidP="002A6F6D">
      <w:pPr>
        <w:numPr>
          <w:ilvl w:val="0"/>
          <w:numId w:val="41"/>
        </w:numPr>
        <w:spacing w:after="0" w:line="240" w:lineRule="auto"/>
        <w:ind w:left="714" w:hanging="357"/>
        <w:jc w:val="both"/>
        <w:rPr>
          <w:sz w:val="21"/>
          <w:szCs w:val="21"/>
        </w:rPr>
      </w:pPr>
      <w:r w:rsidRPr="0005612C">
        <w:rPr>
          <w:sz w:val="21"/>
          <w:szCs w:val="21"/>
        </w:rPr>
        <w:t>Cualquier tarea o trabajo extraído de Internet, total o parcialmente, no será valorado. Al igual que aquellas tareas o trabajos que den muestra total o parcialmente de haber sido copiadas entre compañeros, no se valorarán ni al que copia, ni al que le copian, tendrán un 0 en la nota del ejercicio “realizado”.</w:t>
      </w:r>
    </w:p>
    <w:p w14:paraId="0D09C659" w14:textId="77777777" w:rsidR="00263237" w:rsidRPr="0005612C" w:rsidRDefault="00263237" w:rsidP="00263237">
      <w:pPr>
        <w:spacing w:before="240" w:after="120" w:line="240" w:lineRule="auto"/>
        <w:jc w:val="both"/>
        <w:rPr>
          <w:sz w:val="21"/>
          <w:szCs w:val="21"/>
        </w:rPr>
      </w:pPr>
      <w:r w:rsidRPr="0005612C">
        <w:rPr>
          <w:sz w:val="21"/>
          <w:szCs w:val="21"/>
        </w:rPr>
        <w:t>Tanto en las pruebas objetivas escritas como en las actividades y el trabajo diario, se han de tener en cuenta:</w:t>
      </w:r>
    </w:p>
    <w:p w14:paraId="4B0B00F3" w14:textId="77777777" w:rsidR="00263237" w:rsidRPr="0005612C" w:rsidRDefault="00263237" w:rsidP="002A6F6D">
      <w:pPr>
        <w:numPr>
          <w:ilvl w:val="0"/>
          <w:numId w:val="42"/>
        </w:numPr>
        <w:spacing w:after="0" w:line="240" w:lineRule="auto"/>
        <w:ind w:left="714" w:hanging="357"/>
        <w:jc w:val="both"/>
        <w:rPr>
          <w:sz w:val="21"/>
          <w:szCs w:val="21"/>
        </w:rPr>
      </w:pPr>
      <w:r w:rsidRPr="0005612C">
        <w:rPr>
          <w:sz w:val="21"/>
          <w:szCs w:val="21"/>
        </w:rPr>
        <w:t>La correcta expresión oral y/o escrita a través de un discurso claro, sin incorrecciones gramaticales y con un léxico rico y adecuado al tema.</w:t>
      </w:r>
    </w:p>
    <w:p w14:paraId="00304219" w14:textId="77777777" w:rsidR="00263237" w:rsidRPr="0005612C" w:rsidRDefault="00263237" w:rsidP="002A6F6D">
      <w:pPr>
        <w:numPr>
          <w:ilvl w:val="0"/>
          <w:numId w:val="42"/>
        </w:numPr>
        <w:spacing w:after="0" w:line="240" w:lineRule="auto"/>
        <w:ind w:left="714" w:hanging="357"/>
        <w:jc w:val="both"/>
        <w:rPr>
          <w:sz w:val="21"/>
          <w:szCs w:val="21"/>
        </w:rPr>
      </w:pPr>
      <w:r w:rsidRPr="0005612C">
        <w:rPr>
          <w:sz w:val="21"/>
          <w:szCs w:val="21"/>
        </w:rPr>
        <w:t>Una estructura expositiva lógica, ordenada y clara que facilite el seguimiento y la comprensión del discurso.</w:t>
      </w:r>
    </w:p>
    <w:p w14:paraId="56646810" w14:textId="77777777" w:rsidR="00263237" w:rsidRPr="0005612C" w:rsidRDefault="00263237" w:rsidP="002A6F6D">
      <w:pPr>
        <w:numPr>
          <w:ilvl w:val="0"/>
          <w:numId w:val="42"/>
        </w:numPr>
        <w:spacing w:after="0" w:line="240" w:lineRule="auto"/>
        <w:ind w:left="714" w:hanging="357"/>
        <w:jc w:val="both"/>
        <w:rPr>
          <w:sz w:val="21"/>
          <w:szCs w:val="21"/>
        </w:rPr>
      </w:pPr>
      <w:r w:rsidRPr="0005612C">
        <w:rPr>
          <w:sz w:val="21"/>
          <w:szCs w:val="21"/>
        </w:rPr>
        <w:t>Un correcto entendimiento de los contenidos.</w:t>
      </w:r>
    </w:p>
    <w:p w14:paraId="64F90361" w14:textId="77777777" w:rsidR="00263237" w:rsidRPr="0005612C" w:rsidRDefault="00263237" w:rsidP="002A6F6D">
      <w:pPr>
        <w:numPr>
          <w:ilvl w:val="0"/>
          <w:numId w:val="42"/>
        </w:numPr>
        <w:spacing w:after="0" w:line="240" w:lineRule="auto"/>
        <w:ind w:left="714" w:hanging="357"/>
        <w:jc w:val="both"/>
        <w:rPr>
          <w:sz w:val="21"/>
          <w:szCs w:val="21"/>
        </w:rPr>
      </w:pPr>
      <w:r w:rsidRPr="0005612C">
        <w:rPr>
          <w:sz w:val="21"/>
          <w:szCs w:val="21"/>
        </w:rPr>
        <w:t>Una capacidad de síntesis en la que se realice una selección correcta de las ideas y se evite divagar.</w:t>
      </w:r>
    </w:p>
    <w:p w14:paraId="40039919" w14:textId="77777777" w:rsidR="00263237" w:rsidRPr="0005612C" w:rsidRDefault="00263237" w:rsidP="00263237">
      <w:pPr>
        <w:spacing w:before="240" w:after="120" w:line="240" w:lineRule="auto"/>
        <w:jc w:val="both"/>
        <w:rPr>
          <w:sz w:val="21"/>
          <w:szCs w:val="21"/>
        </w:rPr>
      </w:pPr>
      <w:r w:rsidRPr="0005612C">
        <w:rPr>
          <w:sz w:val="21"/>
          <w:szCs w:val="21"/>
        </w:rPr>
        <w:t>Asimismo, para todas las materias de la ESO, siguiendo el Plan de mejora de la competencia lingüística establecido por el centro (recogido en el PEC y la PGA), se establecen las siguientes correcciones por errores ortográficos, no pudiendo restarse más de 1,25 puntos. Es decir:</w:t>
      </w:r>
    </w:p>
    <w:p w14:paraId="65152D65" w14:textId="77777777" w:rsidR="00263237" w:rsidRPr="0005612C" w:rsidRDefault="00263237" w:rsidP="002A6F6D">
      <w:pPr>
        <w:numPr>
          <w:ilvl w:val="0"/>
          <w:numId w:val="43"/>
        </w:numPr>
        <w:spacing w:after="0" w:line="240" w:lineRule="auto"/>
        <w:ind w:left="714" w:hanging="357"/>
        <w:jc w:val="both"/>
        <w:rPr>
          <w:sz w:val="21"/>
          <w:szCs w:val="21"/>
        </w:rPr>
      </w:pPr>
      <w:r w:rsidRPr="0005612C">
        <w:rPr>
          <w:sz w:val="21"/>
          <w:szCs w:val="21"/>
        </w:rPr>
        <w:t>0,1 por cada falta de acentuación.</w:t>
      </w:r>
    </w:p>
    <w:p w14:paraId="787B694F" w14:textId="77777777" w:rsidR="00263237" w:rsidRPr="0005612C" w:rsidRDefault="00263237" w:rsidP="002A6F6D">
      <w:pPr>
        <w:numPr>
          <w:ilvl w:val="0"/>
          <w:numId w:val="43"/>
        </w:numPr>
        <w:spacing w:after="0" w:line="240" w:lineRule="auto"/>
        <w:ind w:left="714" w:hanging="357"/>
        <w:jc w:val="both"/>
        <w:rPr>
          <w:sz w:val="21"/>
          <w:szCs w:val="21"/>
        </w:rPr>
      </w:pPr>
      <w:r w:rsidRPr="0005612C">
        <w:rPr>
          <w:sz w:val="21"/>
          <w:szCs w:val="21"/>
        </w:rPr>
        <w:t>0,25 puntos por cada falta de ortografía por omisión o error de letras.</w:t>
      </w:r>
    </w:p>
    <w:p w14:paraId="3183F1F0" w14:textId="77777777" w:rsidR="00263237" w:rsidRPr="0005612C" w:rsidRDefault="00263237" w:rsidP="002A6F6D">
      <w:pPr>
        <w:numPr>
          <w:ilvl w:val="0"/>
          <w:numId w:val="43"/>
        </w:numPr>
        <w:spacing w:after="0" w:line="240" w:lineRule="auto"/>
        <w:ind w:left="714" w:hanging="357"/>
        <w:jc w:val="both"/>
        <w:rPr>
          <w:sz w:val="21"/>
          <w:szCs w:val="21"/>
        </w:rPr>
      </w:pPr>
      <w:r w:rsidRPr="0005612C">
        <w:rPr>
          <w:sz w:val="21"/>
          <w:szCs w:val="21"/>
        </w:rPr>
        <w:t>0,5 puntos por la ausencia de márgenes, mala caligrafía o tachaduras.</w:t>
      </w:r>
    </w:p>
    <w:p w14:paraId="2DE54FF1" w14:textId="77777777" w:rsidR="00263237" w:rsidRPr="0005612C" w:rsidRDefault="00263237" w:rsidP="00263237">
      <w:pPr>
        <w:spacing w:before="240" w:after="120" w:line="240" w:lineRule="auto"/>
        <w:jc w:val="both"/>
        <w:rPr>
          <w:sz w:val="21"/>
          <w:szCs w:val="21"/>
        </w:rPr>
      </w:pPr>
      <w:r w:rsidRPr="0005612C">
        <w:rPr>
          <w:sz w:val="21"/>
          <w:szCs w:val="21"/>
        </w:rPr>
        <w:t xml:space="preserve">Estas medidas correctoras son establecidas para intentar disminuir en todo lo posible la falta de corrección ortográfica y aumentar la destreza en la escritura y presentación. </w:t>
      </w:r>
    </w:p>
    <w:p w14:paraId="41A6A879" w14:textId="4159E0C2" w:rsidR="00137E02" w:rsidRDefault="00263237" w:rsidP="00263237">
      <w:pPr>
        <w:spacing w:before="240" w:after="120" w:line="240" w:lineRule="auto"/>
        <w:jc w:val="both"/>
        <w:rPr>
          <w:sz w:val="21"/>
          <w:szCs w:val="21"/>
        </w:rPr>
      </w:pPr>
      <w:r w:rsidRPr="0005612C">
        <w:rPr>
          <w:sz w:val="21"/>
          <w:szCs w:val="21"/>
        </w:rPr>
        <w:t>Estos criterios de corrección serán comunes en todos los trabajos escritos del alumnado y en todas las materias, con la única excepción de aquellos alumnos/as que presentan necesidades educativas, quienes recibirán una atención personalizada, teniendo en cuenta sus dificultades, de modo que el profesor de aula y profesor de apoyo establecerán su propio criterio particular de corrección ortográfica.</w:t>
      </w:r>
    </w:p>
    <w:p w14:paraId="524CFB8E" w14:textId="79D5670F" w:rsidR="00EA0730" w:rsidRDefault="00EA0730" w:rsidP="00CA7FCC">
      <w:pPr>
        <w:pStyle w:val="Prrafodelista"/>
        <w:spacing w:before="240" w:after="120" w:line="240" w:lineRule="auto"/>
        <w:ind w:left="0"/>
        <w:contextualSpacing w:val="0"/>
        <w:jc w:val="both"/>
        <w:rPr>
          <w:sz w:val="21"/>
          <w:szCs w:val="21"/>
        </w:rPr>
        <w:sectPr w:rsidR="00EA0730" w:rsidSect="00B7567B">
          <w:headerReference w:type="default" r:id="rId11"/>
          <w:footerReference w:type="default" r:id="rId12"/>
          <w:footerReference w:type="first" r:id="rId13"/>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0EA3B933" w14:textId="77777777" w:rsidR="00F43C05" w:rsidRDefault="27363922" w:rsidP="00F43C05">
      <w:pPr>
        <w:pStyle w:val="Prrafodelista"/>
        <w:spacing w:before="120" w:after="120" w:line="240" w:lineRule="auto"/>
        <w:ind w:left="0"/>
        <w:jc w:val="both"/>
        <w:rPr>
          <w:sz w:val="21"/>
          <w:szCs w:val="21"/>
        </w:rPr>
      </w:pPr>
      <w:r w:rsidRPr="5D7265BE">
        <w:rPr>
          <w:sz w:val="21"/>
          <w:szCs w:val="21"/>
        </w:rPr>
        <w:lastRenderedPageBreak/>
        <w:t xml:space="preserve">Los criterios de evaluación y los contenidos de </w:t>
      </w:r>
      <w:r w:rsidR="000058CE">
        <w:rPr>
          <w:sz w:val="21"/>
          <w:szCs w:val="21"/>
        </w:rPr>
        <w:t>Geografía e Historia</w:t>
      </w:r>
      <w:r w:rsidR="24AAD001" w:rsidRPr="5D7265BE">
        <w:rPr>
          <w:sz w:val="21"/>
          <w:szCs w:val="21"/>
        </w:rPr>
        <w:t xml:space="preserve"> </w:t>
      </w:r>
      <w:r w:rsidRPr="5D7265BE">
        <w:rPr>
          <w:sz w:val="21"/>
          <w:szCs w:val="21"/>
        </w:rPr>
        <w:t>son los establecidos en el anexo III del Decreto 3</w:t>
      </w:r>
      <w:r w:rsidR="00AF74C1">
        <w:rPr>
          <w:sz w:val="21"/>
          <w:szCs w:val="21"/>
        </w:rPr>
        <w:t>9</w:t>
      </w:r>
      <w:r w:rsidRPr="5D7265BE">
        <w:rPr>
          <w:sz w:val="21"/>
          <w:szCs w:val="21"/>
        </w:rPr>
        <w:t xml:space="preserve">/2022, de 29 de septiembre. Igualmente, los </w:t>
      </w:r>
      <w:r w:rsidR="4D0B9558" w:rsidRPr="5D7265BE">
        <w:rPr>
          <w:sz w:val="21"/>
          <w:szCs w:val="21"/>
        </w:rPr>
        <w:t xml:space="preserve">temas </w:t>
      </w:r>
      <w:r w:rsidRPr="5D7265BE">
        <w:rPr>
          <w:sz w:val="21"/>
          <w:szCs w:val="21"/>
        </w:rPr>
        <w:t>transversales están determinados en los apartados 1 y 2 del artículo 1</w:t>
      </w:r>
      <w:r w:rsidR="00175B7E">
        <w:rPr>
          <w:sz w:val="21"/>
          <w:szCs w:val="21"/>
        </w:rPr>
        <w:t>0</w:t>
      </w:r>
      <w:r w:rsidRPr="5D7265BE">
        <w:rPr>
          <w:sz w:val="21"/>
          <w:szCs w:val="21"/>
        </w:rPr>
        <w:t xml:space="preserve"> del Decreto 3</w:t>
      </w:r>
      <w:r w:rsidR="00647869">
        <w:rPr>
          <w:sz w:val="21"/>
          <w:szCs w:val="21"/>
        </w:rPr>
        <w:t>9</w:t>
      </w:r>
      <w:r w:rsidRPr="5D7265BE">
        <w:rPr>
          <w:sz w:val="21"/>
          <w:szCs w:val="21"/>
        </w:rPr>
        <w:t>/2022, de 29 de septiemb</w:t>
      </w:r>
      <w:r w:rsidRPr="004F1DC5">
        <w:rPr>
          <w:sz w:val="21"/>
          <w:szCs w:val="21"/>
        </w:rPr>
        <w:t>re.</w:t>
      </w:r>
      <w:r w:rsidR="003B33B0" w:rsidRPr="004F1DC5">
        <w:rPr>
          <w:sz w:val="21"/>
          <w:szCs w:val="21"/>
        </w:rPr>
        <w:t xml:space="preserve"> Tanto en la ley como en el modelo facilitado por la junta, el uso de los indicadores de logros es totalmente opcional, por lo tanto, para dicho curso no se establecerán.</w:t>
      </w:r>
    </w:p>
    <w:p w14:paraId="34336AA5" w14:textId="51ACA6EC" w:rsidR="00136977" w:rsidRPr="00D90AB5" w:rsidRDefault="00F43C05" w:rsidP="00D90AB5">
      <w:pPr>
        <w:spacing w:before="240" w:after="120" w:line="240" w:lineRule="auto"/>
        <w:jc w:val="both"/>
        <w:rPr>
          <w:sz w:val="21"/>
          <w:szCs w:val="21"/>
          <w:u w:val="single"/>
        </w:rPr>
      </w:pPr>
      <w:r>
        <w:rPr>
          <w:rStyle w:val="normaltextrun"/>
          <w:rFonts w:ascii="Calibri" w:hAnsi="Calibri" w:cs="Calibri"/>
          <w:sz w:val="21"/>
          <w:szCs w:val="21"/>
          <w:u w:val="single"/>
        </w:rPr>
        <w:t>Como la evaluación es sumativa, el número de veces que se emplea el criterio irá creciendo a medida que avance el curso. Sin embargo, hemos de señalar que, igual que la programación es un documento vivo y en continuo proceso de actualización y mejora, las ponderaciones establecidas para los criterios de evaluación c</w:t>
      </w:r>
      <w:r w:rsidR="00B323C0">
        <w:rPr>
          <w:rStyle w:val="normaltextrun"/>
          <w:rFonts w:ascii="Calibri" w:hAnsi="Calibri" w:cs="Calibri"/>
          <w:sz w:val="21"/>
          <w:szCs w:val="21"/>
          <w:u w:val="single"/>
        </w:rPr>
        <w:t>o</w:t>
      </w:r>
      <w:r>
        <w:rPr>
          <w:rStyle w:val="normaltextrun"/>
          <w:rFonts w:ascii="Calibri" w:hAnsi="Calibri" w:cs="Calibri"/>
          <w:sz w:val="21"/>
          <w:szCs w:val="21"/>
          <w:u w:val="single"/>
        </w:rPr>
        <w:t>mo sus instrumentos de evaluación pueden sufrir modificaciones. En tal caso de que así ocurriera el alu</w:t>
      </w:r>
      <w:r w:rsidR="00B323C0">
        <w:rPr>
          <w:rStyle w:val="normaltextrun"/>
          <w:rFonts w:ascii="Calibri" w:hAnsi="Calibri" w:cs="Calibri"/>
          <w:sz w:val="21"/>
          <w:szCs w:val="21"/>
          <w:u w:val="single"/>
        </w:rPr>
        <w:t>mn</w:t>
      </w:r>
      <w:r>
        <w:rPr>
          <w:rStyle w:val="normaltextrun"/>
          <w:rFonts w:ascii="Calibri" w:hAnsi="Calibri" w:cs="Calibri"/>
          <w:sz w:val="21"/>
          <w:szCs w:val="21"/>
          <w:u w:val="single"/>
        </w:rPr>
        <w:t>ado sería debidamente informado.</w:t>
      </w:r>
      <w:r>
        <w:rPr>
          <w:rStyle w:val="eop"/>
          <w:rFonts w:ascii="Calibri" w:hAnsi="Calibri" w:cs="Calibri"/>
          <w:sz w:val="21"/>
          <w:szCs w:val="21"/>
        </w:rPr>
        <w:t> </w:t>
      </w:r>
      <w:r w:rsidR="00D90AB5">
        <w:rPr>
          <w:sz w:val="21"/>
          <w:szCs w:val="21"/>
          <w:u w:val="single"/>
        </w:rPr>
        <w:t>*</w:t>
      </w:r>
      <w:r w:rsidR="00D90AB5" w:rsidRPr="00870425">
        <w:rPr>
          <w:color w:val="FF0000"/>
          <w:sz w:val="21"/>
          <w:szCs w:val="21"/>
          <w:u w:val="single"/>
        </w:rPr>
        <w:t xml:space="preserve">El peso aquí establecido es que recibirá cada CE en la evaluación final. </w:t>
      </w:r>
    </w:p>
    <w:tbl>
      <w:tblPr>
        <w:tblStyle w:val="Tablaconcuadrcula"/>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94"/>
        <w:gridCol w:w="851"/>
        <w:gridCol w:w="1363"/>
        <w:gridCol w:w="1704"/>
        <w:gridCol w:w="2383"/>
        <w:gridCol w:w="2214"/>
        <w:gridCol w:w="955"/>
      </w:tblGrid>
      <w:tr w:rsidR="00515B49" w14:paraId="7C777AFB" w14:textId="77777777" w:rsidTr="0004413C">
        <w:trPr>
          <w:trHeight w:val="680"/>
          <w:jc w:val="center"/>
        </w:trPr>
        <w:tc>
          <w:tcPr>
            <w:tcW w:w="1749" w:type="pct"/>
            <w:shd w:val="clear" w:color="auto" w:fill="D9E2F3" w:themeFill="accent5" w:themeFillTint="33"/>
            <w:tcMar>
              <w:left w:w="108" w:type="dxa"/>
              <w:right w:w="108" w:type="dxa"/>
            </w:tcMar>
            <w:vAlign w:val="center"/>
          </w:tcPr>
          <w:p w14:paraId="102FCEC4" w14:textId="77777777" w:rsidR="00515B49" w:rsidRPr="009836F0" w:rsidRDefault="00515B49" w:rsidP="009D65BF">
            <w:pPr>
              <w:jc w:val="center"/>
              <w:rPr>
                <w:i/>
                <w:iCs/>
                <w:sz w:val="19"/>
                <w:szCs w:val="19"/>
              </w:rPr>
            </w:pPr>
            <w:r w:rsidRPr="009836F0">
              <w:rPr>
                <w:rFonts w:ascii="Calibri" w:eastAsia="Calibri" w:hAnsi="Calibri" w:cs="Calibri"/>
                <w:b/>
                <w:bCs/>
                <w:i/>
                <w:iCs/>
                <w:color w:val="000000" w:themeColor="text1"/>
                <w:sz w:val="19"/>
                <w:szCs w:val="19"/>
              </w:rPr>
              <w:t>Criterios de evaluación</w:t>
            </w:r>
          </w:p>
        </w:tc>
        <w:tc>
          <w:tcPr>
            <w:tcW w:w="292" w:type="pct"/>
            <w:shd w:val="clear" w:color="auto" w:fill="D9E2F3" w:themeFill="accent5" w:themeFillTint="33"/>
            <w:vAlign w:val="center"/>
          </w:tcPr>
          <w:p w14:paraId="151BF8DE" w14:textId="678C8ABE" w:rsidR="00515B49" w:rsidRPr="0004413C" w:rsidRDefault="00515B49" w:rsidP="0004413C">
            <w:pPr>
              <w:jc w:val="center"/>
              <w:rPr>
                <w:rFonts w:ascii="Calibri" w:eastAsia="Calibri" w:hAnsi="Calibri" w:cs="Calibri"/>
                <w:b/>
                <w:bCs/>
                <w:i/>
                <w:iCs/>
                <w:color w:val="FF0000"/>
                <w:sz w:val="19"/>
                <w:szCs w:val="19"/>
              </w:rPr>
            </w:pPr>
            <w:r w:rsidRPr="0004413C">
              <w:rPr>
                <w:rFonts w:ascii="Calibri" w:eastAsia="Calibri" w:hAnsi="Calibri" w:cs="Calibri"/>
                <w:b/>
                <w:bCs/>
                <w:i/>
                <w:iCs/>
                <w:sz w:val="19"/>
                <w:szCs w:val="19"/>
              </w:rPr>
              <w:t>Peso CE</w:t>
            </w:r>
            <w:r w:rsidR="0004413C">
              <w:rPr>
                <w:rFonts w:ascii="Calibri" w:eastAsia="Calibri" w:hAnsi="Calibri" w:cs="Calibri"/>
                <w:b/>
                <w:bCs/>
                <w:i/>
                <w:iCs/>
                <w:sz w:val="19"/>
                <w:szCs w:val="19"/>
              </w:rPr>
              <w:t xml:space="preserve"> (</w:t>
            </w:r>
            <w:proofErr w:type="gramStart"/>
            <w:r w:rsidR="0004413C">
              <w:rPr>
                <w:rFonts w:ascii="Calibri" w:eastAsia="Calibri" w:hAnsi="Calibri" w:cs="Calibri"/>
                <w:b/>
                <w:bCs/>
                <w:i/>
                <w:iCs/>
                <w:sz w:val="19"/>
                <w:szCs w:val="19"/>
              </w:rPr>
              <w:t>%)</w:t>
            </w:r>
            <w:r w:rsidR="00D90AB5">
              <w:rPr>
                <w:rFonts w:ascii="Calibri" w:eastAsia="Calibri" w:hAnsi="Calibri" w:cs="Calibri"/>
                <w:b/>
                <w:bCs/>
                <w:i/>
                <w:iCs/>
                <w:sz w:val="19"/>
                <w:szCs w:val="19"/>
              </w:rPr>
              <w:t>*</w:t>
            </w:r>
            <w:proofErr w:type="gramEnd"/>
          </w:p>
        </w:tc>
        <w:tc>
          <w:tcPr>
            <w:tcW w:w="468" w:type="pct"/>
            <w:shd w:val="clear" w:color="auto" w:fill="D9E2F3" w:themeFill="accent5" w:themeFillTint="33"/>
            <w:tcMar>
              <w:left w:w="108" w:type="dxa"/>
              <w:right w:w="108" w:type="dxa"/>
            </w:tcMar>
            <w:vAlign w:val="center"/>
          </w:tcPr>
          <w:p w14:paraId="6D2710F2" w14:textId="1A52611A" w:rsidR="00515B49" w:rsidRPr="00815630" w:rsidRDefault="00515B49" w:rsidP="009D65BF">
            <w:pPr>
              <w:jc w:val="center"/>
              <w:rPr>
                <w:i/>
                <w:iCs/>
                <w:sz w:val="19"/>
                <w:szCs w:val="19"/>
              </w:rPr>
            </w:pPr>
            <w:r w:rsidRPr="00815630">
              <w:rPr>
                <w:rFonts w:ascii="Calibri" w:eastAsia="Calibri" w:hAnsi="Calibri" w:cs="Calibri"/>
                <w:b/>
                <w:bCs/>
                <w:i/>
                <w:iCs/>
                <w:color w:val="000000" w:themeColor="text1"/>
                <w:sz w:val="19"/>
                <w:szCs w:val="19"/>
              </w:rPr>
              <w:t>Contenidos d</w:t>
            </w:r>
            <w:r>
              <w:rPr>
                <w:rFonts w:ascii="Calibri" w:eastAsia="Calibri" w:hAnsi="Calibri" w:cs="Calibri"/>
                <w:b/>
                <w:bCs/>
                <w:i/>
                <w:iCs/>
                <w:color w:val="000000" w:themeColor="text1"/>
                <w:sz w:val="19"/>
                <w:szCs w:val="19"/>
              </w:rPr>
              <w:t xml:space="preserve">e materia </w:t>
            </w:r>
          </w:p>
        </w:tc>
        <w:tc>
          <w:tcPr>
            <w:tcW w:w="585" w:type="pct"/>
            <w:shd w:val="clear" w:color="auto" w:fill="D9E2F3" w:themeFill="accent5" w:themeFillTint="33"/>
            <w:tcMar>
              <w:left w:w="108" w:type="dxa"/>
              <w:right w:w="108" w:type="dxa"/>
            </w:tcMar>
            <w:vAlign w:val="center"/>
          </w:tcPr>
          <w:p w14:paraId="0EC20BE1" w14:textId="77777777" w:rsidR="00515B49" w:rsidRPr="00815630" w:rsidRDefault="00515B49" w:rsidP="009D65BF">
            <w:pPr>
              <w:jc w:val="center"/>
              <w:rPr>
                <w:rFonts w:ascii="Calibri" w:eastAsia="Calibri" w:hAnsi="Calibri" w:cs="Calibri"/>
                <w:b/>
                <w:bCs/>
                <w:i/>
                <w:iCs/>
                <w:color w:val="000000" w:themeColor="text1"/>
                <w:sz w:val="19"/>
                <w:szCs w:val="19"/>
                <w:highlight w:val="yellow"/>
              </w:rPr>
            </w:pPr>
            <w:r w:rsidRPr="00815630">
              <w:rPr>
                <w:rFonts w:ascii="Calibri" w:eastAsia="Calibri" w:hAnsi="Calibri" w:cs="Calibri"/>
                <w:b/>
                <w:bCs/>
                <w:i/>
                <w:iCs/>
                <w:color w:val="000000" w:themeColor="text1"/>
                <w:sz w:val="19"/>
                <w:szCs w:val="19"/>
              </w:rPr>
              <w:t>Contenidos transversales</w:t>
            </w:r>
          </w:p>
        </w:tc>
        <w:tc>
          <w:tcPr>
            <w:tcW w:w="818" w:type="pct"/>
            <w:shd w:val="clear" w:color="auto" w:fill="D9E2F3" w:themeFill="accent5" w:themeFillTint="33"/>
            <w:vAlign w:val="center"/>
          </w:tcPr>
          <w:p w14:paraId="3FE503C6" w14:textId="77777777" w:rsidR="00515B49" w:rsidRDefault="00515B49" w:rsidP="009D65BF">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Instrumento de evaluación</w:t>
            </w:r>
          </w:p>
        </w:tc>
        <w:tc>
          <w:tcPr>
            <w:tcW w:w="760" w:type="pct"/>
            <w:shd w:val="clear" w:color="auto" w:fill="D9E2F3" w:themeFill="accent5" w:themeFillTint="33"/>
            <w:vAlign w:val="center"/>
          </w:tcPr>
          <w:p w14:paraId="4FCE92E1" w14:textId="77777777" w:rsidR="00515B49" w:rsidRDefault="00515B49" w:rsidP="009D65BF">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Agente evaluador</w:t>
            </w:r>
          </w:p>
        </w:tc>
        <w:tc>
          <w:tcPr>
            <w:tcW w:w="328" w:type="pct"/>
            <w:shd w:val="clear" w:color="auto" w:fill="D9E2F3" w:themeFill="accent5" w:themeFillTint="33"/>
            <w:vAlign w:val="center"/>
          </w:tcPr>
          <w:p w14:paraId="42E5944F" w14:textId="77777777" w:rsidR="00515B49" w:rsidRDefault="00515B49" w:rsidP="009900DC">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SA</w:t>
            </w:r>
          </w:p>
        </w:tc>
      </w:tr>
      <w:tr w:rsidR="0004413C" w14:paraId="469A7C6D" w14:textId="77777777" w:rsidTr="0004413C">
        <w:trPr>
          <w:trHeight w:val="615"/>
          <w:jc w:val="center"/>
        </w:trPr>
        <w:tc>
          <w:tcPr>
            <w:tcW w:w="1749" w:type="pct"/>
            <w:vMerge w:val="restart"/>
            <w:tcMar>
              <w:left w:w="108" w:type="dxa"/>
              <w:right w:w="108" w:type="dxa"/>
            </w:tcMar>
          </w:tcPr>
          <w:p w14:paraId="2D2FF513" w14:textId="77777777" w:rsidR="0004413C" w:rsidRPr="0004413C" w:rsidRDefault="0004413C" w:rsidP="000058CE">
            <w:pPr>
              <w:jc w:val="both"/>
              <w:rPr>
                <w:rFonts w:eastAsia="Times New Roman" w:cs="Calibri"/>
                <w:sz w:val="19"/>
                <w:lang w:eastAsia="es-ES_tradnl"/>
              </w:rPr>
            </w:pPr>
            <w:r w:rsidRPr="0004413C">
              <w:rPr>
                <w:rFonts w:eastAsia="Times New Roman" w:cs="Calibri"/>
                <w:sz w:val="19"/>
              </w:rPr>
              <w:t xml:space="preserve">1.1 </w:t>
            </w:r>
            <w:r w:rsidRPr="0004413C">
              <w:rPr>
                <w:rFonts w:eastAsia="Times New Roman" w:cs="Calibri"/>
                <w:sz w:val="19"/>
                <w:lang w:eastAsia="es-ES_tradnl"/>
              </w:rPr>
              <w:t>Elaborar contenidos propios en distintos formatos, mediante aplicaciones y estrategias de recogida y representación de datos más complejas, usando y contrastando críticamente fuentes fiables, tanto analógicas como digitales, del presente y de la historia contemporánea, identificando la desinformación y la manipulación. (CCL3, CD1, CD2).</w:t>
            </w:r>
          </w:p>
          <w:p w14:paraId="0EB5D8B0" w14:textId="6541ED0D" w:rsidR="0004413C" w:rsidRPr="0004413C" w:rsidRDefault="0004413C" w:rsidP="000058CE">
            <w:pPr>
              <w:jc w:val="both"/>
              <w:rPr>
                <w:rFonts w:cstheme="minorHAnsi"/>
                <w:sz w:val="19"/>
                <w:szCs w:val="19"/>
              </w:rPr>
            </w:pPr>
          </w:p>
        </w:tc>
        <w:tc>
          <w:tcPr>
            <w:tcW w:w="292" w:type="pct"/>
            <w:vMerge w:val="restart"/>
            <w:vAlign w:val="center"/>
          </w:tcPr>
          <w:p w14:paraId="714681D2" w14:textId="05B998DA" w:rsidR="0004413C"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t>7%</w:t>
            </w:r>
          </w:p>
        </w:tc>
        <w:tc>
          <w:tcPr>
            <w:tcW w:w="468" w:type="pct"/>
            <w:vMerge w:val="restart"/>
            <w:tcMar>
              <w:left w:w="108" w:type="dxa"/>
              <w:right w:w="108" w:type="dxa"/>
            </w:tcMar>
          </w:tcPr>
          <w:p w14:paraId="38EF43BC" w14:textId="6076A816" w:rsidR="0004413C" w:rsidRPr="0004413C" w:rsidRDefault="0004413C" w:rsidP="000058CE">
            <w:pPr>
              <w:jc w:val="both"/>
              <w:rPr>
                <w:rFonts w:cstheme="minorHAnsi"/>
                <w:sz w:val="19"/>
                <w:szCs w:val="19"/>
              </w:rPr>
            </w:pPr>
            <w:r w:rsidRPr="0004413C">
              <w:rPr>
                <w:rFonts w:cstheme="minorHAnsi"/>
                <w:sz w:val="19"/>
                <w:szCs w:val="19"/>
              </w:rPr>
              <w:t>Criterio válido para ser usado con cualquier contenido de los bloques A, B y C</w:t>
            </w:r>
          </w:p>
        </w:tc>
        <w:tc>
          <w:tcPr>
            <w:tcW w:w="585" w:type="pct"/>
            <w:vMerge w:val="restart"/>
            <w:tcMar>
              <w:left w:w="108" w:type="dxa"/>
              <w:right w:w="108" w:type="dxa"/>
            </w:tcMar>
          </w:tcPr>
          <w:p w14:paraId="5D115C58" w14:textId="77777777" w:rsidR="0004413C" w:rsidRPr="0004413C" w:rsidRDefault="0004413C" w:rsidP="00E207A1">
            <w:pPr>
              <w:jc w:val="center"/>
              <w:rPr>
                <w:rFonts w:cstheme="minorHAnsi"/>
                <w:sz w:val="19"/>
                <w:szCs w:val="19"/>
              </w:rPr>
            </w:pPr>
          </w:p>
          <w:p w14:paraId="4E06533F" w14:textId="5C741AE5" w:rsidR="0004413C" w:rsidRPr="0004413C" w:rsidRDefault="0004413C" w:rsidP="00E207A1">
            <w:pPr>
              <w:jc w:val="center"/>
              <w:rPr>
                <w:rFonts w:cstheme="minorHAnsi"/>
                <w:sz w:val="19"/>
                <w:szCs w:val="19"/>
                <w:lang w:val="en-US"/>
              </w:rPr>
            </w:pPr>
            <w:r w:rsidRPr="0004413C">
              <w:rPr>
                <w:rFonts w:cstheme="minorHAnsi"/>
                <w:sz w:val="19"/>
                <w:szCs w:val="19"/>
                <w:lang w:val="en-US"/>
              </w:rPr>
              <w:t>CT1, CT2, CT3, CT4, CT6, CT9, CT10, CT15</w:t>
            </w:r>
          </w:p>
        </w:tc>
        <w:sdt>
          <w:sdtPr>
            <w:rPr>
              <w:i/>
              <w:iCs/>
              <w:sz w:val="19"/>
              <w:szCs w:val="19"/>
            </w:rPr>
            <w:alias w:val="Lista"/>
            <w:tag w:val="Lista"/>
            <w:id w:val="215326014"/>
            <w:placeholder>
              <w:docPart w:val="5421911B5ADE434D9181FED702610A7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09900A86" w14:textId="423668C5" w:rsidR="0004413C" w:rsidRPr="0004413C" w:rsidRDefault="0004413C" w:rsidP="000058CE">
                <w:pPr>
                  <w:jc w:val="both"/>
                  <w:rPr>
                    <w:rFonts w:eastAsia="Calibri" w:cstheme="minorHAnsi"/>
                    <w:sz w:val="19"/>
                    <w:szCs w:val="19"/>
                  </w:rPr>
                </w:pPr>
                <w:r w:rsidRPr="0004413C">
                  <w:rPr>
                    <w:i/>
                    <w:iCs/>
                    <w:sz w:val="19"/>
                    <w:szCs w:val="19"/>
                  </w:rPr>
                  <w:t>Proyecto</w:t>
                </w:r>
              </w:p>
            </w:tc>
          </w:sdtContent>
        </w:sdt>
        <w:sdt>
          <w:sdtPr>
            <w:rPr>
              <w:rFonts w:cstheme="minorHAnsi"/>
              <w:bCs/>
              <w:i/>
              <w:iCs/>
              <w:sz w:val="19"/>
              <w:szCs w:val="19"/>
            </w:rPr>
            <w:alias w:val="Lista"/>
            <w:tag w:val="Lista"/>
            <w:id w:val="1815672316"/>
            <w:placeholder>
              <w:docPart w:val="366EA91DCF5C4406A0A539953329A6F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75F06090" w14:textId="2115BEF6" w:rsidR="0004413C" w:rsidRPr="0004413C" w:rsidRDefault="0004413C" w:rsidP="000058CE">
                <w:pPr>
                  <w:jc w:val="both"/>
                  <w:rPr>
                    <w:rFonts w:eastAsia="Calibri" w:cstheme="minorHAnsi"/>
                    <w:sz w:val="19"/>
                    <w:szCs w:val="19"/>
                  </w:rPr>
                </w:pPr>
                <w:r w:rsidRPr="0004413C">
                  <w:rPr>
                    <w:rFonts w:cstheme="minorHAnsi"/>
                    <w:bCs/>
                    <w:i/>
                    <w:iCs/>
                    <w:sz w:val="19"/>
                    <w:szCs w:val="19"/>
                  </w:rPr>
                  <w:t>Coevaluación</w:t>
                </w:r>
              </w:p>
            </w:tc>
          </w:sdtContent>
        </w:sdt>
        <w:tc>
          <w:tcPr>
            <w:tcW w:w="328" w:type="pct"/>
            <w:vMerge w:val="restart"/>
            <w:vAlign w:val="center"/>
          </w:tcPr>
          <w:p w14:paraId="21B562C2" w14:textId="5CCBAC66" w:rsidR="0004413C" w:rsidRPr="0004413C" w:rsidRDefault="0004413C" w:rsidP="000058CE">
            <w:pPr>
              <w:jc w:val="center"/>
              <w:rPr>
                <w:rFonts w:cstheme="minorHAnsi"/>
                <w:bCs/>
                <w:i/>
                <w:iCs/>
                <w:sz w:val="19"/>
                <w:szCs w:val="19"/>
              </w:rPr>
            </w:pPr>
            <w:r w:rsidRPr="0004413C">
              <w:rPr>
                <w:rFonts w:cstheme="minorHAnsi"/>
                <w:bCs/>
                <w:i/>
                <w:iCs/>
                <w:sz w:val="19"/>
                <w:szCs w:val="19"/>
              </w:rPr>
              <w:t xml:space="preserve">1, 2, 3, 4, 5, 6, 7, 9, 11, 12 </w:t>
            </w:r>
          </w:p>
        </w:tc>
      </w:tr>
      <w:tr w:rsidR="0004413C" w14:paraId="7021603F" w14:textId="77777777" w:rsidTr="002919AA">
        <w:trPr>
          <w:trHeight w:val="709"/>
          <w:jc w:val="center"/>
        </w:trPr>
        <w:tc>
          <w:tcPr>
            <w:tcW w:w="1749" w:type="pct"/>
            <w:vMerge/>
          </w:tcPr>
          <w:p w14:paraId="2FA4342C" w14:textId="77777777" w:rsidR="0004413C" w:rsidRPr="009836F0" w:rsidRDefault="0004413C" w:rsidP="000058CE">
            <w:pPr>
              <w:jc w:val="both"/>
              <w:rPr>
                <w:rFonts w:cstheme="minorHAnsi"/>
                <w:sz w:val="19"/>
                <w:szCs w:val="19"/>
              </w:rPr>
            </w:pPr>
          </w:p>
        </w:tc>
        <w:tc>
          <w:tcPr>
            <w:tcW w:w="292" w:type="pct"/>
            <w:vMerge/>
            <w:vAlign w:val="center"/>
          </w:tcPr>
          <w:p w14:paraId="497235E7" w14:textId="77777777" w:rsidR="0004413C" w:rsidRPr="0004413C" w:rsidRDefault="0004413C" w:rsidP="0004413C">
            <w:pPr>
              <w:jc w:val="center"/>
              <w:rPr>
                <w:rFonts w:cstheme="minorHAnsi"/>
                <w:b/>
                <w:bCs/>
                <w:color w:val="FF0000"/>
                <w:sz w:val="19"/>
                <w:szCs w:val="19"/>
              </w:rPr>
            </w:pPr>
          </w:p>
        </w:tc>
        <w:tc>
          <w:tcPr>
            <w:tcW w:w="468" w:type="pct"/>
            <w:vMerge/>
            <w:vAlign w:val="center"/>
          </w:tcPr>
          <w:p w14:paraId="3D8AC86B" w14:textId="77777777" w:rsidR="0004413C" w:rsidRPr="00056F8B" w:rsidRDefault="0004413C" w:rsidP="000058CE">
            <w:pPr>
              <w:rPr>
                <w:rFonts w:cstheme="minorHAnsi"/>
                <w:sz w:val="19"/>
                <w:szCs w:val="19"/>
              </w:rPr>
            </w:pPr>
          </w:p>
        </w:tc>
        <w:tc>
          <w:tcPr>
            <w:tcW w:w="585" w:type="pct"/>
            <w:vMerge/>
            <w:vAlign w:val="center"/>
          </w:tcPr>
          <w:p w14:paraId="1037811F" w14:textId="77777777" w:rsidR="0004413C" w:rsidRPr="00056F8B" w:rsidRDefault="0004413C" w:rsidP="00E207A1">
            <w:pPr>
              <w:jc w:val="center"/>
              <w:rPr>
                <w:rFonts w:cstheme="minorHAnsi"/>
                <w:sz w:val="19"/>
                <w:szCs w:val="19"/>
              </w:rPr>
            </w:pPr>
          </w:p>
        </w:tc>
        <w:tc>
          <w:tcPr>
            <w:tcW w:w="818" w:type="pct"/>
            <w:tcBorders>
              <w:bottom w:val="single" w:sz="2" w:space="0" w:color="auto"/>
            </w:tcBorders>
          </w:tcPr>
          <w:sdt>
            <w:sdtPr>
              <w:rPr>
                <w:i/>
                <w:iCs/>
                <w:sz w:val="19"/>
                <w:szCs w:val="19"/>
              </w:rPr>
              <w:alias w:val="Lista"/>
              <w:tag w:val="Lista"/>
              <w:id w:val="-1639633453"/>
              <w:placeholder>
                <w:docPart w:val="40BDFBA01A134646A14A16FFDEBB764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50E58A6A" w14:textId="77777777" w:rsidR="0004413C" w:rsidRPr="00056F8B" w:rsidRDefault="0004413C" w:rsidP="000058CE">
                <w:pPr>
                  <w:jc w:val="both"/>
                  <w:rPr>
                    <w:rFonts w:eastAsia="Calibri" w:cstheme="minorHAnsi"/>
                    <w:sz w:val="19"/>
                    <w:szCs w:val="19"/>
                  </w:rPr>
                </w:pPr>
                <w:r>
                  <w:rPr>
                    <w:i/>
                    <w:iCs/>
                    <w:sz w:val="19"/>
                    <w:szCs w:val="19"/>
                  </w:rPr>
                  <w:t>Guía de observación</w:t>
                </w:r>
              </w:p>
            </w:sdtContent>
          </w:sdt>
          <w:p w14:paraId="417B0733" w14:textId="1CB4A61B" w:rsidR="0004413C" w:rsidRPr="00056F8B" w:rsidRDefault="0004413C" w:rsidP="000058CE">
            <w:pPr>
              <w:jc w:val="both"/>
              <w:rPr>
                <w:rFonts w:eastAsia="Calibri" w:cstheme="minorHAnsi"/>
                <w:sz w:val="19"/>
                <w:szCs w:val="19"/>
              </w:rPr>
            </w:pPr>
          </w:p>
        </w:tc>
        <w:tc>
          <w:tcPr>
            <w:tcW w:w="760" w:type="pct"/>
            <w:tcBorders>
              <w:bottom w:val="single" w:sz="2" w:space="0" w:color="auto"/>
            </w:tcBorders>
          </w:tcPr>
          <w:sdt>
            <w:sdtPr>
              <w:rPr>
                <w:rFonts w:cstheme="minorHAnsi"/>
                <w:bCs/>
                <w:i/>
                <w:iCs/>
                <w:sz w:val="19"/>
                <w:szCs w:val="19"/>
              </w:rPr>
              <w:alias w:val="Lista"/>
              <w:tag w:val="Lista"/>
              <w:id w:val="-518011491"/>
              <w:placeholder>
                <w:docPart w:val="F5325DAE56864307AAF17BBB48621A69"/>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56117BF4" w14:textId="77777777" w:rsidR="0004413C" w:rsidRPr="00056F8B" w:rsidRDefault="0004413C" w:rsidP="000058CE">
                <w:pPr>
                  <w:jc w:val="both"/>
                  <w:rPr>
                    <w:rFonts w:eastAsia="Calibri" w:cstheme="minorHAnsi"/>
                    <w:sz w:val="19"/>
                    <w:szCs w:val="19"/>
                  </w:rPr>
                </w:pPr>
                <w:r>
                  <w:rPr>
                    <w:rFonts w:cstheme="minorHAnsi"/>
                    <w:bCs/>
                    <w:i/>
                    <w:iCs/>
                    <w:sz w:val="19"/>
                    <w:szCs w:val="19"/>
                  </w:rPr>
                  <w:t>Heteroevaluación</w:t>
                </w:r>
              </w:p>
            </w:sdtContent>
          </w:sdt>
          <w:p w14:paraId="27D0180E" w14:textId="61C45B0D" w:rsidR="0004413C" w:rsidRPr="00056F8B" w:rsidRDefault="0004413C" w:rsidP="000058CE">
            <w:pPr>
              <w:jc w:val="both"/>
              <w:rPr>
                <w:rFonts w:eastAsia="Calibri" w:cstheme="minorHAnsi"/>
                <w:sz w:val="19"/>
                <w:szCs w:val="19"/>
              </w:rPr>
            </w:pPr>
          </w:p>
        </w:tc>
        <w:tc>
          <w:tcPr>
            <w:tcW w:w="328" w:type="pct"/>
            <w:vMerge/>
            <w:vAlign w:val="center"/>
          </w:tcPr>
          <w:p w14:paraId="75379378" w14:textId="77777777" w:rsidR="0004413C" w:rsidRDefault="0004413C" w:rsidP="000058CE">
            <w:pPr>
              <w:jc w:val="center"/>
              <w:rPr>
                <w:rFonts w:cstheme="minorHAnsi"/>
                <w:bCs/>
                <w:i/>
                <w:iCs/>
                <w:sz w:val="19"/>
                <w:szCs w:val="19"/>
              </w:rPr>
            </w:pPr>
          </w:p>
        </w:tc>
      </w:tr>
      <w:tr w:rsidR="0004413C" w14:paraId="6C3CEA1D" w14:textId="77777777" w:rsidTr="0004413C">
        <w:trPr>
          <w:trHeight w:val="709"/>
          <w:jc w:val="center"/>
        </w:trPr>
        <w:tc>
          <w:tcPr>
            <w:tcW w:w="1749" w:type="pct"/>
            <w:vMerge/>
            <w:tcBorders>
              <w:bottom w:val="single" w:sz="2" w:space="0" w:color="auto"/>
            </w:tcBorders>
          </w:tcPr>
          <w:p w14:paraId="41C2473E" w14:textId="77777777" w:rsidR="0004413C" w:rsidRPr="009836F0" w:rsidRDefault="0004413C" w:rsidP="000058CE">
            <w:pPr>
              <w:jc w:val="both"/>
              <w:rPr>
                <w:rFonts w:cstheme="minorHAnsi"/>
                <w:sz w:val="19"/>
                <w:szCs w:val="19"/>
              </w:rPr>
            </w:pPr>
          </w:p>
        </w:tc>
        <w:tc>
          <w:tcPr>
            <w:tcW w:w="292" w:type="pct"/>
            <w:vMerge/>
            <w:tcBorders>
              <w:bottom w:val="single" w:sz="2" w:space="0" w:color="auto"/>
            </w:tcBorders>
            <w:vAlign w:val="center"/>
          </w:tcPr>
          <w:p w14:paraId="5533E878" w14:textId="77777777" w:rsidR="0004413C" w:rsidRPr="0004413C" w:rsidRDefault="0004413C" w:rsidP="0004413C">
            <w:pPr>
              <w:jc w:val="center"/>
              <w:rPr>
                <w:rFonts w:cstheme="minorHAnsi"/>
                <w:b/>
                <w:bCs/>
                <w:color w:val="FF0000"/>
                <w:sz w:val="19"/>
                <w:szCs w:val="19"/>
              </w:rPr>
            </w:pPr>
          </w:p>
        </w:tc>
        <w:tc>
          <w:tcPr>
            <w:tcW w:w="468" w:type="pct"/>
            <w:vMerge/>
            <w:tcBorders>
              <w:bottom w:val="single" w:sz="2" w:space="0" w:color="auto"/>
            </w:tcBorders>
            <w:vAlign w:val="center"/>
          </w:tcPr>
          <w:p w14:paraId="436A205B" w14:textId="77777777" w:rsidR="0004413C" w:rsidRPr="00056F8B" w:rsidRDefault="0004413C" w:rsidP="000058CE">
            <w:pPr>
              <w:rPr>
                <w:rFonts w:cstheme="minorHAnsi"/>
                <w:sz w:val="19"/>
                <w:szCs w:val="19"/>
              </w:rPr>
            </w:pPr>
          </w:p>
        </w:tc>
        <w:tc>
          <w:tcPr>
            <w:tcW w:w="585" w:type="pct"/>
            <w:vMerge/>
            <w:tcBorders>
              <w:bottom w:val="single" w:sz="2" w:space="0" w:color="auto"/>
            </w:tcBorders>
            <w:vAlign w:val="center"/>
          </w:tcPr>
          <w:p w14:paraId="596817F3" w14:textId="77777777" w:rsidR="0004413C" w:rsidRPr="00056F8B" w:rsidRDefault="0004413C" w:rsidP="00E207A1">
            <w:pPr>
              <w:jc w:val="center"/>
              <w:rPr>
                <w:rFonts w:cstheme="minorHAnsi"/>
                <w:sz w:val="19"/>
                <w:szCs w:val="19"/>
              </w:rPr>
            </w:pPr>
          </w:p>
        </w:tc>
        <w:tc>
          <w:tcPr>
            <w:tcW w:w="818" w:type="pct"/>
            <w:tcBorders>
              <w:bottom w:val="single" w:sz="2" w:space="0" w:color="auto"/>
            </w:tcBorders>
          </w:tcPr>
          <w:p w14:paraId="096BBDC4" w14:textId="2C283431" w:rsidR="0004413C" w:rsidRDefault="0004413C" w:rsidP="000058CE">
            <w:pPr>
              <w:jc w:val="both"/>
              <w:rPr>
                <w:i/>
                <w:iCs/>
                <w:sz w:val="19"/>
                <w:szCs w:val="19"/>
              </w:rPr>
            </w:pPr>
            <w:r>
              <w:rPr>
                <w:i/>
                <w:iCs/>
                <w:sz w:val="19"/>
                <w:szCs w:val="19"/>
              </w:rPr>
              <w:t xml:space="preserve">Prueba escrita / oral </w:t>
            </w:r>
          </w:p>
        </w:tc>
        <w:tc>
          <w:tcPr>
            <w:tcW w:w="760" w:type="pct"/>
            <w:tcBorders>
              <w:bottom w:val="single" w:sz="2" w:space="0" w:color="auto"/>
            </w:tcBorders>
          </w:tcPr>
          <w:p w14:paraId="055BBEAE" w14:textId="1F451E6D" w:rsidR="0004413C" w:rsidRDefault="0004413C" w:rsidP="000058CE">
            <w:pPr>
              <w:jc w:val="both"/>
              <w:rPr>
                <w:rFonts w:cstheme="minorHAnsi"/>
                <w:bCs/>
                <w:i/>
                <w:iCs/>
                <w:sz w:val="19"/>
                <w:szCs w:val="19"/>
              </w:rPr>
            </w:pPr>
            <w:r>
              <w:rPr>
                <w:rFonts w:cstheme="minorHAnsi"/>
                <w:bCs/>
                <w:i/>
                <w:iCs/>
                <w:sz w:val="19"/>
                <w:szCs w:val="19"/>
              </w:rPr>
              <w:t>Heteroevaluación</w:t>
            </w:r>
          </w:p>
        </w:tc>
        <w:tc>
          <w:tcPr>
            <w:tcW w:w="328" w:type="pct"/>
            <w:vMerge/>
            <w:tcBorders>
              <w:bottom w:val="single" w:sz="2" w:space="0" w:color="auto"/>
            </w:tcBorders>
            <w:vAlign w:val="center"/>
          </w:tcPr>
          <w:p w14:paraId="2BAECEB6" w14:textId="77777777" w:rsidR="0004413C" w:rsidRDefault="0004413C" w:rsidP="000058CE">
            <w:pPr>
              <w:jc w:val="center"/>
              <w:rPr>
                <w:rFonts w:cstheme="minorHAnsi"/>
                <w:bCs/>
                <w:i/>
                <w:iCs/>
                <w:sz w:val="19"/>
                <w:szCs w:val="19"/>
              </w:rPr>
            </w:pPr>
          </w:p>
        </w:tc>
      </w:tr>
      <w:tr w:rsidR="009121B2" w14:paraId="070DABDC" w14:textId="77777777" w:rsidTr="0004413C">
        <w:trPr>
          <w:trHeight w:val="615"/>
          <w:jc w:val="center"/>
        </w:trPr>
        <w:tc>
          <w:tcPr>
            <w:tcW w:w="1749" w:type="pct"/>
            <w:vMerge w:val="restart"/>
            <w:tcMar>
              <w:left w:w="108" w:type="dxa"/>
              <w:right w:w="108" w:type="dxa"/>
            </w:tcMar>
          </w:tcPr>
          <w:p w14:paraId="43DA1163" w14:textId="77777777" w:rsidR="009121B2" w:rsidRPr="009836F0" w:rsidRDefault="009121B2" w:rsidP="000058CE">
            <w:pPr>
              <w:jc w:val="both"/>
              <w:rPr>
                <w:rFonts w:eastAsia="Times New Roman" w:cs="Calibri"/>
                <w:sz w:val="19"/>
                <w:lang w:eastAsia="es-ES_tradnl"/>
              </w:rPr>
            </w:pPr>
            <w:r w:rsidRPr="009836F0">
              <w:rPr>
                <w:rFonts w:eastAsia="Times New Roman" w:cs="Calibri"/>
                <w:sz w:val="19"/>
                <w:lang w:eastAsia="es-ES_tradnl"/>
              </w:rPr>
              <w:t>1.2 Establecer conexiones y relaciones entre los conocimientos e informaciones adquiridos, elaborando síntesis interpretativas y explicativas, mediante informes, estudios o dossiers informativos, que reflejen un dominio y consolidación de los contenidos tratados. (CCL2, CCL3, STEM4, CD2, CC1).</w:t>
            </w:r>
          </w:p>
          <w:p w14:paraId="7C31E1A5" w14:textId="77777777" w:rsidR="009121B2" w:rsidRPr="009836F0" w:rsidRDefault="009121B2" w:rsidP="000058CE">
            <w:pPr>
              <w:jc w:val="both"/>
              <w:rPr>
                <w:rFonts w:cstheme="minorHAnsi"/>
                <w:sz w:val="19"/>
                <w:szCs w:val="19"/>
              </w:rPr>
            </w:pPr>
          </w:p>
          <w:p w14:paraId="07F05789" w14:textId="6E4ABA4D" w:rsidR="009121B2" w:rsidRPr="009836F0" w:rsidRDefault="009121B2" w:rsidP="000058CE">
            <w:pPr>
              <w:jc w:val="both"/>
              <w:rPr>
                <w:rFonts w:cstheme="minorHAnsi"/>
                <w:sz w:val="19"/>
                <w:szCs w:val="19"/>
              </w:rPr>
            </w:pPr>
          </w:p>
        </w:tc>
        <w:tc>
          <w:tcPr>
            <w:tcW w:w="292" w:type="pct"/>
            <w:vMerge w:val="restart"/>
            <w:vAlign w:val="center"/>
          </w:tcPr>
          <w:p w14:paraId="2A5AC4DD" w14:textId="6A87D16F" w:rsidR="009121B2"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t>9%</w:t>
            </w:r>
          </w:p>
        </w:tc>
        <w:tc>
          <w:tcPr>
            <w:tcW w:w="468" w:type="pct"/>
            <w:vMerge w:val="restart"/>
            <w:tcMar>
              <w:left w:w="108" w:type="dxa"/>
              <w:right w:w="108" w:type="dxa"/>
            </w:tcMar>
          </w:tcPr>
          <w:p w14:paraId="773F1E8F" w14:textId="7B8E5B89" w:rsidR="009121B2" w:rsidRPr="00056F8B" w:rsidRDefault="009B1C2F" w:rsidP="000058CE">
            <w:pPr>
              <w:jc w:val="both"/>
              <w:rPr>
                <w:rFonts w:cstheme="minorHAnsi"/>
                <w:sz w:val="19"/>
                <w:szCs w:val="19"/>
              </w:rPr>
            </w:pPr>
            <w:r w:rsidRPr="009B1C2F">
              <w:rPr>
                <w:rFonts w:cstheme="minorHAnsi"/>
                <w:sz w:val="19"/>
                <w:szCs w:val="19"/>
              </w:rPr>
              <w:t>Criterio válido para ser usado con cualquier contenido de los bloques A, B y C</w:t>
            </w:r>
          </w:p>
        </w:tc>
        <w:tc>
          <w:tcPr>
            <w:tcW w:w="585" w:type="pct"/>
            <w:vMerge w:val="restart"/>
            <w:tcMar>
              <w:left w:w="108" w:type="dxa"/>
              <w:right w:w="108" w:type="dxa"/>
            </w:tcMar>
          </w:tcPr>
          <w:p w14:paraId="2FA250F1" w14:textId="77777777" w:rsidR="009121B2" w:rsidRDefault="009121B2" w:rsidP="00E207A1">
            <w:pPr>
              <w:jc w:val="center"/>
              <w:rPr>
                <w:rFonts w:cstheme="minorHAnsi"/>
                <w:sz w:val="19"/>
                <w:szCs w:val="19"/>
              </w:rPr>
            </w:pPr>
          </w:p>
          <w:p w14:paraId="4B8450B4" w14:textId="3233D366" w:rsidR="00893988" w:rsidRPr="001E1DAB" w:rsidRDefault="001E1DAB" w:rsidP="00893988">
            <w:pPr>
              <w:jc w:val="center"/>
              <w:rPr>
                <w:rFonts w:cstheme="minorHAnsi"/>
                <w:sz w:val="19"/>
                <w:szCs w:val="19"/>
                <w:lang w:val="en-US"/>
              </w:rPr>
            </w:pPr>
            <w:r w:rsidRPr="001E1DAB">
              <w:rPr>
                <w:rFonts w:cstheme="minorHAnsi"/>
                <w:sz w:val="19"/>
                <w:szCs w:val="19"/>
                <w:lang w:val="en-US"/>
              </w:rPr>
              <w:t>CT1, CT,2, CT3, CT4, CT</w:t>
            </w:r>
            <w:r>
              <w:rPr>
                <w:rFonts w:cstheme="minorHAnsi"/>
                <w:sz w:val="19"/>
                <w:szCs w:val="19"/>
                <w:lang w:val="en-US"/>
              </w:rPr>
              <w:t>6, CT9</w:t>
            </w:r>
          </w:p>
        </w:tc>
        <w:sdt>
          <w:sdtPr>
            <w:rPr>
              <w:i/>
              <w:iCs/>
              <w:sz w:val="19"/>
              <w:szCs w:val="19"/>
            </w:rPr>
            <w:alias w:val="Lista"/>
            <w:tag w:val="Lista"/>
            <w:id w:val="1651249636"/>
            <w:placeholder>
              <w:docPart w:val="2318ADA218EA8348B69DD8CACF67A74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383658ED" w14:textId="3B200BC9" w:rsidR="009121B2" w:rsidRPr="00056F8B" w:rsidRDefault="0004413C" w:rsidP="000058CE">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347484665"/>
            <w:placeholder>
              <w:docPart w:val="73FC8EBC0F8A2149ACEFA30345DE6AD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17FE50C5" w14:textId="20B40932" w:rsidR="009121B2" w:rsidRPr="00056F8B" w:rsidRDefault="0004413C" w:rsidP="000058CE">
                <w:pPr>
                  <w:jc w:val="both"/>
                  <w:rPr>
                    <w:rFonts w:eastAsia="Calibri" w:cstheme="minorHAnsi"/>
                    <w:sz w:val="19"/>
                    <w:szCs w:val="19"/>
                  </w:rPr>
                </w:pPr>
                <w:r>
                  <w:rPr>
                    <w:rFonts w:cstheme="minorHAnsi"/>
                    <w:bCs/>
                    <w:i/>
                    <w:iCs/>
                    <w:sz w:val="19"/>
                    <w:szCs w:val="19"/>
                  </w:rPr>
                  <w:t>Heteroevaluación</w:t>
                </w:r>
              </w:p>
            </w:tc>
          </w:sdtContent>
        </w:sdt>
        <w:tc>
          <w:tcPr>
            <w:tcW w:w="328" w:type="pct"/>
            <w:vMerge w:val="restart"/>
            <w:vAlign w:val="center"/>
          </w:tcPr>
          <w:p w14:paraId="126D52C9" w14:textId="4201B704" w:rsidR="009121B2" w:rsidRDefault="00C22F62" w:rsidP="000058CE">
            <w:pPr>
              <w:jc w:val="center"/>
              <w:rPr>
                <w:rFonts w:cstheme="minorHAnsi"/>
                <w:bCs/>
                <w:i/>
                <w:iCs/>
                <w:sz w:val="19"/>
                <w:szCs w:val="19"/>
              </w:rPr>
            </w:pPr>
            <w:r>
              <w:rPr>
                <w:rFonts w:cstheme="minorHAnsi"/>
                <w:bCs/>
                <w:i/>
                <w:iCs/>
                <w:sz w:val="19"/>
                <w:szCs w:val="19"/>
              </w:rPr>
              <w:t>TODAS</w:t>
            </w:r>
          </w:p>
        </w:tc>
      </w:tr>
      <w:tr w:rsidR="009121B2" w14:paraId="31F2C86F" w14:textId="77777777" w:rsidTr="0004413C">
        <w:trPr>
          <w:trHeight w:val="615"/>
          <w:jc w:val="center"/>
        </w:trPr>
        <w:tc>
          <w:tcPr>
            <w:tcW w:w="1749" w:type="pct"/>
            <w:vMerge/>
          </w:tcPr>
          <w:p w14:paraId="3286CB4C" w14:textId="77777777" w:rsidR="009121B2" w:rsidRPr="009836F0" w:rsidRDefault="009121B2" w:rsidP="000058CE">
            <w:pPr>
              <w:rPr>
                <w:rFonts w:cstheme="minorHAnsi"/>
                <w:sz w:val="19"/>
                <w:szCs w:val="19"/>
              </w:rPr>
            </w:pPr>
          </w:p>
        </w:tc>
        <w:tc>
          <w:tcPr>
            <w:tcW w:w="292" w:type="pct"/>
            <w:vMerge/>
            <w:vAlign w:val="center"/>
          </w:tcPr>
          <w:p w14:paraId="7831FB2C" w14:textId="77777777" w:rsidR="009121B2" w:rsidRPr="0004413C" w:rsidRDefault="009121B2" w:rsidP="0004413C">
            <w:pPr>
              <w:jc w:val="center"/>
              <w:rPr>
                <w:rFonts w:cstheme="minorHAnsi"/>
                <w:b/>
                <w:bCs/>
                <w:color w:val="FF0000"/>
                <w:sz w:val="19"/>
                <w:szCs w:val="19"/>
              </w:rPr>
            </w:pPr>
          </w:p>
        </w:tc>
        <w:tc>
          <w:tcPr>
            <w:tcW w:w="468" w:type="pct"/>
            <w:vMerge/>
            <w:vAlign w:val="center"/>
          </w:tcPr>
          <w:p w14:paraId="307DBBA6" w14:textId="77777777" w:rsidR="009121B2" w:rsidRPr="00056F8B" w:rsidRDefault="009121B2" w:rsidP="000058CE">
            <w:pPr>
              <w:rPr>
                <w:rFonts w:cstheme="minorHAnsi"/>
                <w:sz w:val="19"/>
                <w:szCs w:val="19"/>
              </w:rPr>
            </w:pPr>
          </w:p>
        </w:tc>
        <w:tc>
          <w:tcPr>
            <w:tcW w:w="585" w:type="pct"/>
            <w:vMerge/>
            <w:vAlign w:val="center"/>
          </w:tcPr>
          <w:p w14:paraId="6294A219" w14:textId="77777777" w:rsidR="009121B2" w:rsidRPr="00056F8B" w:rsidRDefault="009121B2" w:rsidP="00E207A1">
            <w:pPr>
              <w:jc w:val="center"/>
              <w:rPr>
                <w:rFonts w:cstheme="minorHAnsi"/>
                <w:sz w:val="19"/>
                <w:szCs w:val="19"/>
              </w:rPr>
            </w:pPr>
          </w:p>
        </w:tc>
        <w:sdt>
          <w:sdtPr>
            <w:rPr>
              <w:i/>
              <w:iCs/>
              <w:sz w:val="19"/>
              <w:szCs w:val="19"/>
            </w:rPr>
            <w:alias w:val="Lista"/>
            <w:tag w:val="Lista"/>
            <w:id w:val="1596435212"/>
            <w:placeholder>
              <w:docPart w:val="918B35BB0CDD904BB4AA69CBBE09172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56B2FE56" w14:textId="2C2F347D" w:rsidR="009121B2" w:rsidRPr="00056F8B" w:rsidRDefault="009121B2" w:rsidP="000058CE">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988166789"/>
            <w:placeholder>
              <w:docPart w:val="55293873265C514C9EB4CE457386DC9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2BD4142B" w14:textId="243961E4" w:rsidR="009121B2" w:rsidRPr="00056F8B" w:rsidRDefault="009121B2" w:rsidP="000058CE">
                <w:pPr>
                  <w:jc w:val="both"/>
                  <w:rPr>
                    <w:rFonts w:eastAsia="Calibri" w:cstheme="minorHAnsi"/>
                    <w:sz w:val="19"/>
                    <w:szCs w:val="19"/>
                  </w:rPr>
                </w:pPr>
                <w:r>
                  <w:rPr>
                    <w:rFonts w:cstheme="minorHAnsi"/>
                    <w:bCs/>
                    <w:i/>
                    <w:iCs/>
                    <w:sz w:val="19"/>
                    <w:szCs w:val="19"/>
                  </w:rPr>
                  <w:t>Heteroevaluación</w:t>
                </w:r>
              </w:p>
            </w:tc>
          </w:sdtContent>
        </w:sdt>
        <w:tc>
          <w:tcPr>
            <w:tcW w:w="328" w:type="pct"/>
            <w:vMerge/>
            <w:vAlign w:val="center"/>
          </w:tcPr>
          <w:p w14:paraId="021670D2" w14:textId="77777777" w:rsidR="009121B2" w:rsidRDefault="009121B2" w:rsidP="000058CE">
            <w:pPr>
              <w:jc w:val="center"/>
              <w:rPr>
                <w:rFonts w:cstheme="minorHAnsi"/>
                <w:bCs/>
                <w:i/>
                <w:iCs/>
                <w:sz w:val="19"/>
                <w:szCs w:val="19"/>
              </w:rPr>
            </w:pPr>
          </w:p>
        </w:tc>
      </w:tr>
      <w:tr w:rsidR="009121B2" w14:paraId="008496DC" w14:textId="77777777" w:rsidTr="0004413C">
        <w:trPr>
          <w:trHeight w:val="615"/>
          <w:jc w:val="center"/>
        </w:trPr>
        <w:tc>
          <w:tcPr>
            <w:tcW w:w="1749" w:type="pct"/>
            <w:vMerge/>
          </w:tcPr>
          <w:p w14:paraId="4A00213E" w14:textId="77777777" w:rsidR="009121B2" w:rsidRPr="009836F0" w:rsidRDefault="009121B2" w:rsidP="000058CE">
            <w:pPr>
              <w:rPr>
                <w:rFonts w:cstheme="minorHAnsi"/>
                <w:sz w:val="19"/>
                <w:szCs w:val="19"/>
              </w:rPr>
            </w:pPr>
          </w:p>
        </w:tc>
        <w:tc>
          <w:tcPr>
            <w:tcW w:w="292" w:type="pct"/>
            <w:vMerge/>
            <w:vAlign w:val="center"/>
          </w:tcPr>
          <w:p w14:paraId="02082CFB" w14:textId="77777777" w:rsidR="009121B2" w:rsidRPr="0004413C" w:rsidRDefault="009121B2" w:rsidP="0004413C">
            <w:pPr>
              <w:jc w:val="center"/>
              <w:rPr>
                <w:rFonts w:cstheme="minorHAnsi"/>
                <w:b/>
                <w:bCs/>
                <w:color w:val="FF0000"/>
                <w:sz w:val="19"/>
                <w:szCs w:val="19"/>
              </w:rPr>
            </w:pPr>
          </w:p>
        </w:tc>
        <w:tc>
          <w:tcPr>
            <w:tcW w:w="468" w:type="pct"/>
            <w:vMerge/>
            <w:vAlign w:val="center"/>
          </w:tcPr>
          <w:p w14:paraId="0EB24A6A" w14:textId="77777777" w:rsidR="009121B2" w:rsidRPr="00056F8B" w:rsidRDefault="009121B2" w:rsidP="000058CE">
            <w:pPr>
              <w:rPr>
                <w:rFonts w:cstheme="minorHAnsi"/>
                <w:sz w:val="19"/>
                <w:szCs w:val="19"/>
              </w:rPr>
            </w:pPr>
          </w:p>
        </w:tc>
        <w:tc>
          <w:tcPr>
            <w:tcW w:w="585" w:type="pct"/>
            <w:vMerge/>
            <w:vAlign w:val="center"/>
          </w:tcPr>
          <w:p w14:paraId="68DD84F2" w14:textId="77777777" w:rsidR="009121B2" w:rsidRPr="00056F8B" w:rsidRDefault="009121B2" w:rsidP="00E207A1">
            <w:pPr>
              <w:jc w:val="center"/>
              <w:rPr>
                <w:rFonts w:cstheme="minorHAnsi"/>
                <w:sz w:val="19"/>
                <w:szCs w:val="19"/>
              </w:rPr>
            </w:pPr>
          </w:p>
        </w:tc>
        <w:sdt>
          <w:sdtPr>
            <w:rPr>
              <w:i/>
              <w:iCs/>
              <w:sz w:val="19"/>
              <w:szCs w:val="19"/>
            </w:rPr>
            <w:alias w:val="Lista"/>
            <w:tag w:val="Lista"/>
            <w:id w:val="1914514224"/>
            <w:placeholder>
              <w:docPart w:val="3888821535252E4B9247DF26C5299A9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15F4A309" w14:textId="7BCCE08E" w:rsidR="009121B2" w:rsidRPr="00056F8B" w:rsidRDefault="009121B2" w:rsidP="000058CE">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2030600073"/>
            <w:placeholder>
              <w:docPart w:val="38B3526169F5194EA824F0037001808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651F6084" w14:textId="07B9CE27" w:rsidR="009121B2" w:rsidRPr="00056F8B" w:rsidRDefault="0004413C" w:rsidP="000058CE">
                <w:pPr>
                  <w:jc w:val="both"/>
                  <w:rPr>
                    <w:rFonts w:eastAsia="Calibri" w:cstheme="minorHAnsi"/>
                    <w:sz w:val="19"/>
                    <w:szCs w:val="19"/>
                  </w:rPr>
                </w:pPr>
                <w:r>
                  <w:rPr>
                    <w:rFonts w:cstheme="minorHAnsi"/>
                    <w:bCs/>
                    <w:i/>
                    <w:iCs/>
                    <w:sz w:val="19"/>
                    <w:szCs w:val="19"/>
                  </w:rPr>
                  <w:t>Autoevaluación</w:t>
                </w:r>
              </w:p>
            </w:tc>
          </w:sdtContent>
        </w:sdt>
        <w:tc>
          <w:tcPr>
            <w:tcW w:w="328" w:type="pct"/>
            <w:vMerge/>
            <w:vAlign w:val="center"/>
          </w:tcPr>
          <w:p w14:paraId="7FC69665" w14:textId="77777777" w:rsidR="009121B2" w:rsidRDefault="009121B2" w:rsidP="000058CE">
            <w:pPr>
              <w:jc w:val="center"/>
              <w:rPr>
                <w:rFonts w:cstheme="minorHAnsi"/>
                <w:bCs/>
                <w:i/>
                <w:iCs/>
                <w:sz w:val="19"/>
                <w:szCs w:val="19"/>
              </w:rPr>
            </w:pPr>
          </w:p>
        </w:tc>
      </w:tr>
      <w:tr w:rsidR="0004413C" w14:paraId="7438A3B9" w14:textId="77777777" w:rsidTr="0004413C">
        <w:trPr>
          <w:trHeight w:val="460"/>
          <w:jc w:val="center"/>
        </w:trPr>
        <w:tc>
          <w:tcPr>
            <w:tcW w:w="1749" w:type="pct"/>
            <w:vMerge w:val="restart"/>
            <w:tcMar>
              <w:left w:w="108" w:type="dxa"/>
              <w:right w:w="108" w:type="dxa"/>
            </w:tcMar>
          </w:tcPr>
          <w:p w14:paraId="77E33D2B" w14:textId="77777777" w:rsidR="0004413C" w:rsidRPr="009836F0" w:rsidRDefault="0004413C" w:rsidP="000058CE">
            <w:pPr>
              <w:jc w:val="both"/>
              <w:rPr>
                <w:rFonts w:cstheme="minorHAnsi"/>
                <w:sz w:val="19"/>
                <w:szCs w:val="19"/>
              </w:rPr>
            </w:pPr>
            <w:r w:rsidRPr="009836F0">
              <w:rPr>
                <w:rFonts w:eastAsia="Times New Roman" w:cs="Calibri"/>
                <w:sz w:val="19"/>
                <w:lang w:eastAsia="es-ES_tradnl"/>
              </w:rPr>
              <w:t>1.3 Transferir adecuadamente la información y el conocimiento por medio de narraciones, pósteres, presentaciones, exposiciones orales, medios audiovisuales y otros productos. (CCL3, STEM4, CD2, CPSAA4, CC1, CCEC4).</w:t>
            </w:r>
          </w:p>
          <w:p w14:paraId="799C1444" w14:textId="01DC34D3" w:rsidR="0004413C" w:rsidRPr="009836F0" w:rsidRDefault="0004413C" w:rsidP="000058CE">
            <w:pPr>
              <w:jc w:val="both"/>
              <w:rPr>
                <w:rFonts w:cstheme="minorHAnsi"/>
                <w:sz w:val="19"/>
                <w:szCs w:val="19"/>
              </w:rPr>
            </w:pPr>
          </w:p>
        </w:tc>
        <w:tc>
          <w:tcPr>
            <w:tcW w:w="292" w:type="pct"/>
            <w:vMerge w:val="restart"/>
            <w:vAlign w:val="center"/>
          </w:tcPr>
          <w:p w14:paraId="73C26432" w14:textId="0D23E465" w:rsidR="0004413C"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t>9%</w:t>
            </w:r>
          </w:p>
        </w:tc>
        <w:tc>
          <w:tcPr>
            <w:tcW w:w="468" w:type="pct"/>
            <w:vMerge w:val="restart"/>
            <w:tcMar>
              <w:left w:w="108" w:type="dxa"/>
              <w:right w:w="108" w:type="dxa"/>
            </w:tcMar>
          </w:tcPr>
          <w:p w14:paraId="038AC256" w14:textId="34E6BD4F" w:rsidR="0004413C" w:rsidRPr="00056F8B" w:rsidRDefault="0004413C" w:rsidP="000058CE">
            <w:pPr>
              <w:jc w:val="both"/>
              <w:rPr>
                <w:rFonts w:cstheme="minorHAnsi"/>
                <w:sz w:val="19"/>
                <w:szCs w:val="19"/>
              </w:rPr>
            </w:pPr>
            <w:r w:rsidRPr="009B1C2F">
              <w:rPr>
                <w:rFonts w:cstheme="minorHAnsi"/>
                <w:sz w:val="19"/>
                <w:szCs w:val="19"/>
              </w:rPr>
              <w:t>Criterio válido para ser usado con cualquier contenido de los bloques A, B y C</w:t>
            </w:r>
          </w:p>
        </w:tc>
        <w:tc>
          <w:tcPr>
            <w:tcW w:w="585" w:type="pct"/>
            <w:vMerge w:val="restart"/>
            <w:tcMar>
              <w:left w:w="108" w:type="dxa"/>
              <w:right w:w="108" w:type="dxa"/>
            </w:tcMar>
          </w:tcPr>
          <w:p w14:paraId="4083482F" w14:textId="77777777" w:rsidR="0004413C" w:rsidRDefault="0004413C" w:rsidP="00E207A1">
            <w:pPr>
              <w:jc w:val="center"/>
              <w:rPr>
                <w:rFonts w:cstheme="minorHAnsi"/>
                <w:sz w:val="19"/>
                <w:szCs w:val="19"/>
              </w:rPr>
            </w:pPr>
          </w:p>
          <w:p w14:paraId="7D4E0D91" w14:textId="68B3309D" w:rsidR="0004413C" w:rsidRPr="001E1DAB" w:rsidRDefault="0004413C" w:rsidP="00E207A1">
            <w:pPr>
              <w:jc w:val="center"/>
              <w:rPr>
                <w:rFonts w:cstheme="minorHAnsi"/>
                <w:sz w:val="19"/>
                <w:szCs w:val="19"/>
                <w:lang w:val="en-US"/>
              </w:rPr>
            </w:pPr>
            <w:r w:rsidRPr="00893988">
              <w:rPr>
                <w:rFonts w:cstheme="minorHAnsi"/>
                <w:sz w:val="19"/>
                <w:szCs w:val="19"/>
                <w:lang w:val="en-US"/>
              </w:rPr>
              <w:t>CT1, CT2, CT3, CT4, CT</w:t>
            </w:r>
            <w:r>
              <w:rPr>
                <w:rFonts w:cstheme="minorHAnsi"/>
                <w:sz w:val="19"/>
                <w:szCs w:val="19"/>
                <w:lang w:val="en-US"/>
              </w:rPr>
              <w:t>6, CT9, CT10, CT15</w:t>
            </w:r>
          </w:p>
        </w:tc>
        <w:sdt>
          <w:sdtPr>
            <w:rPr>
              <w:i/>
              <w:iCs/>
              <w:sz w:val="19"/>
              <w:szCs w:val="19"/>
            </w:rPr>
            <w:alias w:val="Lista"/>
            <w:tag w:val="Lista"/>
            <w:id w:val="365877357"/>
            <w:placeholder>
              <w:docPart w:val="C12FDD93039C4BC8A36F6938BBAA77B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22E626AE" w14:textId="79303FCD" w:rsidR="0004413C" w:rsidRPr="00056F8B" w:rsidRDefault="0004413C" w:rsidP="000058CE">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1851683000"/>
            <w:placeholder>
              <w:docPart w:val="F761A7DBC28844AE924FBED74139802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7266A76A" w14:textId="5A06A902" w:rsidR="0004413C" w:rsidRPr="00056F8B" w:rsidRDefault="0004413C" w:rsidP="000058CE">
                <w:pPr>
                  <w:jc w:val="both"/>
                  <w:rPr>
                    <w:rFonts w:eastAsia="Calibri" w:cstheme="minorHAnsi"/>
                    <w:sz w:val="19"/>
                    <w:szCs w:val="19"/>
                  </w:rPr>
                </w:pPr>
                <w:r>
                  <w:rPr>
                    <w:rFonts w:cstheme="minorHAnsi"/>
                    <w:bCs/>
                    <w:i/>
                    <w:iCs/>
                    <w:sz w:val="19"/>
                    <w:szCs w:val="19"/>
                  </w:rPr>
                  <w:t>Coevaluación</w:t>
                </w:r>
              </w:p>
            </w:tc>
          </w:sdtContent>
        </w:sdt>
        <w:tc>
          <w:tcPr>
            <w:tcW w:w="328" w:type="pct"/>
            <w:vMerge w:val="restart"/>
            <w:vAlign w:val="center"/>
          </w:tcPr>
          <w:p w14:paraId="67319547" w14:textId="42D8AE2F" w:rsidR="0004413C" w:rsidRDefault="0004413C" w:rsidP="000058CE">
            <w:pPr>
              <w:jc w:val="center"/>
              <w:rPr>
                <w:rFonts w:cstheme="minorHAnsi"/>
                <w:bCs/>
                <w:i/>
                <w:iCs/>
                <w:sz w:val="19"/>
                <w:szCs w:val="19"/>
              </w:rPr>
            </w:pPr>
            <w:r>
              <w:rPr>
                <w:rFonts w:cstheme="minorHAnsi"/>
                <w:bCs/>
                <w:i/>
                <w:iCs/>
                <w:sz w:val="19"/>
                <w:szCs w:val="19"/>
              </w:rPr>
              <w:t>TODAS</w:t>
            </w:r>
          </w:p>
        </w:tc>
      </w:tr>
      <w:tr w:rsidR="0004413C" w14:paraId="5EFD914B" w14:textId="77777777" w:rsidTr="0004413C">
        <w:trPr>
          <w:trHeight w:val="927"/>
          <w:jc w:val="center"/>
        </w:trPr>
        <w:tc>
          <w:tcPr>
            <w:tcW w:w="1749" w:type="pct"/>
            <w:vMerge/>
          </w:tcPr>
          <w:p w14:paraId="3BEDF5BB" w14:textId="77777777" w:rsidR="0004413C" w:rsidRPr="009836F0" w:rsidRDefault="0004413C" w:rsidP="000058CE">
            <w:pPr>
              <w:rPr>
                <w:rFonts w:cstheme="minorHAnsi"/>
                <w:sz w:val="19"/>
                <w:szCs w:val="19"/>
              </w:rPr>
            </w:pPr>
          </w:p>
        </w:tc>
        <w:tc>
          <w:tcPr>
            <w:tcW w:w="292" w:type="pct"/>
            <w:vMerge/>
            <w:vAlign w:val="center"/>
          </w:tcPr>
          <w:p w14:paraId="32F8D4C9" w14:textId="77777777" w:rsidR="0004413C" w:rsidRPr="0004413C" w:rsidRDefault="0004413C" w:rsidP="0004413C">
            <w:pPr>
              <w:jc w:val="center"/>
              <w:rPr>
                <w:rFonts w:cstheme="minorHAnsi"/>
                <w:b/>
                <w:bCs/>
                <w:color w:val="FF0000"/>
                <w:sz w:val="19"/>
                <w:szCs w:val="19"/>
              </w:rPr>
            </w:pPr>
          </w:p>
        </w:tc>
        <w:tc>
          <w:tcPr>
            <w:tcW w:w="468" w:type="pct"/>
            <w:vMerge/>
            <w:vAlign w:val="center"/>
          </w:tcPr>
          <w:p w14:paraId="0F07F24C" w14:textId="77777777" w:rsidR="0004413C" w:rsidRPr="00056F8B" w:rsidRDefault="0004413C" w:rsidP="000058CE">
            <w:pPr>
              <w:rPr>
                <w:rFonts w:cstheme="minorHAnsi"/>
                <w:sz w:val="19"/>
                <w:szCs w:val="19"/>
              </w:rPr>
            </w:pPr>
          </w:p>
        </w:tc>
        <w:tc>
          <w:tcPr>
            <w:tcW w:w="585" w:type="pct"/>
            <w:vMerge/>
            <w:vAlign w:val="center"/>
          </w:tcPr>
          <w:p w14:paraId="3EE707D4" w14:textId="77777777" w:rsidR="0004413C" w:rsidRPr="00056F8B" w:rsidRDefault="0004413C" w:rsidP="00E207A1">
            <w:pPr>
              <w:jc w:val="center"/>
              <w:rPr>
                <w:rFonts w:cstheme="minorHAnsi"/>
                <w:sz w:val="19"/>
                <w:szCs w:val="19"/>
              </w:rPr>
            </w:pPr>
          </w:p>
        </w:tc>
        <w:sdt>
          <w:sdtPr>
            <w:rPr>
              <w:i/>
              <w:iCs/>
              <w:sz w:val="19"/>
              <w:szCs w:val="19"/>
            </w:rPr>
            <w:alias w:val="Lista"/>
            <w:tag w:val="Lista"/>
            <w:id w:val="724488974"/>
            <w:placeholder>
              <w:docPart w:val="8000B849B29242F38EBA76FD302499E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1F7FA348" w14:textId="612E25A8" w:rsidR="0004413C" w:rsidRPr="00056F8B" w:rsidRDefault="0004413C" w:rsidP="000058CE">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1144505683"/>
            <w:placeholder>
              <w:docPart w:val="17C2D964F22040FCA696557F125CF26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7EA7C2DD" w14:textId="1402E60C" w:rsidR="0004413C" w:rsidRPr="00056F8B" w:rsidRDefault="0004413C" w:rsidP="000058CE">
                <w:pPr>
                  <w:jc w:val="both"/>
                  <w:rPr>
                    <w:rFonts w:eastAsia="Calibri" w:cstheme="minorHAnsi"/>
                    <w:sz w:val="19"/>
                    <w:szCs w:val="19"/>
                  </w:rPr>
                </w:pPr>
                <w:r>
                  <w:rPr>
                    <w:rFonts w:cstheme="minorHAnsi"/>
                    <w:bCs/>
                    <w:i/>
                    <w:iCs/>
                    <w:sz w:val="19"/>
                    <w:szCs w:val="19"/>
                  </w:rPr>
                  <w:t>Heteroevaluación</w:t>
                </w:r>
              </w:p>
            </w:tc>
          </w:sdtContent>
        </w:sdt>
        <w:tc>
          <w:tcPr>
            <w:tcW w:w="328" w:type="pct"/>
            <w:vMerge/>
            <w:vAlign w:val="center"/>
          </w:tcPr>
          <w:p w14:paraId="04EBA3F5" w14:textId="77777777" w:rsidR="0004413C" w:rsidRDefault="0004413C" w:rsidP="000058CE">
            <w:pPr>
              <w:jc w:val="center"/>
              <w:rPr>
                <w:rFonts w:cstheme="minorHAnsi"/>
                <w:bCs/>
                <w:i/>
                <w:iCs/>
                <w:sz w:val="19"/>
                <w:szCs w:val="19"/>
              </w:rPr>
            </w:pPr>
          </w:p>
        </w:tc>
      </w:tr>
      <w:tr w:rsidR="0004413C" w14:paraId="50A6F0E1" w14:textId="77777777" w:rsidTr="0004413C">
        <w:trPr>
          <w:trHeight w:val="927"/>
          <w:jc w:val="center"/>
        </w:trPr>
        <w:tc>
          <w:tcPr>
            <w:tcW w:w="1749" w:type="pct"/>
          </w:tcPr>
          <w:p w14:paraId="56EAF08E" w14:textId="77777777" w:rsidR="0004413C" w:rsidRPr="009836F0" w:rsidRDefault="0004413C" w:rsidP="000058CE">
            <w:pPr>
              <w:rPr>
                <w:rFonts w:cstheme="minorHAnsi"/>
                <w:sz w:val="19"/>
                <w:szCs w:val="19"/>
              </w:rPr>
            </w:pPr>
          </w:p>
        </w:tc>
        <w:tc>
          <w:tcPr>
            <w:tcW w:w="292" w:type="pct"/>
            <w:vAlign w:val="center"/>
          </w:tcPr>
          <w:p w14:paraId="0E1B6356" w14:textId="77777777" w:rsidR="0004413C" w:rsidRPr="0004413C" w:rsidRDefault="0004413C" w:rsidP="0004413C">
            <w:pPr>
              <w:jc w:val="center"/>
              <w:rPr>
                <w:rFonts w:cstheme="minorHAnsi"/>
                <w:b/>
                <w:bCs/>
                <w:color w:val="FF0000"/>
                <w:sz w:val="19"/>
                <w:szCs w:val="19"/>
              </w:rPr>
            </w:pPr>
          </w:p>
        </w:tc>
        <w:tc>
          <w:tcPr>
            <w:tcW w:w="468" w:type="pct"/>
            <w:vAlign w:val="center"/>
          </w:tcPr>
          <w:p w14:paraId="4BBE955C" w14:textId="77777777" w:rsidR="0004413C" w:rsidRPr="00056F8B" w:rsidRDefault="0004413C" w:rsidP="000058CE">
            <w:pPr>
              <w:rPr>
                <w:rFonts w:cstheme="minorHAnsi"/>
                <w:sz w:val="19"/>
                <w:szCs w:val="19"/>
              </w:rPr>
            </w:pPr>
          </w:p>
        </w:tc>
        <w:tc>
          <w:tcPr>
            <w:tcW w:w="585" w:type="pct"/>
            <w:vAlign w:val="center"/>
          </w:tcPr>
          <w:p w14:paraId="6974D052" w14:textId="77777777" w:rsidR="0004413C" w:rsidRPr="00056F8B" w:rsidRDefault="0004413C" w:rsidP="00E207A1">
            <w:pPr>
              <w:jc w:val="center"/>
              <w:rPr>
                <w:rFonts w:cstheme="minorHAnsi"/>
                <w:sz w:val="19"/>
                <w:szCs w:val="19"/>
              </w:rPr>
            </w:pPr>
          </w:p>
        </w:tc>
        <w:tc>
          <w:tcPr>
            <w:tcW w:w="818" w:type="pct"/>
          </w:tcPr>
          <w:p w14:paraId="4168DB31" w14:textId="362499C5" w:rsidR="0004413C" w:rsidRDefault="0004413C" w:rsidP="000058CE">
            <w:pPr>
              <w:jc w:val="both"/>
              <w:rPr>
                <w:i/>
                <w:iCs/>
                <w:sz w:val="19"/>
                <w:szCs w:val="19"/>
              </w:rPr>
            </w:pPr>
            <w:r>
              <w:rPr>
                <w:i/>
                <w:iCs/>
                <w:sz w:val="19"/>
                <w:szCs w:val="19"/>
              </w:rPr>
              <w:t>Prueba oral / prueba escrita</w:t>
            </w:r>
          </w:p>
        </w:tc>
        <w:tc>
          <w:tcPr>
            <w:tcW w:w="760" w:type="pct"/>
          </w:tcPr>
          <w:p w14:paraId="6EADB4E0" w14:textId="413230EC" w:rsidR="0004413C" w:rsidRDefault="0004413C" w:rsidP="000058CE">
            <w:pPr>
              <w:jc w:val="both"/>
              <w:rPr>
                <w:rFonts w:cstheme="minorHAnsi"/>
                <w:bCs/>
                <w:i/>
                <w:iCs/>
                <w:sz w:val="19"/>
                <w:szCs w:val="19"/>
              </w:rPr>
            </w:pPr>
            <w:r>
              <w:rPr>
                <w:rFonts w:cstheme="minorHAnsi"/>
                <w:bCs/>
                <w:i/>
                <w:iCs/>
                <w:sz w:val="19"/>
                <w:szCs w:val="19"/>
              </w:rPr>
              <w:t>Heteroevaluación</w:t>
            </w:r>
          </w:p>
        </w:tc>
        <w:tc>
          <w:tcPr>
            <w:tcW w:w="328" w:type="pct"/>
            <w:vMerge/>
            <w:vAlign w:val="center"/>
          </w:tcPr>
          <w:p w14:paraId="1900D98F" w14:textId="77777777" w:rsidR="0004413C" w:rsidRDefault="0004413C" w:rsidP="000058CE">
            <w:pPr>
              <w:jc w:val="center"/>
              <w:rPr>
                <w:rFonts w:cstheme="minorHAnsi"/>
                <w:bCs/>
                <w:i/>
                <w:iCs/>
                <w:sz w:val="19"/>
                <w:szCs w:val="19"/>
              </w:rPr>
            </w:pPr>
          </w:p>
        </w:tc>
      </w:tr>
      <w:tr w:rsidR="0004413C" w14:paraId="43068445" w14:textId="77777777" w:rsidTr="0004413C">
        <w:trPr>
          <w:trHeight w:val="692"/>
          <w:jc w:val="center"/>
        </w:trPr>
        <w:tc>
          <w:tcPr>
            <w:tcW w:w="1749" w:type="pct"/>
            <w:vMerge w:val="restart"/>
            <w:tcMar>
              <w:left w:w="108" w:type="dxa"/>
              <w:right w:w="108" w:type="dxa"/>
            </w:tcMar>
          </w:tcPr>
          <w:p w14:paraId="1294DD7A" w14:textId="77777777" w:rsidR="0004413C" w:rsidRPr="009836F0" w:rsidRDefault="0004413C" w:rsidP="000058CE">
            <w:pPr>
              <w:jc w:val="both"/>
              <w:rPr>
                <w:rFonts w:cstheme="minorHAnsi"/>
                <w:sz w:val="19"/>
                <w:szCs w:val="19"/>
              </w:rPr>
            </w:pPr>
            <w:r w:rsidRPr="009836F0">
              <w:rPr>
                <w:rFonts w:eastAsia="Times New Roman" w:cs="Calibri"/>
                <w:sz w:val="19"/>
                <w:lang w:eastAsia="es-ES_tradnl"/>
              </w:rPr>
              <w:t>2.1 Generar y aplicar productos originales y creativos mediante la reelaboración de conocimientos previos a través de herramientas de investigación que permitan explicar problemas presentes</w:t>
            </w:r>
            <w:r w:rsidRPr="009836F0">
              <w:rPr>
                <w:rFonts w:cs="Calibri"/>
                <w:sz w:val="19"/>
              </w:rPr>
              <w:t xml:space="preserve"> </w:t>
            </w:r>
            <w:r w:rsidRPr="009836F0">
              <w:rPr>
                <w:rFonts w:eastAsia="Times New Roman" w:cs="Calibri"/>
                <w:sz w:val="19"/>
                <w:lang w:eastAsia="es-ES_tradnl"/>
              </w:rPr>
              <w:t>y pasados de la humanidad a distintas escales temporales y espaciales, de lo local a lo global, utilizando conceptos, situaciones y datos relevantes. (CCL5, STEM2, STEM4, CD2, CD3, CC1, CC3).</w:t>
            </w:r>
          </w:p>
          <w:p w14:paraId="272B568A" w14:textId="3BAA6296" w:rsidR="0004413C" w:rsidRPr="009836F0" w:rsidRDefault="0004413C" w:rsidP="000058CE">
            <w:pPr>
              <w:jc w:val="both"/>
              <w:rPr>
                <w:rFonts w:cstheme="minorHAnsi"/>
                <w:sz w:val="19"/>
                <w:szCs w:val="19"/>
              </w:rPr>
            </w:pPr>
          </w:p>
        </w:tc>
        <w:tc>
          <w:tcPr>
            <w:tcW w:w="292" w:type="pct"/>
            <w:vMerge w:val="restart"/>
            <w:vAlign w:val="center"/>
          </w:tcPr>
          <w:p w14:paraId="44A3C466" w14:textId="4A54FD40" w:rsidR="0004413C"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t>6,5%</w:t>
            </w:r>
          </w:p>
        </w:tc>
        <w:tc>
          <w:tcPr>
            <w:tcW w:w="468" w:type="pct"/>
            <w:vMerge w:val="restart"/>
            <w:tcMar>
              <w:left w:w="108" w:type="dxa"/>
              <w:right w:w="108" w:type="dxa"/>
            </w:tcMar>
          </w:tcPr>
          <w:p w14:paraId="59B255D8" w14:textId="43376180" w:rsidR="0004413C" w:rsidRPr="00056F8B" w:rsidRDefault="0004413C" w:rsidP="000058CE">
            <w:pPr>
              <w:jc w:val="both"/>
              <w:rPr>
                <w:rFonts w:cstheme="minorHAnsi"/>
                <w:sz w:val="19"/>
                <w:szCs w:val="19"/>
              </w:rPr>
            </w:pPr>
            <w:r w:rsidRPr="009B1C2F">
              <w:rPr>
                <w:rFonts w:cstheme="minorHAnsi"/>
                <w:sz w:val="19"/>
                <w:szCs w:val="19"/>
              </w:rPr>
              <w:t>Criterio válido para ser usado con cualquier contenido de los bloques A, B y C</w:t>
            </w:r>
          </w:p>
        </w:tc>
        <w:tc>
          <w:tcPr>
            <w:tcW w:w="585" w:type="pct"/>
            <w:vMerge w:val="restart"/>
            <w:tcMar>
              <w:left w:w="108" w:type="dxa"/>
              <w:right w:w="108" w:type="dxa"/>
            </w:tcMar>
          </w:tcPr>
          <w:p w14:paraId="3299A65E" w14:textId="77777777" w:rsidR="0004413C" w:rsidRDefault="0004413C" w:rsidP="00E207A1">
            <w:pPr>
              <w:jc w:val="center"/>
              <w:rPr>
                <w:rFonts w:cstheme="minorHAnsi"/>
                <w:sz w:val="19"/>
                <w:szCs w:val="19"/>
              </w:rPr>
            </w:pPr>
          </w:p>
          <w:p w14:paraId="299422AD" w14:textId="36F93A10" w:rsidR="0004413C" w:rsidRPr="00056F8B" w:rsidRDefault="0004413C" w:rsidP="00E207A1">
            <w:pPr>
              <w:jc w:val="center"/>
              <w:rPr>
                <w:rFonts w:cstheme="minorHAnsi"/>
                <w:sz w:val="19"/>
                <w:szCs w:val="19"/>
              </w:rPr>
            </w:pPr>
            <w:r>
              <w:rPr>
                <w:rFonts w:cstheme="minorHAnsi"/>
                <w:sz w:val="19"/>
                <w:szCs w:val="19"/>
              </w:rPr>
              <w:t>CT1, CT2, CT4, CT6</w:t>
            </w:r>
          </w:p>
        </w:tc>
        <w:sdt>
          <w:sdtPr>
            <w:rPr>
              <w:i/>
              <w:iCs/>
              <w:sz w:val="19"/>
              <w:szCs w:val="19"/>
            </w:rPr>
            <w:alias w:val="Lista"/>
            <w:tag w:val="Lista"/>
            <w:id w:val="1794408090"/>
            <w:placeholder>
              <w:docPart w:val="FD8280A79389441881625E9E5A076B9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06379B7E" w14:textId="18BBBD2D" w:rsidR="0004413C" w:rsidRPr="00056F8B" w:rsidRDefault="0004413C" w:rsidP="000058CE">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1339503040"/>
            <w:placeholder>
              <w:docPart w:val="248A59695A714EDB941C41783DE4283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1E54EA52" w14:textId="31C05D68" w:rsidR="0004413C" w:rsidRPr="00056F8B" w:rsidRDefault="0004413C" w:rsidP="000058CE">
                <w:pPr>
                  <w:jc w:val="both"/>
                  <w:rPr>
                    <w:rFonts w:eastAsia="Calibri" w:cstheme="minorHAnsi"/>
                    <w:sz w:val="19"/>
                    <w:szCs w:val="19"/>
                  </w:rPr>
                </w:pPr>
                <w:r>
                  <w:rPr>
                    <w:rFonts w:cstheme="minorHAnsi"/>
                    <w:bCs/>
                    <w:i/>
                    <w:iCs/>
                    <w:sz w:val="19"/>
                    <w:szCs w:val="19"/>
                  </w:rPr>
                  <w:t>Coevaluación</w:t>
                </w:r>
              </w:p>
            </w:tc>
          </w:sdtContent>
        </w:sdt>
        <w:tc>
          <w:tcPr>
            <w:tcW w:w="328" w:type="pct"/>
            <w:vMerge w:val="restart"/>
            <w:vAlign w:val="center"/>
          </w:tcPr>
          <w:p w14:paraId="3AAE1272" w14:textId="210DD4D3" w:rsidR="0004413C" w:rsidRDefault="0004413C" w:rsidP="000058CE">
            <w:pPr>
              <w:jc w:val="center"/>
              <w:rPr>
                <w:rFonts w:cstheme="minorHAnsi"/>
                <w:bCs/>
                <w:i/>
                <w:iCs/>
                <w:sz w:val="19"/>
                <w:szCs w:val="19"/>
              </w:rPr>
            </w:pPr>
            <w:r w:rsidRPr="0004413C">
              <w:rPr>
                <w:rFonts w:cstheme="minorHAnsi"/>
                <w:bCs/>
                <w:i/>
                <w:iCs/>
                <w:sz w:val="19"/>
                <w:szCs w:val="19"/>
              </w:rPr>
              <w:t>1, 2, 3, 5, 6, 7, 11 y 12</w:t>
            </w:r>
          </w:p>
        </w:tc>
      </w:tr>
      <w:tr w:rsidR="0004413C" w14:paraId="65C11F29" w14:textId="77777777" w:rsidTr="00D5434A">
        <w:trPr>
          <w:trHeight w:val="497"/>
          <w:jc w:val="center"/>
        </w:trPr>
        <w:tc>
          <w:tcPr>
            <w:tcW w:w="1749" w:type="pct"/>
            <w:vMerge/>
          </w:tcPr>
          <w:p w14:paraId="6C0D1146" w14:textId="77777777" w:rsidR="0004413C" w:rsidRPr="009836F0" w:rsidRDefault="0004413C" w:rsidP="000058CE">
            <w:pPr>
              <w:rPr>
                <w:rFonts w:cstheme="minorHAnsi"/>
                <w:sz w:val="19"/>
                <w:szCs w:val="19"/>
              </w:rPr>
            </w:pPr>
          </w:p>
        </w:tc>
        <w:tc>
          <w:tcPr>
            <w:tcW w:w="292" w:type="pct"/>
            <w:vMerge/>
            <w:vAlign w:val="center"/>
          </w:tcPr>
          <w:p w14:paraId="4C5C8BD6" w14:textId="77777777" w:rsidR="0004413C" w:rsidRPr="0004413C" w:rsidRDefault="0004413C" w:rsidP="0004413C">
            <w:pPr>
              <w:jc w:val="center"/>
              <w:rPr>
                <w:rFonts w:cstheme="minorHAnsi"/>
                <w:b/>
                <w:bCs/>
                <w:color w:val="FF0000"/>
                <w:sz w:val="19"/>
                <w:szCs w:val="19"/>
              </w:rPr>
            </w:pPr>
          </w:p>
        </w:tc>
        <w:tc>
          <w:tcPr>
            <w:tcW w:w="468" w:type="pct"/>
            <w:vMerge/>
            <w:vAlign w:val="center"/>
          </w:tcPr>
          <w:p w14:paraId="156D6FAE" w14:textId="77777777" w:rsidR="0004413C" w:rsidRPr="00056F8B" w:rsidRDefault="0004413C" w:rsidP="000058CE">
            <w:pPr>
              <w:rPr>
                <w:rFonts w:cstheme="minorHAnsi"/>
                <w:sz w:val="19"/>
                <w:szCs w:val="19"/>
              </w:rPr>
            </w:pPr>
          </w:p>
        </w:tc>
        <w:tc>
          <w:tcPr>
            <w:tcW w:w="585" w:type="pct"/>
            <w:vMerge/>
            <w:vAlign w:val="center"/>
          </w:tcPr>
          <w:p w14:paraId="22621F02" w14:textId="77777777" w:rsidR="0004413C" w:rsidRPr="00056F8B" w:rsidRDefault="0004413C" w:rsidP="000058CE">
            <w:pPr>
              <w:rPr>
                <w:rFonts w:cstheme="minorHAnsi"/>
                <w:sz w:val="19"/>
                <w:szCs w:val="19"/>
              </w:rPr>
            </w:pPr>
          </w:p>
        </w:tc>
        <w:tc>
          <w:tcPr>
            <w:tcW w:w="818" w:type="pct"/>
            <w:tcBorders>
              <w:bottom w:val="single" w:sz="2" w:space="0" w:color="auto"/>
            </w:tcBorders>
          </w:tcPr>
          <w:sdt>
            <w:sdtPr>
              <w:rPr>
                <w:i/>
                <w:iCs/>
                <w:sz w:val="19"/>
                <w:szCs w:val="19"/>
              </w:rPr>
              <w:alias w:val="Lista"/>
              <w:tag w:val="Lista"/>
              <w:id w:val="1991517606"/>
              <w:placeholder>
                <w:docPart w:val="72FEBAC7432242E69305BF11489492F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7E8AFE88" w14:textId="77777777" w:rsidR="0004413C" w:rsidRPr="00056F8B" w:rsidRDefault="0004413C" w:rsidP="000058CE">
                <w:pPr>
                  <w:jc w:val="both"/>
                  <w:rPr>
                    <w:rFonts w:eastAsia="Calibri" w:cstheme="minorHAnsi"/>
                    <w:sz w:val="19"/>
                    <w:szCs w:val="19"/>
                  </w:rPr>
                </w:pPr>
                <w:r>
                  <w:rPr>
                    <w:i/>
                    <w:iCs/>
                    <w:sz w:val="19"/>
                    <w:szCs w:val="19"/>
                  </w:rPr>
                  <w:t>Guía de observación</w:t>
                </w:r>
              </w:p>
            </w:sdtContent>
          </w:sdt>
          <w:p w14:paraId="7C637A6E" w14:textId="4C057628" w:rsidR="0004413C" w:rsidRPr="00056F8B" w:rsidRDefault="0004413C" w:rsidP="000058CE">
            <w:pPr>
              <w:jc w:val="both"/>
              <w:rPr>
                <w:rFonts w:eastAsia="Calibri" w:cstheme="minorHAnsi"/>
                <w:sz w:val="19"/>
                <w:szCs w:val="19"/>
              </w:rPr>
            </w:pPr>
          </w:p>
        </w:tc>
        <w:tc>
          <w:tcPr>
            <w:tcW w:w="760" w:type="pct"/>
            <w:tcBorders>
              <w:bottom w:val="single" w:sz="2" w:space="0" w:color="auto"/>
            </w:tcBorders>
          </w:tcPr>
          <w:sdt>
            <w:sdtPr>
              <w:rPr>
                <w:rFonts w:cstheme="minorHAnsi"/>
                <w:bCs/>
                <w:i/>
                <w:iCs/>
                <w:sz w:val="19"/>
                <w:szCs w:val="19"/>
              </w:rPr>
              <w:alias w:val="Lista"/>
              <w:tag w:val="Lista"/>
              <w:id w:val="732440034"/>
              <w:placeholder>
                <w:docPart w:val="E7EF01158C404AC0ACBE80E38CDFE615"/>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51F8564D" w14:textId="77777777" w:rsidR="0004413C" w:rsidRPr="00056F8B" w:rsidRDefault="0004413C" w:rsidP="000058CE">
                <w:pPr>
                  <w:jc w:val="both"/>
                  <w:rPr>
                    <w:rFonts w:eastAsia="Calibri" w:cstheme="minorHAnsi"/>
                    <w:sz w:val="19"/>
                    <w:szCs w:val="19"/>
                  </w:rPr>
                </w:pPr>
                <w:r>
                  <w:rPr>
                    <w:rFonts w:cstheme="minorHAnsi"/>
                    <w:bCs/>
                    <w:i/>
                    <w:iCs/>
                    <w:sz w:val="19"/>
                    <w:szCs w:val="19"/>
                  </w:rPr>
                  <w:t>Heteroevaluación</w:t>
                </w:r>
              </w:p>
            </w:sdtContent>
          </w:sdt>
          <w:p w14:paraId="0F5CD2AA" w14:textId="23F64E96" w:rsidR="0004413C" w:rsidRPr="00056F8B" w:rsidRDefault="0004413C" w:rsidP="000058CE">
            <w:pPr>
              <w:jc w:val="both"/>
              <w:rPr>
                <w:rFonts w:eastAsia="Calibri" w:cstheme="minorHAnsi"/>
                <w:sz w:val="19"/>
                <w:szCs w:val="19"/>
              </w:rPr>
            </w:pPr>
          </w:p>
        </w:tc>
        <w:tc>
          <w:tcPr>
            <w:tcW w:w="328" w:type="pct"/>
            <w:vMerge/>
            <w:vAlign w:val="center"/>
          </w:tcPr>
          <w:p w14:paraId="770A6B3E" w14:textId="77777777" w:rsidR="0004413C" w:rsidRDefault="0004413C" w:rsidP="000058CE">
            <w:pPr>
              <w:jc w:val="center"/>
              <w:rPr>
                <w:rFonts w:cstheme="minorHAnsi"/>
                <w:bCs/>
                <w:i/>
                <w:iCs/>
                <w:sz w:val="19"/>
                <w:szCs w:val="19"/>
              </w:rPr>
            </w:pPr>
          </w:p>
        </w:tc>
      </w:tr>
      <w:tr w:rsidR="0004413C" w14:paraId="069168B9" w14:textId="77777777" w:rsidTr="0004413C">
        <w:trPr>
          <w:trHeight w:val="374"/>
          <w:jc w:val="center"/>
        </w:trPr>
        <w:tc>
          <w:tcPr>
            <w:tcW w:w="1749" w:type="pct"/>
            <w:vMerge/>
            <w:tcBorders>
              <w:bottom w:val="single" w:sz="2" w:space="0" w:color="auto"/>
            </w:tcBorders>
          </w:tcPr>
          <w:p w14:paraId="0ECD04F2" w14:textId="77777777" w:rsidR="0004413C" w:rsidRPr="009836F0" w:rsidRDefault="0004413C" w:rsidP="000058CE">
            <w:pPr>
              <w:rPr>
                <w:rFonts w:cstheme="minorHAnsi"/>
                <w:sz w:val="19"/>
                <w:szCs w:val="19"/>
              </w:rPr>
            </w:pPr>
          </w:p>
        </w:tc>
        <w:tc>
          <w:tcPr>
            <w:tcW w:w="292" w:type="pct"/>
            <w:vMerge/>
            <w:tcBorders>
              <w:bottom w:val="single" w:sz="2" w:space="0" w:color="auto"/>
            </w:tcBorders>
            <w:vAlign w:val="center"/>
          </w:tcPr>
          <w:p w14:paraId="6A436851" w14:textId="77777777" w:rsidR="0004413C" w:rsidRPr="0004413C" w:rsidRDefault="0004413C" w:rsidP="0004413C">
            <w:pPr>
              <w:jc w:val="center"/>
              <w:rPr>
                <w:rFonts w:cstheme="minorHAnsi"/>
                <w:b/>
                <w:bCs/>
                <w:color w:val="FF0000"/>
                <w:sz w:val="19"/>
                <w:szCs w:val="19"/>
              </w:rPr>
            </w:pPr>
          </w:p>
        </w:tc>
        <w:tc>
          <w:tcPr>
            <w:tcW w:w="468" w:type="pct"/>
            <w:vMerge/>
            <w:tcBorders>
              <w:bottom w:val="single" w:sz="2" w:space="0" w:color="auto"/>
            </w:tcBorders>
            <w:vAlign w:val="center"/>
          </w:tcPr>
          <w:p w14:paraId="3705D24E" w14:textId="77777777" w:rsidR="0004413C" w:rsidRPr="00056F8B" w:rsidRDefault="0004413C" w:rsidP="000058CE">
            <w:pPr>
              <w:rPr>
                <w:rFonts w:cstheme="minorHAnsi"/>
                <w:sz w:val="19"/>
                <w:szCs w:val="19"/>
              </w:rPr>
            </w:pPr>
          </w:p>
        </w:tc>
        <w:tc>
          <w:tcPr>
            <w:tcW w:w="585" w:type="pct"/>
            <w:vMerge/>
            <w:tcBorders>
              <w:bottom w:val="single" w:sz="2" w:space="0" w:color="auto"/>
            </w:tcBorders>
            <w:vAlign w:val="center"/>
          </w:tcPr>
          <w:p w14:paraId="7561BCDF" w14:textId="77777777" w:rsidR="0004413C" w:rsidRPr="00056F8B" w:rsidRDefault="0004413C" w:rsidP="000058CE">
            <w:pPr>
              <w:rPr>
                <w:rFonts w:cstheme="minorHAnsi"/>
                <w:sz w:val="19"/>
                <w:szCs w:val="19"/>
              </w:rPr>
            </w:pPr>
          </w:p>
        </w:tc>
        <w:tc>
          <w:tcPr>
            <w:tcW w:w="818" w:type="pct"/>
            <w:tcBorders>
              <w:bottom w:val="single" w:sz="2" w:space="0" w:color="auto"/>
            </w:tcBorders>
          </w:tcPr>
          <w:p w14:paraId="41979C3D" w14:textId="6EDF41DA" w:rsidR="0004413C" w:rsidRDefault="0004413C" w:rsidP="000058CE">
            <w:pPr>
              <w:jc w:val="both"/>
              <w:rPr>
                <w:i/>
                <w:iCs/>
                <w:sz w:val="19"/>
                <w:szCs w:val="19"/>
              </w:rPr>
            </w:pPr>
            <w:r>
              <w:rPr>
                <w:i/>
                <w:iCs/>
                <w:sz w:val="19"/>
                <w:szCs w:val="19"/>
              </w:rPr>
              <w:t>Prueba escrita / prueba oral</w:t>
            </w:r>
          </w:p>
        </w:tc>
        <w:tc>
          <w:tcPr>
            <w:tcW w:w="760" w:type="pct"/>
            <w:tcBorders>
              <w:bottom w:val="single" w:sz="2" w:space="0" w:color="auto"/>
            </w:tcBorders>
          </w:tcPr>
          <w:p w14:paraId="7051B948" w14:textId="5F2183D9" w:rsidR="0004413C" w:rsidRDefault="0004413C" w:rsidP="000058CE">
            <w:pPr>
              <w:jc w:val="both"/>
              <w:rPr>
                <w:rFonts w:cstheme="minorHAnsi"/>
                <w:bCs/>
                <w:i/>
                <w:iCs/>
                <w:sz w:val="19"/>
                <w:szCs w:val="19"/>
              </w:rPr>
            </w:pPr>
            <w:r>
              <w:rPr>
                <w:rFonts w:cstheme="minorHAnsi"/>
                <w:bCs/>
                <w:i/>
                <w:iCs/>
                <w:sz w:val="19"/>
                <w:szCs w:val="19"/>
              </w:rPr>
              <w:t>Heteroevaluación</w:t>
            </w:r>
          </w:p>
        </w:tc>
        <w:tc>
          <w:tcPr>
            <w:tcW w:w="328" w:type="pct"/>
            <w:vMerge/>
            <w:tcBorders>
              <w:bottom w:val="single" w:sz="2" w:space="0" w:color="auto"/>
            </w:tcBorders>
            <w:vAlign w:val="center"/>
          </w:tcPr>
          <w:p w14:paraId="0A3DF94B" w14:textId="77777777" w:rsidR="0004413C" w:rsidRDefault="0004413C" w:rsidP="000058CE">
            <w:pPr>
              <w:jc w:val="center"/>
              <w:rPr>
                <w:rFonts w:cstheme="minorHAnsi"/>
                <w:bCs/>
                <w:i/>
                <w:iCs/>
                <w:sz w:val="19"/>
                <w:szCs w:val="19"/>
              </w:rPr>
            </w:pPr>
          </w:p>
        </w:tc>
      </w:tr>
      <w:tr w:rsidR="0004413C" w14:paraId="4AE4C561" w14:textId="77777777" w:rsidTr="0004413C">
        <w:trPr>
          <w:trHeight w:val="615"/>
          <w:jc w:val="center"/>
        </w:trPr>
        <w:tc>
          <w:tcPr>
            <w:tcW w:w="1749" w:type="pct"/>
            <w:vMerge w:val="restart"/>
            <w:tcMar>
              <w:left w:w="108" w:type="dxa"/>
              <w:right w:w="108" w:type="dxa"/>
            </w:tcMar>
          </w:tcPr>
          <w:p w14:paraId="1344CDA4" w14:textId="77777777" w:rsidR="0004413C" w:rsidRPr="009836F0" w:rsidRDefault="0004413C" w:rsidP="000058CE">
            <w:pPr>
              <w:jc w:val="both"/>
              <w:rPr>
                <w:rFonts w:cstheme="minorHAnsi"/>
                <w:sz w:val="19"/>
                <w:szCs w:val="19"/>
              </w:rPr>
            </w:pPr>
            <w:r w:rsidRPr="009836F0">
              <w:rPr>
                <w:rFonts w:eastAsia="Times New Roman" w:cs="Calibri"/>
                <w:sz w:val="19"/>
                <w:lang w:eastAsia="es-ES_tradnl"/>
              </w:rPr>
              <w:t>2.2 Producir y expresar juicios y argumentos personales y críticos de forma abierta y respetuosa, haciendo patente la propia identidad y enriqueciendo el acervo común en el contexto del mundo actual, sus retos y sus conflictos desde una perspectiva sistémica y global. (CCL5, STEM4, CPSAA3, CC1, CC3, CE3)</w:t>
            </w:r>
          </w:p>
          <w:p w14:paraId="3F94B1A9" w14:textId="6F405D36" w:rsidR="0004413C" w:rsidRPr="009836F0" w:rsidRDefault="0004413C" w:rsidP="000058CE">
            <w:pPr>
              <w:jc w:val="both"/>
              <w:rPr>
                <w:rFonts w:cstheme="minorHAnsi"/>
                <w:sz w:val="19"/>
                <w:szCs w:val="19"/>
              </w:rPr>
            </w:pPr>
          </w:p>
        </w:tc>
        <w:tc>
          <w:tcPr>
            <w:tcW w:w="292" w:type="pct"/>
            <w:vMerge w:val="restart"/>
            <w:vAlign w:val="center"/>
          </w:tcPr>
          <w:p w14:paraId="46708074" w14:textId="55E06518" w:rsidR="0004413C"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t>4%</w:t>
            </w:r>
          </w:p>
        </w:tc>
        <w:tc>
          <w:tcPr>
            <w:tcW w:w="468" w:type="pct"/>
            <w:vMerge w:val="restart"/>
            <w:tcMar>
              <w:left w:w="108" w:type="dxa"/>
              <w:right w:w="108" w:type="dxa"/>
            </w:tcMar>
          </w:tcPr>
          <w:p w14:paraId="042D679E" w14:textId="77777777" w:rsidR="0004413C" w:rsidRDefault="0004413C" w:rsidP="009B1C2F">
            <w:pPr>
              <w:jc w:val="center"/>
              <w:rPr>
                <w:rFonts w:cstheme="minorHAnsi"/>
                <w:sz w:val="19"/>
                <w:szCs w:val="19"/>
              </w:rPr>
            </w:pPr>
          </w:p>
          <w:p w14:paraId="18985F46" w14:textId="77777777" w:rsidR="0004413C" w:rsidRDefault="0004413C" w:rsidP="009B1C2F">
            <w:pPr>
              <w:jc w:val="center"/>
              <w:rPr>
                <w:rFonts w:cstheme="minorHAnsi"/>
                <w:sz w:val="19"/>
                <w:szCs w:val="19"/>
              </w:rPr>
            </w:pPr>
            <w:r>
              <w:rPr>
                <w:rFonts w:cstheme="minorHAnsi"/>
                <w:sz w:val="19"/>
                <w:szCs w:val="19"/>
              </w:rPr>
              <w:t>A3</w:t>
            </w:r>
          </w:p>
          <w:p w14:paraId="0CE59798" w14:textId="59FE1851" w:rsidR="0004413C" w:rsidRDefault="0004413C" w:rsidP="009B1C2F">
            <w:pPr>
              <w:jc w:val="center"/>
              <w:rPr>
                <w:rFonts w:cstheme="minorHAnsi"/>
                <w:sz w:val="19"/>
                <w:szCs w:val="19"/>
              </w:rPr>
            </w:pPr>
            <w:r>
              <w:rPr>
                <w:rFonts w:cstheme="minorHAnsi"/>
                <w:sz w:val="19"/>
                <w:szCs w:val="19"/>
              </w:rPr>
              <w:t>B5, B6, B7, B9</w:t>
            </w:r>
          </w:p>
          <w:p w14:paraId="64FCB6BC" w14:textId="3FE80D86" w:rsidR="0004413C" w:rsidRPr="00056F8B" w:rsidRDefault="0004413C" w:rsidP="009B1C2F">
            <w:pPr>
              <w:jc w:val="center"/>
              <w:rPr>
                <w:rFonts w:cstheme="minorHAnsi"/>
                <w:sz w:val="19"/>
                <w:szCs w:val="19"/>
              </w:rPr>
            </w:pPr>
          </w:p>
        </w:tc>
        <w:tc>
          <w:tcPr>
            <w:tcW w:w="585" w:type="pct"/>
            <w:vMerge w:val="restart"/>
            <w:tcMar>
              <w:left w:w="108" w:type="dxa"/>
              <w:right w:w="108" w:type="dxa"/>
            </w:tcMar>
          </w:tcPr>
          <w:p w14:paraId="7676324A" w14:textId="77777777" w:rsidR="0004413C" w:rsidRDefault="0004413C" w:rsidP="00E207A1">
            <w:pPr>
              <w:jc w:val="center"/>
              <w:rPr>
                <w:rFonts w:cstheme="minorHAnsi"/>
                <w:sz w:val="19"/>
                <w:szCs w:val="19"/>
              </w:rPr>
            </w:pPr>
          </w:p>
          <w:p w14:paraId="4DFB26E8" w14:textId="799C8A96" w:rsidR="0004413C" w:rsidRPr="00056F8B" w:rsidRDefault="0004413C" w:rsidP="00E207A1">
            <w:pPr>
              <w:jc w:val="center"/>
              <w:rPr>
                <w:rFonts w:cstheme="minorHAnsi"/>
                <w:sz w:val="19"/>
                <w:szCs w:val="19"/>
              </w:rPr>
            </w:pPr>
            <w:r>
              <w:rPr>
                <w:rFonts w:cstheme="minorHAnsi"/>
                <w:sz w:val="19"/>
                <w:szCs w:val="19"/>
              </w:rPr>
              <w:t>CT2, CT6, CT8, CT11</w:t>
            </w:r>
          </w:p>
        </w:tc>
        <w:sdt>
          <w:sdtPr>
            <w:rPr>
              <w:i/>
              <w:iCs/>
              <w:sz w:val="19"/>
              <w:szCs w:val="19"/>
            </w:rPr>
            <w:alias w:val="Lista"/>
            <w:tag w:val="Lista"/>
            <w:id w:val="-170177378"/>
            <w:placeholder>
              <w:docPart w:val="F64C743695C24E069E78E793F334C49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7730DFC8" w14:textId="65A62625" w:rsidR="0004413C" w:rsidRPr="00056F8B" w:rsidRDefault="0004413C" w:rsidP="000058CE">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527184797"/>
            <w:placeholder>
              <w:docPart w:val="DF070D55B4D2480B90A45E954CF6249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290604ED" w14:textId="65C551F7" w:rsidR="0004413C" w:rsidRPr="00056F8B" w:rsidRDefault="0004413C" w:rsidP="000058CE">
                <w:pPr>
                  <w:jc w:val="both"/>
                  <w:rPr>
                    <w:rFonts w:eastAsia="Calibri" w:cstheme="minorHAnsi"/>
                    <w:sz w:val="19"/>
                    <w:szCs w:val="19"/>
                  </w:rPr>
                </w:pPr>
                <w:r>
                  <w:rPr>
                    <w:rFonts w:cstheme="minorHAnsi"/>
                    <w:bCs/>
                    <w:i/>
                    <w:iCs/>
                    <w:sz w:val="19"/>
                    <w:szCs w:val="19"/>
                  </w:rPr>
                  <w:t>Coevaluación</w:t>
                </w:r>
              </w:p>
            </w:tc>
          </w:sdtContent>
        </w:sdt>
        <w:tc>
          <w:tcPr>
            <w:tcW w:w="328" w:type="pct"/>
            <w:vMerge w:val="restart"/>
            <w:vAlign w:val="center"/>
          </w:tcPr>
          <w:p w14:paraId="66F7C8F1" w14:textId="1EAB5593" w:rsidR="0004413C" w:rsidRDefault="0004413C" w:rsidP="000058CE">
            <w:pPr>
              <w:jc w:val="center"/>
              <w:rPr>
                <w:rFonts w:cstheme="minorHAnsi"/>
                <w:bCs/>
                <w:i/>
                <w:iCs/>
                <w:sz w:val="19"/>
                <w:szCs w:val="19"/>
              </w:rPr>
            </w:pPr>
            <w:r>
              <w:rPr>
                <w:rFonts w:cstheme="minorHAnsi"/>
                <w:bCs/>
                <w:i/>
                <w:iCs/>
                <w:sz w:val="19"/>
                <w:szCs w:val="19"/>
              </w:rPr>
              <w:t>3, 5, 6, 7, 11</w:t>
            </w:r>
          </w:p>
        </w:tc>
      </w:tr>
      <w:tr w:rsidR="0004413C" w14:paraId="4FE9744B" w14:textId="77777777" w:rsidTr="00470969">
        <w:trPr>
          <w:trHeight w:val="423"/>
          <w:jc w:val="center"/>
        </w:trPr>
        <w:tc>
          <w:tcPr>
            <w:tcW w:w="1749" w:type="pct"/>
            <w:vMerge/>
          </w:tcPr>
          <w:p w14:paraId="4574EF6F" w14:textId="77777777" w:rsidR="0004413C" w:rsidRPr="009836F0" w:rsidRDefault="0004413C" w:rsidP="000058CE">
            <w:pPr>
              <w:rPr>
                <w:rFonts w:cstheme="minorHAnsi"/>
                <w:sz w:val="19"/>
                <w:szCs w:val="19"/>
              </w:rPr>
            </w:pPr>
          </w:p>
        </w:tc>
        <w:tc>
          <w:tcPr>
            <w:tcW w:w="292" w:type="pct"/>
            <w:vMerge/>
            <w:vAlign w:val="center"/>
          </w:tcPr>
          <w:p w14:paraId="32123CF5" w14:textId="77777777" w:rsidR="0004413C" w:rsidRPr="0004413C" w:rsidRDefault="0004413C" w:rsidP="0004413C">
            <w:pPr>
              <w:jc w:val="center"/>
              <w:rPr>
                <w:rFonts w:cstheme="minorHAnsi"/>
                <w:b/>
                <w:bCs/>
                <w:color w:val="FF0000"/>
                <w:sz w:val="19"/>
                <w:szCs w:val="19"/>
              </w:rPr>
            </w:pPr>
          </w:p>
        </w:tc>
        <w:tc>
          <w:tcPr>
            <w:tcW w:w="468" w:type="pct"/>
            <w:vMerge/>
            <w:vAlign w:val="center"/>
          </w:tcPr>
          <w:p w14:paraId="00B94F5C" w14:textId="77777777" w:rsidR="0004413C" w:rsidRPr="00056F8B" w:rsidRDefault="0004413C" w:rsidP="000058CE">
            <w:pPr>
              <w:rPr>
                <w:rFonts w:cstheme="minorHAnsi"/>
                <w:sz w:val="19"/>
                <w:szCs w:val="19"/>
              </w:rPr>
            </w:pPr>
          </w:p>
        </w:tc>
        <w:tc>
          <w:tcPr>
            <w:tcW w:w="585" w:type="pct"/>
            <w:vMerge/>
            <w:vAlign w:val="center"/>
          </w:tcPr>
          <w:p w14:paraId="6026336B" w14:textId="77777777" w:rsidR="0004413C" w:rsidRPr="00056F8B" w:rsidRDefault="0004413C" w:rsidP="00E207A1">
            <w:pPr>
              <w:jc w:val="center"/>
              <w:rPr>
                <w:rFonts w:cstheme="minorHAnsi"/>
                <w:sz w:val="19"/>
                <w:szCs w:val="19"/>
              </w:rPr>
            </w:pPr>
          </w:p>
        </w:tc>
        <w:tc>
          <w:tcPr>
            <w:tcW w:w="818" w:type="pct"/>
            <w:tcBorders>
              <w:bottom w:val="single" w:sz="2" w:space="0" w:color="auto"/>
            </w:tcBorders>
          </w:tcPr>
          <w:sdt>
            <w:sdtPr>
              <w:rPr>
                <w:i/>
                <w:iCs/>
                <w:sz w:val="19"/>
                <w:szCs w:val="19"/>
              </w:rPr>
              <w:alias w:val="Lista"/>
              <w:tag w:val="Lista"/>
              <w:id w:val="1115711900"/>
              <w:placeholder>
                <w:docPart w:val="9A476202192C4E4A92D77C7C5E5C6B5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27F5B7E7" w14:textId="77777777" w:rsidR="0004413C" w:rsidRPr="00056F8B" w:rsidRDefault="0004413C" w:rsidP="000058CE">
                <w:pPr>
                  <w:jc w:val="both"/>
                  <w:rPr>
                    <w:rFonts w:eastAsia="Calibri" w:cstheme="minorHAnsi"/>
                    <w:sz w:val="19"/>
                    <w:szCs w:val="19"/>
                  </w:rPr>
                </w:pPr>
                <w:r>
                  <w:rPr>
                    <w:i/>
                    <w:iCs/>
                    <w:sz w:val="19"/>
                    <w:szCs w:val="19"/>
                  </w:rPr>
                  <w:t>Cuaderno del alumno</w:t>
                </w:r>
              </w:p>
            </w:sdtContent>
          </w:sdt>
          <w:p w14:paraId="6BA460D5" w14:textId="35B6A03E" w:rsidR="0004413C" w:rsidRPr="00056F8B" w:rsidRDefault="0004413C" w:rsidP="000058CE">
            <w:pPr>
              <w:jc w:val="both"/>
              <w:rPr>
                <w:rFonts w:eastAsia="Calibri" w:cstheme="minorHAnsi"/>
                <w:sz w:val="19"/>
                <w:szCs w:val="19"/>
              </w:rPr>
            </w:pPr>
          </w:p>
        </w:tc>
        <w:tc>
          <w:tcPr>
            <w:tcW w:w="760" w:type="pct"/>
            <w:tcBorders>
              <w:bottom w:val="single" w:sz="2" w:space="0" w:color="auto"/>
            </w:tcBorders>
          </w:tcPr>
          <w:sdt>
            <w:sdtPr>
              <w:rPr>
                <w:rFonts w:cstheme="minorHAnsi"/>
                <w:bCs/>
                <w:i/>
                <w:iCs/>
                <w:sz w:val="19"/>
                <w:szCs w:val="19"/>
              </w:rPr>
              <w:alias w:val="Lista"/>
              <w:tag w:val="Lista"/>
              <w:id w:val="2116168822"/>
              <w:placeholder>
                <w:docPart w:val="20326380BB9F40ABB19810B70E89BFC1"/>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4857DAB2" w14:textId="77777777" w:rsidR="0004413C" w:rsidRPr="00056F8B" w:rsidRDefault="0004413C" w:rsidP="000058CE">
                <w:pPr>
                  <w:jc w:val="both"/>
                  <w:rPr>
                    <w:rFonts w:eastAsia="Calibri" w:cstheme="minorHAnsi"/>
                    <w:sz w:val="19"/>
                    <w:szCs w:val="19"/>
                  </w:rPr>
                </w:pPr>
                <w:r>
                  <w:rPr>
                    <w:rFonts w:cstheme="minorHAnsi"/>
                    <w:bCs/>
                    <w:i/>
                    <w:iCs/>
                    <w:sz w:val="19"/>
                    <w:szCs w:val="19"/>
                  </w:rPr>
                  <w:t>Heteroevaluación</w:t>
                </w:r>
              </w:p>
            </w:sdtContent>
          </w:sdt>
          <w:p w14:paraId="1C23C717" w14:textId="7136BE94" w:rsidR="0004413C" w:rsidRPr="00056F8B" w:rsidRDefault="0004413C" w:rsidP="000058CE">
            <w:pPr>
              <w:jc w:val="both"/>
              <w:rPr>
                <w:rFonts w:eastAsia="Calibri" w:cstheme="minorHAnsi"/>
                <w:sz w:val="19"/>
                <w:szCs w:val="19"/>
              </w:rPr>
            </w:pPr>
          </w:p>
        </w:tc>
        <w:tc>
          <w:tcPr>
            <w:tcW w:w="328" w:type="pct"/>
            <w:vMerge/>
            <w:vAlign w:val="center"/>
          </w:tcPr>
          <w:p w14:paraId="23996CA3" w14:textId="77777777" w:rsidR="0004413C" w:rsidRDefault="0004413C" w:rsidP="000058CE">
            <w:pPr>
              <w:jc w:val="center"/>
              <w:rPr>
                <w:rFonts w:cstheme="minorHAnsi"/>
                <w:bCs/>
                <w:i/>
                <w:iCs/>
                <w:sz w:val="19"/>
                <w:szCs w:val="19"/>
              </w:rPr>
            </w:pPr>
          </w:p>
        </w:tc>
      </w:tr>
      <w:tr w:rsidR="0004413C" w14:paraId="30F63589" w14:textId="77777777" w:rsidTr="0004413C">
        <w:trPr>
          <w:trHeight w:val="249"/>
          <w:jc w:val="center"/>
        </w:trPr>
        <w:tc>
          <w:tcPr>
            <w:tcW w:w="1749" w:type="pct"/>
            <w:vMerge/>
            <w:tcBorders>
              <w:bottom w:val="single" w:sz="2" w:space="0" w:color="auto"/>
            </w:tcBorders>
          </w:tcPr>
          <w:p w14:paraId="5914C92A" w14:textId="77777777" w:rsidR="0004413C" w:rsidRPr="009836F0" w:rsidRDefault="0004413C" w:rsidP="000058CE">
            <w:pPr>
              <w:rPr>
                <w:rFonts w:cstheme="minorHAnsi"/>
                <w:sz w:val="19"/>
                <w:szCs w:val="19"/>
              </w:rPr>
            </w:pPr>
          </w:p>
        </w:tc>
        <w:tc>
          <w:tcPr>
            <w:tcW w:w="292" w:type="pct"/>
            <w:vMerge/>
            <w:tcBorders>
              <w:bottom w:val="single" w:sz="2" w:space="0" w:color="auto"/>
            </w:tcBorders>
            <w:vAlign w:val="center"/>
          </w:tcPr>
          <w:p w14:paraId="0D762A7A" w14:textId="77777777" w:rsidR="0004413C" w:rsidRPr="0004413C" w:rsidRDefault="0004413C" w:rsidP="0004413C">
            <w:pPr>
              <w:jc w:val="center"/>
              <w:rPr>
                <w:rFonts w:cstheme="minorHAnsi"/>
                <w:b/>
                <w:bCs/>
                <w:color w:val="FF0000"/>
                <w:sz w:val="19"/>
                <w:szCs w:val="19"/>
              </w:rPr>
            </w:pPr>
          </w:p>
        </w:tc>
        <w:tc>
          <w:tcPr>
            <w:tcW w:w="468" w:type="pct"/>
            <w:vMerge/>
            <w:tcBorders>
              <w:bottom w:val="single" w:sz="2" w:space="0" w:color="auto"/>
            </w:tcBorders>
            <w:vAlign w:val="center"/>
          </w:tcPr>
          <w:p w14:paraId="0948321C" w14:textId="77777777" w:rsidR="0004413C" w:rsidRPr="00056F8B" w:rsidRDefault="0004413C" w:rsidP="000058CE">
            <w:pPr>
              <w:rPr>
                <w:rFonts w:cstheme="minorHAnsi"/>
                <w:sz w:val="19"/>
                <w:szCs w:val="19"/>
              </w:rPr>
            </w:pPr>
          </w:p>
        </w:tc>
        <w:tc>
          <w:tcPr>
            <w:tcW w:w="585" w:type="pct"/>
            <w:vMerge/>
            <w:tcBorders>
              <w:bottom w:val="single" w:sz="2" w:space="0" w:color="auto"/>
            </w:tcBorders>
            <w:vAlign w:val="center"/>
          </w:tcPr>
          <w:p w14:paraId="31B720F5" w14:textId="77777777" w:rsidR="0004413C" w:rsidRPr="00056F8B" w:rsidRDefault="0004413C" w:rsidP="00E207A1">
            <w:pPr>
              <w:jc w:val="center"/>
              <w:rPr>
                <w:rFonts w:cstheme="minorHAnsi"/>
                <w:sz w:val="19"/>
                <w:szCs w:val="19"/>
              </w:rPr>
            </w:pPr>
          </w:p>
        </w:tc>
        <w:tc>
          <w:tcPr>
            <w:tcW w:w="818" w:type="pct"/>
            <w:tcBorders>
              <w:bottom w:val="single" w:sz="2" w:space="0" w:color="auto"/>
            </w:tcBorders>
          </w:tcPr>
          <w:p w14:paraId="5978271A" w14:textId="046839DE" w:rsidR="0004413C" w:rsidRDefault="0004413C" w:rsidP="000058CE">
            <w:pPr>
              <w:jc w:val="both"/>
              <w:rPr>
                <w:i/>
                <w:iCs/>
                <w:sz w:val="19"/>
                <w:szCs w:val="19"/>
              </w:rPr>
            </w:pPr>
            <w:r>
              <w:rPr>
                <w:i/>
                <w:iCs/>
                <w:sz w:val="19"/>
                <w:szCs w:val="19"/>
              </w:rPr>
              <w:t>Prueba escrita / prueba oral</w:t>
            </w:r>
          </w:p>
        </w:tc>
        <w:tc>
          <w:tcPr>
            <w:tcW w:w="760" w:type="pct"/>
            <w:tcBorders>
              <w:bottom w:val="single" w:sz="2" w:space="0" w:color="auto"/>
            </w:tcBorders>
          </w:tcPr>
          <w:p w14:paraId="7180F0F3" w14:textId="693A2273" w:rsidR="0004413C" w:rsidRDefault="0004413C" w:rsidP="000058CE">
            <w:pPr>
              <w:jc w:val="both"/>
              <w:rPr>
                <w:rFonts w:cstheme="minorHAnsi"/>
                <w:bCs/>
                <w:i/>
                <w:iCs/>
                <w:sz w:val="19"/>
                <w:szCs w:val="19"/>
              </w:rPr>
            </w:pPr>
            <w:r>
              <w:rPr>
                <w:rFonts w:cstheme="minorHAnsi"/>
                <w:bCs/>
                <w:i/>
                <w:iCs/>
                <w:sz w:val="19"/>
                <w:szCs w:val="19"/>
              </w:rPr>
              <w:t>Heteroevaluación</w:t>
            </w:r>
          </w:p>
        </w:tc>
        <w:tc>
          <w:tcPr>
            <w:tcW w:w="328" w:type="pct"/>
            <w:vMerge/>
            <w:tcBorders>
              <w:bottom w:val="single" w:sz="2" w:space="0" w:color="auto"/>
            </w:tcBorders>
            <w:vAlign w:val="center"/>
          </w:tcPr>
          <w:p w14:paraId="7AA898AE" w14:textId="77777777" w:rsidR="0004413C" w:rsidRDefault="0004413C" w:rsidP="000058CE">
            <w:pPr>
              <w:jc w:val="center"/>
              <w:rPr>
                <w:rFonts w:cstheme="minorHAnsi"/>
                <w:bCs/>
                <w:i/>
                <w:iCs/>
                <w:sz w:val="19"/>
                <w:szCs w:val="19"/>
              </w:rPr>
            </w:pPr>
          </w:p>
        </w:tc>
      </w:tr>
      <w:tr w:rsidR="0004413C" w14:paraId="1BD95D4F" w14:textId="77777777" w:rsidTr="0004413C">
        <w:trPr>
          <w:trHeight w:val="538"/>
          <w:jc w:val="center"/>
        </w:trPr>
        <w:tc>
          <w:tcPr>
            <w:tcW w:w="1749" w:type="pct"/>
            <w:vMerge w:val="restart"/>
            <w:tcMar>
              <w:left w:w="108" w:type="dxa"/>
              <w:right w:w="108" w:type="dxa"/>
            </w:tcMar>
          </w:tcPr>
          <w:p w14:paraId="4D35E5AF" w14:textId="77777777" w:rsidR="0004413C" w:rsidRPr="009836F0" w:rsidRDefault="0004413C" w:rsidP="000058CE">
            <w:pPr>
              <w:jc w:val="both"/>
              <w:rPr>
                <w:sz w:val="19"/>
                <w:szCs w:val="19"/>
              </w:rPr>
            </w:pPr>
            <w:r w:rsidRPr="009836F0">
              <w:rPr>
                <w:rFonts w:eastAsia="Times New Roman" w:cs="Calibri"/>
                <w:sz w:val="19"/>
                <w:lang w:eastAsia="es-ES_tradnl"/>
              </w:rPr>
              <w:t>3.1 Utilizar secuencias cronológicas complejas en las que identificar, comparar y relacionar hechos y procesos de diferentes períodos y lugares históricos (simultaneidad, duración, causalidad), utilizando términos y conceptos específicos del ámbito de la historia. (CCL1, CCL2, CCL3, STEM4, STEM5, CD2).</w:t>
            </w:r>
          </w:p>
          <w:p w14:paraId="448EDE16" w14:textId="612B179E" w:rsidR="0004413C" w:rsidRPr="009836F0" w:rsidRDefault="0004413C" w:rsidP="000058CE">
            <w:pPr>
              <w:jc w:val="both"/>
              <w:rPr>
                <w:sz w:val="19"/>
                <w:szCs w:val="19"/>
              </w:rPr>
            </w:pPr>
          </w:p>
        </w:tc>
        <w:tc>
          <w:tcPr>
            <w:tcW w:w="292" w:type="pct"/>
            <w:vMerge w:val="restart"/>
            <w:vAlign w:val="center"/>
          </w:tcPr>
          <w:p w14:paraId="37EADC2B" w14:textId="58655530" w:rsidR="0004413C"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t>9%</w:t>
            </w:r>
          </w:p>
        </w:tc>
        <w:tc>
          <w:tcPr>
            <w:tcW w:w="468" w:type="pct"/>
            <w:vMerge w:val="restart"/>
            <w:tcMar>
              <w:left w:w="108" w:type="dxa"/>
              <w:right w:w="108" w:type="dxa"/>
            </w:tcMar>
          </w:tcPr>
          <w:p w14:paraId="480D1FDC" w14:textId="65D5F50E" w:rsidR="0004413C" w:rsidRPr="00056F8B" w:rsidRDefault="0004413C" w:rsidP="009B1C2F">
            <w:pPr>
              <w:jc w:val="center"/>
              <w:rPr>
                <w:rFonts w:cstheme="minorHAnsi"/>
                <w:sz w:val="19"/>
                <w:szCs w:val="19"/>
              </w:rPr>
            </w:pPr>
            <w:r w:rsidRPr="009B1C2F">
              <w:rPr>
                <w:rFonts w:cstheme="minorHAnsi"/>
                <w:sz w:val="19"/>
                <w:szCs w:val="19"/>
              </w:rPr>
              <w:t>Criterio válido para ser usado con cualquier contenido de los bloques A, B y C</w:t>
            </w:r>
          </w:p>
        </w:tc>
        <w:tc>
          <w:tcPr>
            <w:tcW w:w="585" w:type="pct"/>
            <w:vMerge w:val="restart"/>
            <w:tcMar>
              <w:left w:w="108" w:type="dxa"/>
              <w:right w:w="108" w:type="dxa"/>
            </w:tcMar>
          </w:tcPr>
          <w:p w14:paraId="1659E420" w14:textId="77777777" w:rsidR="0004413C" w:rsidRDefault="0004413C" w:rsidP="00E207A1">
            <w:pPr>
              <w:jc w:val="center"/>
              <w:rPr>
                <w:rFonts w:cstheme="minorHAnsi"/>
                <w:sz w:val="19"/>
                <w:szCs w:val="19"/>
              </w:rPr>
            </w:pPr>
          </w:p>
          <w:p w14:paraId="3A8C0447" w14:textId="04D60181" w:rsidR="0004413C" w:rsidRPr="00056F8B" w:rsidRDefault="0004413C" w:rsidP="00E207A1">
            <w:pPr>
              <w:jc w:val="center"/>
              <w:rPr>
                <w:rFonts w:cstheme="minorHAnsi"/>
                <w:sz w:val="19"/>
                <w:szCs w:val="19"/>
              </w:rPr>
            </w:pPr>
            <w:r>
              <w:rPr>
                <w:rFonts w:cstheme="minorHAnsi"/>
                <w:sz w:val="19"/>
                <w:szCs w:val="19"/>
              </w:rPr>
              <w:t>CT1, CT2</w:t>
            </w:r>
          </w:p>
        </w:tc>
        <w:sdt>
          <w:sdtPr>
            <w:rPr>
              <w:i/>
              <w:iCs/>
              <w:sz w:val="19"/>
              <w:szCs w:val="19"/>
            </w:rPr>
            <w:alias w:val="Lista"/>
            <w:tag w:val="Lista"/>
            <w:id w:val="1529526005"/>
            <w:placeholder>
              <w:docPart w:val="6833972B8493457491210C97F6EB16C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56460ECD" w14:textId="3E0E4501" w:rsidR="0004413C" w:rsidRPr="00056F8B" w:rsidRDefault="0004413C" w:rsidP="000058CE">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845859195"/>
            <w:placeholder>
              <w:docPart w:val="239DB80E491D43298BD4E3BB4F01F99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58B2A1B8" w14:textId="687B0F24" w:rsidR="0004413C" w:rsidRPr="00056F8B" w:rsidRDefault="0004413C" w:rsidP="000058CE">
                <w:pPr>
                  <w:jc w:val="both"/>
                  <w:rPr>
                    <w:rFonts w:eastAsia="Calibri" w:cstheme="minorHAnsi"/>
                    <w:sz w:val="19"/>
                    <w:szCs w:val="19"/>
                  </w:rPr>
                </w:pPr>
                <w:r>
                  <w:rPr>
                    <w:rFonts w:cstheme="minorHAnsi"/>
                    <w:bCs/>
                    <w:i/>
                    <w:iCs/>
                    <w:sz w:val="19"/>
                    <w:szCs w:val="19"/>
                  </w:rPr>
                  <w:t>Heteroevaluación</w:t>
                </w:r>
              </w:p>
            </w:tc>
          </w:sdtContent>
        </w:sdt>
        <w:tc>
          <w:tcPr>
            <w:tcW w:w="328" w:type="pct"/>
            <w:vMerge w:val="restart"/>
            <w:vAlign w:val="center"/>
          </w:tcPr>
          <w:p w14:paraId="57F2E21D" w14:textId="7B154334" w:rsidR="0004413C" w:rsidRDefault="0004413C" w:rsidP="000058CE">
            <w:pPr>
              <w:jc w:val="center"/>
              <w:rPr>
                <w:rFonts w:cstheme="minorHAnsi"/>
                <w:bCs/>
                <w:i/>
                <w:iCs/>
                <w:sz w:val="19"/>
                <w:szCs w:val="19"/>
              </w:rPr>
            </w:pPr>
            <w:r>
              <w:rPr>
                <w:rFonts w:cstheme="minorHAnsi"/>
                <w:bCs/>
                <w:i/>
                <w:iCs/>
                <w:sz w:val="19"/>
                <w:szCs w:val="19"/>
              </w:rPr>
              <w:t>TODAS</w:t>
            </w:r>
          </w:p>
        </w:tc>
      </w:tr>
      <w:tr w:rsidR="0004413C" w14:paraId="61C7B5FA" w14:textId="77777777" w:rsidTr="0004413C">
        <w:trPr>
          <w:trHeight w:val="75"/>
          <w:jc w:val="center"/>
        </w:trPr>
        <w:tc>
          <w:tcPr>
            <w:tcW w:w="1749" w:type="pct"/>
            <w:vMerge/>
          </w:tcPr>
          <w:p w14:paraId="7CDD7351" w14:textId="77777777" w:rsidR="0004413C" w:rsidRPr="009836F0" w:rsidRDefault="0004413C" w:rsidP="000058CE">
            <w:pPr>
              <w:rPr>
                <w:rFonts w:cstheme="minorHAnsi"/>
                <w:sz w:val="19"/>
                <w:szCs w:val="19"/>
              </w:rPr>
            </w:pPr>
          </w:p>
        </w:tc>
        <w:tc>
          <w:tcPr>
            <w:tcW w:w="292" w:type="pct"/>
            <w:vMerge/>
            <w:vAlign w:val="center"/>
          </w:tcPr>
          <w:p w14:paraId="569DDF8A" w14:textId="77777777" w:rsidR="0004413C" w:rsidRPr="0004413C" w:rsidRDefault="0004413C" w:rsidP="0004413C">
            <w:pPr>
              <w:jc w:val="center"/>
              <w:rPr>
                <w:rFonts w:cstheme="minorHAnsi"/>
                <w:b/>
                <w:bCs/>
                <w:color w:val="FF0000"/>
                <w:sz w:val="19"/>
                <w:szCs w:val="19"/>
              </w:rPr>
            </w:pPr>
          </w:p>
        </w:tc>
        <w:tc>
          <w:tcPr>
            <w:tcW w:w="468" w:type="pct"/>
            <w:vMerge/>
            <w:vAlign w:val="center"/>
          </w:tcPr>
          <w:p w14:paraId="01958761" w14:textId="77777777" w:rsidR="0004413C" w:rsidRPr="00056F8B" w:rsidRDefault="0004413C" w:rsidP="000058CE">
            <w:pPr>
              <w:rPr>
                <w:rFonts w:cstheme="minorHAnsi"/>
                <w:sz w:val="19"/>
                <w:szCs w:val="19"/>
              </w:rPr>
            </w:pPr>
          </w:p>
        </w:tc>
        <w:tc>
          <w:tcPr>
            <w:tcW w:w="585" w:type="pct"/>
            <w:vMerge/>
            <w:vAlign w:val="center"/>
          </w:tcPr>
          <w:p w14:paraId="60774A56" w14:textId="77777777" w:rsidR="0004413C" w:rsidRPr="00056F8B" w:rsidRDefault="0004413C" w:rsidP="00E207A1">
            <w:pPr>
              <w:jc w:val="center"/>
              <w:rPr>
                <w:rFonts w:cstheme="minorHAnsi"/>
                <w:sz w:val="19"/>
                <w:szCs w:val="19"/>
              </w:rPr>
            </w:pPr>
          </w:p>
        </w:tc>
        <w:tc>
          <w:tcPr>
            <w:tcW w:w="818" w:type="pct"/>
            <w:tcBorders>
              <w:bottom w:val="single" w:sz="2" w:space="0" w:color="auto"/>
            </w:tcBorders>
          </w:tcPr>
          <w:sdt>
            <w:sdtPr>
              <w:rPr>
                <w:i/>
                <w:iCs/>
                <w:sz w:val="19"/>
                <w:szCs w:val="19"/>
              </w:rPr>
              <w:alias w:val="Lista"/>
              <w:tag w:val="Lista"/>
              <w:id w:val="-575509121"/>
              <w:placeholder>
                <w:docPart w:val="690434BB3EC84B68811E7E2DF35383F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5A632459" w14:textId="77777777" w:rsidR="0004413C" w:rsidRPr="00056F8B" w:rsidRDefault="0004413C" w:rsidP="000058CE">
                <w:pPr>
                  <w:jc w:val="both"/>
                  <w:rPr>
                    <w:rFonts w:eastAsia="Calibri" w:cstheme="minorHAnsi"/>
                    <w:sz w:val="19"/>
                    <w:szCs w:val="19"/>
                  </w:rPr>
                </w:pPr>
                <w:r>
                  <w:rPr>
                    <w:i/>
                    <w:iCs/>
                    <w:sz w:val="19"/>
                    <w:szCs w:val="19"/>
                  </w:rPr>
                  <w:t>Prueba oral</w:t>
                </w:r>
              </w:p>
            </w:sdtContent>
          </w:sdt>
          <w:p w14:paraId="0D845D7D" w14:textId="6332CD1B" w:rsidR="0004413C" w:rsidRPr="00056F8B" w:rsidRDefault="0004413C" w:rsidP="000058CE">
            <w:pPr>
              <w:jc w:val="both"/>
              <w:rPr>
                <w:rFonts w:eastAsia="Calibri" w:cstheme="minorHAnsi"/>
                <w:sz w:val="19"/>
                <w:szCs w:val="19"/>
              </w:rPr>
            </w:pPr>
          </w:p>
        </w:tc>
        <w:tc>
          <w:tcPr>
            <w:tcW w:w="760" w:type="pct"/>
            <w:tcBorders>
              <w:bottom w:val="single" w:sz="2" w:space="0" w:color="auto"/>
            </w:tcBorders>
          </w:tcPr>
          <w:sdt>
            <w:sdtPr>
              <w:rPr>
                <w:rFonts w:cstheme="minorHAnsi"/>
                <w:bCs/>
                <w:i/>
                <w:iCs/>
                <w:sz w:val="19"/>
                <w:szCs w:val="19"/>
              </w:rPr>
              <w:alias w:val="Lista"/>
              <w:tag w:val="Lista"/>
              <w:id w:val="-228546673"/>
              <w:placeholder>
                <w:docPart w:val="417F0859CEAA4EADAFFAD1285EB65EB9"/>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56426C26" w14:textId="77777777" w:rsidR="0004413C" w:rsidRPr="00056F8B" w:rsidRDefault="0004413C" w:rsidP="000058CE">
                <w:pPr>
                  <w:jc w:val="both"/>
                  <w:rPr>
                    <w:rFonts w:eastAsia="Calibri" w:cstheme="minorHAnsi"/>
                    <w:sz w:val="19"/>
                    <w:szCs w:val="19"/>
                  </w:rPr>
                </w:pPr>
                <w:r>
                  <w:rPr>
                    <w:rFonts w:cstheme="minorHAnsi"/>
                    <w:bCs/>
                    <w:i/>
                    <w:iCs/>
                    <w:sz w:val="19"/>
                    <w:szCs w:val="19"/>
                  </w:rPr>
                  <w:t>Heteroevaluación</w:t>
                </w:r>
              </w:p>
            </w:sdtContent>
          </w:sdt>
          <w:p w14:paraId="2A03374A" w14:textId="007FEDE2" w:rsidR="0004413C" w:rsidRPr="00056F8B" w:rsidRDefault="0004413C" w:rsidP="000058CE">
            <w:pPr>
              <w:jc w:val="both"/>
              <w:rPr>
                <w:rFonts w:eastAsia="Calibri" w:cstheme="minorHAnsi"/>
                <w:sz w:val="19"/>
                <w:szCs w:val="19"/>
              </w:rPr>
            </w:pPr>
          </w:p>
        </w:tc>
        <w:tc>
          <w:tcPr>
            <w:tcW w:w="328" w:type="pct"/>
            <w:vMerge/>
            <w:vAlign w:val="center"/>
          </w:tcPr>
          <w:p w14:paraId="586CD22C" w14:textId="77777777" w:rsidR="0004413C" w:rsidRDefault="0004413C" w:rsidP="000058CE">
            <w:pPr>
              <w:jc w:val="center"/>
              <w:rPr>
                <w:rFonts w:cstheme="minorHAnsi"/>
                <w:bCs/>
                <w:i/>
                <w:iCs/>
                <w:sz w:val="19"/>
                <w:szCs w:val="19"/>
              </w:rPr>
            </w:pPr>
          </w:p>
        </w:tc>
      </w:tr>
      <w:tr w:rsidR="0004413C" w14:paraId="5438BB6C" w14:textId="77777777" w:rsidTr="0004413C">
        <w:trPr>
          <w:trHeight w:val="97"/>
          <w:jc w:val="center"/>
        </w:trPr>
        <w:tc>
          <w:tcPr>
            <w:tcW w:w="1749" w:type="pct"/>
            <w:vMerge/>
            <w:tcBorders>
              <w:bottom w:val="single" w:sz="2" w:space="0" w:color="auto"/>
            </w:tcBorders>
          </w:tcPr>
          <w:p w14:paraId="33D77D7E" w14:textId="77777777" w:rsidR="0004413C" w:rsidRPr="009836F0" w:rsidRDefault="0004413C" w:rsidP="000058CE">
            <w:pPr>
              <w:rPr>
                <w:rFonts w:cstheme="minorHAnsi"/>
                <w:sz w:val="19"/>
                <w:szCs w:val="19"/>
              </w:rPr>
            </w:pPr>
          </w:p>
        </w:tc>
        <w:tc>
          <w:tcPr>
            <w:tcW w:w="292" w:type="pct"/>
            <w:vMerge/>
            <w:tcBorders>
              <w:bottom w:val="single" w:sz="2" w:space="0" w:color="auto"/>
            </w:tcBorders>
            <w:vAlign w:val="center"/>
          </w:tcPr>
          <w:p w14:paraId="6CF615A0" w14:textId="77777777" w:rsidR="0004413C" w:rsidRPr="0004413C" w:rsidRDefault="0004413C" w:rsidP="0004413C">
            <w:pPr>
              <w:jc w:val="center"/>
              <w:rPr>
                <w:rFonts w:cstheme="minorHAnsi"/>
                <w:b/>
                <w:bCs/>
                <w:color w:val="FF0000"/>
                <w:sz w:val="19"/>
                <w:szCs w:val="19"/>
              </w:rPr>
            </w:pPr>
          </w:p>
        </w:tc>
        <w:tc>
          <w:tcPr>
            <w:tcW w:w="468" w:type="pct"/>
            <w:vMerge/>
            <w:tcBorders>
              <w:bottom w:val="single" w:sz="2" w:space="0" w:color="auto"/>
            </w:tcBorders>
            <w:vAlign w:val="center"/>
          </w:tcPr>
          <w:p w14:paraId="37A88693" w14:textId="77777777" w:rsidR="0004413C" w:rsidRPr="00056F8B" w:rsidRDefault="0004413C" w:rsidP="000058CE">
            <w:pPr>
              <w:rPr>
                <w:rFonts w:cstheme="minorHAnsi"/>
                <w:sz w:val="19"/>
                <w:szCs w:val="19"/>
              </w:rPr>
            </w:pPr>
          </w:p>
        </w:tc>
        <w:tc>
          <w:tcPr>
            <w:tcW w:w="585" w:type="pct"/>
            <w:vMerge/>
            <w:tcBorders>
              <w:bottom w:val="single" w:sz="2" w:space="0" w:color="auto"/>
            </w:tcBorders>
            <w:vAlign w:val="center"/>
          </w:tcPr>
          <w:p w14:paraId="573F7B29" w14:textId="77777777" w:rsidR="0004413C" w:rsidRPr="00056F8B" w:rsidRDefault="0004413C" w:rsidP="00E207A1">
            <w:pPr>
              <w:jc w:val="center"/>
              <w:rPr>
                <w:rFonts w:cstheme="minorHAnsi"/>
                <w:sz w:val="19"/>
                <w:szCs w:val="19"/>
              </w:rPr>
            </w:pPr>
          </w:p>
        </w:tc>
        <w:tc>
          <w:tcPr>
            <w:tcW w:w="818" w:type="pct"/>
            <w:tcBorders>
              <w:bottom w:val="single" w:sz="2" w:space="0" w:color="auto"/>
            </w:tcBorders>
          </w:tcPr>
          <w:p w14:paraId="3964B1DB" w14:textId="6FF989E3" w:rsidR="0004413C" w:rsidRDefault="0004413C" w:rsidP="000058CE">
            <w:pPr>
              <w:jc w:val="both"/>
              <w:rPr>
                <w:i/>
                <w:iCs/>
                <w:sz w:val="19"/>
                <w:szCs w:val="19"/>
              </w:rPr>
            </w:pPr>
            <w:r>
              <w:rPr>
                <w:i/>
                <w:iCs/>
                <w:sz w:val="19"/>
                <w:szCs w:val="19"/>
              </w:rPr>
              <w:t>Cuaderno del alumno</w:t>
            </w:r>
          </w:p>
        </w:tc>
        <w:tc>
          <w:tcPr>
            <w:tcW w:w="760" w:type="pct"/>
            <w:tcBorders>
              <w:bottom w:val="single" w:sz="2" w:space="0" w:color="auto"/>
            </w:tcBorders>
          </w:tcPr>
          <w:p w14:paraId="6707EFDB" w14:textId="710818CA" w:rsidR="0004413C" w:rsidRDefault="0004413C" w:rsidP="000058CE">
            <w:pPr>
              <w:jc w:val="both"/>
              <w:rPr>
                <w:rFonts w:cstheme="minorHAnsi"/>
                <w:bCs/>
                <w:i/>
                <w:iCs/>
                <w:sz w:val="19"/>
                <w:szCs w:val="19"/>
              </w:rPr>
            </w:pPr>
            <w:r>
              <w:rPr>
                <w:rFonts w:cstheme="minorHAnsi"/>
                <w:bCs/>
                <w:i/>
                <w:iCs/>
                <w:sz w:val="19"/>
                <w:szCs w:val="19"/>
              </w:rPr>
              <w:t>Coevaluación</w:t>
            </w:r>
          </w:p>
        </w:tc>
        <w:tc>
          <w:tcPr>
            <w:tcW w:w="328" w:type="pct"/>
            <w:vMerge/>
            <w:tcBorders>
              <w:bottom w:val="single" w:sz="2" w:space="0" w:color="auto"/>
            </w:tcBorders>
            <w:vAlign w:val="center"/>
          </w:tcPr>
          <w:p w14:paraId="36898178" w14:textId="77777777" w:rsidR="0004413C" w:rsidRDefault="0004413C" w:rsidP="000058CE">
            <w:pPr>
              <w:jc w:val="center"/>
              <w:rPr>
                <w:rFonts w:cstheme="minorHAnsi"/>
                <w:bCs/>
                <w:i/>
                <w:iCs/>
                <w:sz w:val="19"/>
                <w:szCs w:val="19"/>
              </w:rPr>
            </w:pPr>
          </w:p>
        </w:tc>
      </w:tr>
      <w:tr w:rsidR="009121B2" w14:paraId="7411474A" w14:textId="77777777" w:rsidTr="0004413C">
        <w:trPr>
          <w:trHeight w:val="615"/>
          <w:jc w:val="center"/>
        </w:trPr>
        <w:tc>
          <w:tcPr>
            <w:tcW w:w="1749" w:type="pct"/>
            <w:vMerge w:val="restart"/>
            <w:tcMar>
              <w:left w:w="108" w:type="dxa"/>
              <w:right w:w="108" w:type="dxa"/>
            </w:tcMar>
          </w:tcPr>
          <w:p w14:paraId="5CF7B81E" w14:textId="77777777" w:rsidR="009121B2" w:rsidRPr="009836F0" w:rsidRDefault="009121B2" w:rsidP="000058CE">
            <w:pPr>
              <w:jc w:val="both"/>
              <w:rPr>
                <w:sz w:val="19"/>
                <w:szCs w:val="19"/>
              </w:rPr>
            </w:pPr>
            <w:r w:rsidRPr="009836F0">
              <w:rPr>
                <w:rFonts w:eastAsia="Times New Roman" w:cs="Calibri"/>
                <w:sz w:val="19"/>
                <w:lang w:eastAsia="es-ES_tradnl"/>
              </w:rPr>
              <w:t xml:space="preserve">3.2 Analizar procesos de cambio histórico y comparar casos de la historia a través del uso de fuentes de información diversas, teniendo en cuenta las transformaciones de corta y larga duración (coyuntura y estructura), las continuidades y permanencias en diferentes períodos y lugares. (CCL3, STEM4, CD2, CPSAA3). </w:t>
            </w:r>
          </w:p>
          <w:p w14:paraId="1B3B2E2A" w14:textId="0A543EBE" w:rsidR="009121B2" w:rsidRPr="009836F0" w:rsidRDefault="009121B2" w:rsidP="000058CE">
            <w:pPr>
              <w:jc w:val="both"/>
              <w:rPr>
                <w:sz w:val="19"/>
                <w:szCs w:val="19"/>
              </w:rPr>
            </w:pPr>
          </w:p>
        </w:tc>
        <w:tc>
          <w:tcPr>
            <w:tcW w:w="292" w:type="pct"/>
            <w:vMerge w:val="restart"/>
            <w:vAlign w:val="center"/>
          </w:tcPr>
          <w:p w14:paraId="4866BA6E" w14:textId="7D6B8C36" w:rsidR="009121B2"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t>9%</w:t>
            </w:r>
          </w:p>
        </w:tc>
        <w:tc>
          <w:tcPr>
            <w:tcW w:w="468" w:type="pct"/>
            <w:vMerge w:val="restart"/>
            <w:tcMar>
              <w:left w:w="108" w:type="dxa"/>
              <w:right w:w="108" w:type="dxa"/>
            </w:tcMar>
          </w:tcPr>
          <w:p w14:paraId="280AD824" w14:textId="153FF032" w:rsidR="009121B2" w:rsidRPr="00056F8B" w:rsidRDefault="009B1C2F" w:rsidP="009B1C2F">
            <w:pPr>
              <w:jc w:val="center"/>
              <w:rPr>
                <w:rFonts w:cstheme="minorHAnsi"/>
                <w:sz w:val="19"/>
                <w:szCs w:val="19"/>
              </w:rPr>
            </w:pPr>
            <w:r w:rsidRPr="009B1C2F">
              <w:rPr>
                <w:rFonts w:cstheme="minorHAnsi"/>
                <w:sz w:val="19"/>
                <w:szCs w:val="19"/>
              </w:rPr>
              <w:t>Criterio válido para ser usado con cualquier contenido de los bloques A, B y C</w:t>
            </w:r>
          </w:p>
        </w:tc>
        <w:tc>
          <w:tcPr>
            <w:tcW w:w="585" w:type="pct"/>
            <w:vMerge w:val="restart"/>
            <w:tcMar>
              <w:left w:w="108" w:type="dxa"/>
              <w:right w:w="108" w:type="dxa"/>
            </w:tcMar>
          </w:tcPr>
          <w:p w14:paraId="124FDA0A" w14:textId="77777777" w:rsidR="009121B2" w:rsidRDefault="009121B2" w:rsidP="00E207A1">
            <w:pPr>
              <w:jc w:val="center"/>
              <w:rPr>
                <w:rFonts w:cstheme="minorHAnsi"/>
                <w:sz w:val="19"/>
                <w:szCs w:val="19"/>
              </w:rPr>
            </w:pPr>
          </w:p>
          <w:p w14:paraId="4312B02C" w14:textId="3E850287" w:rsidR="001E1DAB" w:rsidRPr="00056F8B" w:rsidRDefault="009A606A" w:rsidP="00E207A1">
            <w:pPr>
              <w:jc w:val="center"/>
              <w:rPr>
                <w:rFonts w:cstheme="minorHAnsi"/>
                <w:sz w:val="19"/>
                <w:szCs w:val="19"/>
              </w:rPr>
            </w:pPr>
            <w:r>
              <w:rPr>
                <w:rFonts w:cstheme="minorHAnsi"/>
                <w:sz w:val="19"/>
                <w:szCs w:val="19"/>
              </w:rPr>
              <w:t>CT1, CT2, CT6</w:t>
            </w:r>
          </w:p>
        </w:tc>
        <w:sdt>
          <w:sdtPr>
            <w:rPr>
              <w:i/>
              <w:iCs/>
              <w:sz w:val="19"/>
              <w:szCs w:val="19"/>
            </w:rPr>
            <w:alias w:val="Lista"/>
            <w:tag w:val="Lista"/>
            <w:id w:val="-1217427687"/>
            <w:placeholder>
              <w:docPart w:val="0B43408A79CE2E4CBD7DF8A52DBB927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634F33F0" w14:textId="2C942A4D" w:rsidR="009121B2" w:rsidRPr="00056F8B" w:rsidRDefault="009121B2" w:rsidP="000058CE">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553741376"/>
            <w:placeholder>
              <w:docPart w:val="8C4B6B7FDAA8EB4BA643DBD64904CFD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70887A57" w14:textId="376FCC79" w:rsidR="009121B2" w:rsidRPr="00056F8B" w:rsidRDefault="009121B2" w:rsidP="000058CE">
                <w:pPr>
                  <w:jc w:val="both"/>
                  <w:rPr>
                    <w:rFonts w:eastAsia="Calibri" w:cstheme="minorHAnsi"/>
                    <w:sz w:val="19"/>
                    <w:szCs w:val="19"/>
                  </w:rPr>
                </w:pPr>
                <w:r>
                  <w:rPr>
                    <w:rFonts w:cstheme="minorHAnsi"/>
                    <w:bCs/>
                    <w:i/>
                    <w:iCs/>
                    <w:sz w:val="19"/>
                    <w:szCs w:val="19"/>
                  </w:rPr>
                  <w:t>Heteroevaluación</w:t>
                </w:r>
              </w:p>
            </w:tc>
          </w:sdtContent>
        </w:sdt>
        <w:tc>
          <w:tcPr>
            <w:tcW w:w="328" w:type="pct"/>
            <w:vMerge w:val="restart"/>
            <w:vAlign w:val="center"/>
          </w:tcPr>
          <w:p w14:paraId="3ECA5AFC" w14:textId="01F0F424" w:rsidR="009121B2" w:rsidRDefault="00C22F62" w:rsidP="000058CE">
            <w:pPr>
              <w:jc w:val="center"/>
              <w:rPr>
                <w:rFonts w:cstheme="minorHAnsi"/>
                <w:bCs/>
                <w:i/>
                <w:iCs/>
                <w:sz w:val="19"/>
                <w:szCs w:val="19"/>
              </w:rPr>
            </w:pPr>
            <w:r>
              <w:rPr>
                <w:rFonts w:cstheme="minorHAnsi"/>
                <w:bCs/>
                <w:i/>
                <w:iCs/>
                <w:sz w:val="19"/>
                <w:szCs w:val="19"/>
              </w:rPr>
              <w:t>TODAS</w:t>
            </w:r>
          </w:p>
        </w:tc>
      </w:tr>
      <w:tr w:rsidR="009121B2" w14:paraId="74F0125F" w14:textId="77777777" w:rsidTr="0004413C">
        <w:trPr>
          <w:trHeight w:val="734"/>
          <w:jc w:val="center"/>
        </w:trPr>
        <w:tc>
          <w:tcPr>
            <w:tcW w:w="1749" w:type="pct"/>
            <w:vMerge/>
            <w:tcBorders>
              <w:bottom w:val="single" w:sz="2" w:space="0" w:color="auto"/>
            </w:tcBorders>
          </w:tcPr>
          <w:p w14:paraId="55E8E89A" w14:textId="77777777" w:rsidR="009121B2" w:rsidRPr="009836F0" w:rsidRDefault="009121B2" w:rsidP="000058CE">
            <w:pPr>
              <w:rPr>
                <w:rFonts w:cstheme="minorHAnsi"/>
                <w:sz w:val="19"/>
                <w:szCs w:val="19"/>
              </w:rPr>
            </w:pPr>
          </w:p>
        </w:tc>
        <w:tc>
          <w:tcPr>
            <w:tcW w:w="292" w:type="pct"/>
            <w:vMerge/>
            <w:tcBorders>
              <w:bottom w:val="single" w:sz="2" w:space="0" w:color="auto"/>
            </w:tcBorders>
            <w:vAlign w:val="center"/>
          </w:tcPr>
          <w:p w14:paraId="63304C90" w14:textId="77777777" w:rsidR="009121B2" w:rsidRPr="0004413C" w:rsidRDefault="009121B2" w:rsidP="0004413C">
            <w:pPr>
              <w:jc w:val="center"/>
              <w:rPr>
                <w:rFonts w:cstheme="minorHAnsi"/>
                <w:b/>
                <w:bCs/>
                <w:color w:val="FF0000"/>
                <w:sz w:val="19"/>
                <w:szCs w:val="19"/>
              </w:rPr>
            </w:pPr>
          </w:p>
        </w:tc>
        <w:tc>
          <w:tcPr>
            <w:tcW w:w="468" w:type="pct"/>
            <w:vMerge/>
            <w:tcBorders>
              <w:bottom w:val="single" w:sz="2" w:space="0" w:color="auto"/>
            </w:tcBorders>
            <w:vAlign w:val="center"/>
          </w:tcPr>
          <w:p w14:paraId="4EF60A60" w14:textId="77777777" w:rsidR="009121B2" w:rsidRPr="00056F8B" w:rsidRDefault="009121B2" w:rsidP="000058CE">
            <w:pPr>
              <w:rPr>
                <w:rFonts w:cstheme="minorHAnsi"/>
                <w:sz w:val="19"/>
                <w:szCs w:val="19"/>
              </w:rPr>
            </w:pPr>
          </w:p>
        </w:tc>
        <w:tc>
          <w:tcPr>
            <w:tcW w:w="585" w:type="pct"/>
            <w:vMerge/>
            <w:tcBorders>
              <w:bottom w:val="single" w:sz="2" w:space="0" w:color="auto"/>
            </w:tcBorders>
            <w:vAlign w:val="center"/>
          </w:tcPr>
          <w:p w14:paraId="4FF8EB74" w14:textId="77777777" w:rsidR="009121B2" w:rsidRPr="00056F8B" w:rsidRDefault="009121B2" w:rsidP="00E207A1">
            <w:pPr>
              <w:jc w:val="center"/>
              <w:rPr>
                <w:rFonts w:cstheme="minorHAnsi"/>
                <w:sz w:val="19"/>
                <w:szCs w:val="19"/>
              </w:rPr>
            </w:pPr>
          </w:p>
        </w:tc>
        <w:tc>
          <w:tcPr>
            <w:tcW w:w="818" w:type="pct"/>
            <w:tcBorders>
              <w:bottom w:val="single" w:sz="2" w:space="0" w:color="auto"/>
            </w:tcBorders>
          </w:tcPr>
          <w:sdt>
            <w:sdtPr>
              <w:rPr>
                <w:i/>
                <w:iCs/>
                <w:sz w:val="19"/>
                <w:szCs w:val="19"/>
              </w:rPr>
              <w:alias w:val="Lista"/>
              <w:tag w:val="Lista"/>
              <w:id w:val="-1446766116"/>
              <w:placeholder>
                <w:docPart w:val="35E06E9EDF749849A29D0F30988C0D6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5A1EE188" w14:textId="77777777" w:rsidR="009121B2" w:rsidRPr="00056F8B" w:rsidRDefault="009121B2" w:rsidP="000058CE">
                <w:pPr>
                  <w:jc w:val="both"/>
                  <w:rPr>
                    <w:rFonts w:eastAsia="Calibri" w:cstheme="minorHAnsi"/>
                    <w:sz w:val="19"/>
                    <w:szCs w:val="19"/>
                  </w:rPr>
                </w:pPr>
                <w:r>
                  <w:rPr>
                    <w:i/>
                    <w:iCs/>
                    <w:sz w:val="19"/>
                    <w:szCs w:val="19"/>
                  </w:rPr>
                  <w:t>Prueba oral</w:t>
                </w:r>
              </w:p>
            </w:sdtContent>
          </w:sdt>
          <w:p w14:paraId="298ACFA5" w14:textId="673E724B" w:rsidR="009121B2" w:rsidRPr="00056F8B" w:rsidRDefault="009121B2" w:rsidP="000058CE">
            <w:pPr>
              <w:jc w:val="both"/>
              <w:rPr>
                <w:rFonts w:eastAsia="Calibri" w:cstheme="minorHAnsi"/>
                <w:sz w:val="19"/>
                <w:szCs w:val="19"/>
              </w:rPr>
            </w:pPr>
          </w:p>
        </w:tc>
        <w:tc>
          <w:tcPr>
            <w:tcW w:w="760" w:type="pct"/>
            <w:tcBorders>
              <w:bottom w:val="single" w:sz="2" w:space="0" w:color="auto"/>
            </w:tcBorders>
          </w:tcPr>
          <w:sdt>
            <w:sdtPr>
              <w:rPr>
                <w:rFonts w:cstheme="minorHAnsi"/>
                <w:bCs/>
                <w:i/>
                <w:iCs/>
                <w:sz w:val="19"/>
                <w:szCs w:val="19"/>
              </w:rPr>
              <w:alias w:val="Lista"/>
              <w:tag w:val="Lista"/>
              <w:id w:val="-819113896"/>
              <w:placeholder>
                <w:docPart w:val="BC97CD5DF4AFFA4EBBFBD976A05280E2"/>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7A79E854" w14:textId="77777777" w:rsidR="009121B2" w:rsidRPr="00056F8B" w:rsidRDefault="009121B2" w:rsidP="000058CE">
                <w:pPr>
                  <w:jc w:val="both"/>
                  <w:rPr>
                    <w:rFonts w:eastAsia="Calibri" w:cstheme="minorHAnsi"/>
                    <w:sz w:val="19"/>
                    <w:szCs w:val="19"/>
                  </w:rPr>
                </w:pPr>
                <w:r>
                  <w:rPr>
                    <w:rFonts w:cstheme="minorHAnsi"/>
                    <w:bCs/>
                    <w:i/>
                    <w:iCs/>
                    <w:sz w:val="19"/>
                    <w:szCs w:val="19"/>
                  </w:rPr>
                  <w:t>Heteroevaluación</w:t>
                </w:r>
              </w:p>
            </w:sdtContent>
          </w:sdt>
          <w:p w14:paraId="4D4CC7D4" w14:textId="403DBCBF" w:rsidR="009121B2" w:rsidRPr="00056F8B" w:rsidRDefault="009121B2" w:rsidP="000058CE">
            <w:pPr>
              <w:jc w:val="both"/>
              <w:rPr>
                <w:rFonts w:eastAsia="Calibri" w:cstheme="minorHAnsi"/>
                <w:sz w:val="19"/>
                <w:szCs w:val="19"/>
              </w:rPr>
            </w:pPr>
          </w:p>
        </w:tc>
        <w:tc>
          <w:tcPr>
            <w:tcW w:w="328" w:type="pct"/>
            <w:vMerge/>
            <w:tcBorders>
              <w:bottom w:val="single" w:sz="2" w:space="0" w:color="auto"/>
            </w:tcBorders>
            <w:vAlign w:val="center"/>
          </w:tcPr>
          <w:p w14:paraId="159AF685" w14:textId="77777777" w:rsidR="009121B2" w:rsidRDefault="009121B2" w:rsidP="000058CE">
            <w:pPr>
              <w:jc w:val="center"/>
              <w:rPr>
                <w:rFonts w:cstheme="minorHAnsi"/>
                <w:bCs/>
                <w:i/>
                <w:iCs/>
                <w:sz w:val="19"/>
                <w:szCs w:val="19"/>
              </w:rPr>
            </w:pPr>
          </w:p>
        </w:tc>
      </w:tr>
      <w:tr w:rsidR="009121B2" w14:paraId="698D2602" w14:textId="77777777" w:rsidTr="0004413C">
        <w:trPr>
          <w:trHeight w:val="769"/>
          <w:jc w:val="center"/>
        </w:trPr>
        <w:tc>
          <w:tcPr>
            <w:tcW w:w="1749" w:type="pct"/>
            <w:vMerge w:val="restart"/>
            <w:tcMar>
              <w:left w:w="108" w:type="dxa"/>
              <w:right w:w="108" w:type="dxa"/>
            </w:tcMar>
          </w:tcPr>
          <w:p w14:paraId="4153374F" w14:textId="77777777" w:rsidR="009121B2" w:rsidRPr="009836F0" w:rsidRDefault="009121B2" w:rsidP="000058CE">
            <w:pPr>
              <w:jc w:val="both"/>
              <w:rPr>
                <w:sz w:val="19"/>
                <w:szCs w:val="19"/>
              </w:rPr>
            </w:pPr>
            <w:bookmarkStart w:id="3" w:name="_Hlk144453390"/>
            <w:r w:rsidRPr="009836F0">
              <w:rPr>
                <w:rFonts w:eastAsia="Times New Roman" w:cs="Calibri"/>
                <w:sz w:val="19"/>
                <w:lang w:eastAsia="es-ES_tradnl"/>
              </w:rPr>
              <w:lastRenderedPageBreak/>
              <w:t xml:space="preserve">5.1 Conocer, valorar y ejercitar responsabilidades, derechos y deberes y actuar en favor de su desarrollo y afirmación, a través del conocimiento de nuestro ordenamiento jurídico y constitucional, de la comprensión y puesta en valor de nuestra memoria democrática y de los aspectos fundamentales que la conforman, de la contribución de los hombres y mujeres a la misma y la defensa de nuestros valores constitucionales. (CD3, CC2, CCEC1). </w:t>
            </w:r>
          </w:p>
          <w:p w14:paraId="4E6CBD8A" w14:textId="2F39392D" w:rsidR="009121B2" w:rsidRPr="009836F0" w:rsidRDefault="009121B2" w:rsidP="000058CE">
            <w:pPr>
              <w:jc w:val="both"/>
              <w:rPr>
                <w:sz w:val="19"/>
                <w:szCs w:val="19"/>
              </w:rPr>
            </w:pPr>
          </w:p>
        </w:tc>
        <w:tc>
          <w:tcPr>
            <w:tcW w:w="292" w:type="pct"/>
            <w:vMerge w:val="restart"/>
            <w:vAlign w:val="center"/>
          </w:tcPr>
          <w:p w14:paraId="3CB03159" w14:textId="12EF2C7D" w:rsidR="0004413C"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t>3,5%</w:t>
            </w:r>
          </w:p>
        </w:tc>
        <w:tc>
          <w:tcPr>
            <w:tcW w:w="468" w:type="pct"/>
            <w:vMerge w:val="restart"/>
            <w:tcMar>
              <w:left w:w="108" w:type="dxa"/>
              <w:right w:w="108" w:type="dxa"/>
            </w:tcMar>
          </w:tcPr>
          <w:p w14:paraId="02669F25" w14:textId="77777777" w:rsidR="00E87445" w:rsidRDefault="00E87445" w:rsidP="009B1C2F">
            <w:pPr>
              <w:jc w:val="center"/>
              <w:rPr>
                <w:rFonts w:cstheme="minorHAnsi"/>
                <w:sz w:val="19"/>
                <w:szCs w:val="19"/>
              </w:rPr>
            </w:pPr>
          </w:p>
          <w:p w14:paraId="29734F72" w14:textId="47BB9597" w:rsidR="009121B2" w:rsidRDefault="00E87445" w:rsidP="009B1C2F">
            <w:pPr>
              <w:jc w:val="center"/>
              <w:rPr>
                <w:rFonts w:cstheme="minorHAnsi"/>
                <w:sz w:val="19"/>
                <w:szCs w:val="19"/>
              </w:rPr>
            </w:pPr>
            <w:r>
              <w:rPr>
                <w:rFonts w:cstheme="minorHAnsi"/>
                <w:sz w:val="19"/>
                <w:szCs w:val="19"/>
              </w:rPr>
              <w:t>A3</w:t>
            </w:r>
          </w:p>
          <w:p w14:paraId="6DCC3C9A" w14:textId="77777777" w:rsidR="00E87445" w:rsidRDefault="00E87445" w:rsidP="009B1C2F">
            <w:pPr>
              <w:jc w:val="center"/>
              <w:rPr>
                <w:rFonts w:cstheme="minorHAnsi"/>
                <w:sz w:val="19"/>
                <w:szCs w:val="19"/>
              </w:rPr>
            </w:pPr>
          </w:p>
          <w:p w14:paraId="250E18DF" w14:textId="77777777" w:rsidR="00E87445" w:rsidRDefault="00E87445" w:rsidP="009B1C2F">
            <w:pPr>
              <w:jc w:val="center"/>
              <w:rPr>
                <w:rFonts w:cstheme="minorHAnsi"/>
                <w:sz w:val="19"/>
                <w:szCs w:val="19"/>
              </w:rPr>
            </w:pPr>
            <w:r>
              <w:rPr>
                <w:rFonts w:cstheme="minorHAnsi"/>
                <w:sz w:val="19"/>
                <w:szCs w:val="19"/>
              </w:rPr>
              <w:t>B5, B6, B9, B11</w:t>
            </w:r>
          </w:p>
          <w:p w14:paraId="3C25BF2F" w14:textId="77777777" w:rsidR="00E87445" w:rsidRDefault="00E87445" w:rsidP="009B1C2F">
            <w:pPr>
              <w:jc w:val="center"/>
              <w:rPr>
                <w:rFonts w:cstheme="minorHAnsi"/>
                <w:sz w:val="19"/>
                <w:szCs w:val="19"/>
              </w:rPr>
            </w:pPr>
          </w:p>
          <w:p w14:paraId="4E61F17B" w14:textId="1856EB06" w:rsidR="00E87445" w:rsidRPr="00056F8B" w:rsidRDefault="00E87445" w:rsidP="009B1C2F">
            <w:pPr>
              <w:jc w:val="center"/>
              <w:rPr>
                <w:rFonts w:cstheme="minorHAnsi"/>
                <w:sz w:val="19"/>
                <w:szCs w:val="19"/>
              </w:rPr>
            </w:pPr>
            <w:r>
              <w:rPr>
                <w:rFonts w:cstheme="minorHAnsi"/>
                <w:sz w:val="19"/>
                <w:szCs w:val="19"/>
              </w:rPr>
              <w:t>C1, C6</w:t>
            </w:r>
          </w:p>
        </w:tc>
        <w:tc>
          <w:tcPr>
            <w:tcW w:w="585" w:type="pct"/>
            <w:vMerge w:val="restart"/>
            <w:tcMar>
              <w:left w:w="108" w:type="dxa"/>
              <w:right w:w="108" w:type="dxa"/>
            </w:tcMar>
          </w:tcPr>
          <w:p w14:paraId="058993AF" w14:textId="77777777" w:rsidR="009121B2" w:rsidRDefault="009121B2" w:rsidP="00E207A1">
            <w:pPr>
              <w:jc w:val="center"/>
              <w:rPr>
                <w:rFonts w:cstheme="minorHAnsi"/>
                <w:sz w:val="19"/>
                <w:szCs w:val="19"/>
              </w:rPr>
            </w:pPr>
          </w:p>
          <w:p w14:paraId="1E79E6D5" w14:textId="6A0B5A99" w:rsidR="001E1DAB" w:rsidRPr="00056F8B" w:rsidRDefault="009A606A" w:rsidP="00E207A1">
            <w:pPr>
              <w:jc w:val="center"/>
              <w:rPr>
                <w:rFonts w:cstheme="minorHAnsi"/>
                <w:sz w:val="19"/>
                <w:szCs w:val="19"/>
              </w:rPr>
            </w:pPr>
            <w:r>
              <w:rPr>
                <w:rFonts w:cstheme="minorHAnsi"/>
                <w:sz w:val="19"/>
                <w:szCs w:val="19"/>
              </w:rPr>
              <w:t>CT2, CT6, CT11, CT15</w:t>
            </w:r>
          </w:p>
        </w:tc>
        <w:sdt>
          <w:sdtPr>
            <w:rPr>
              <w:i/>
              <w:iCs/>
              <w:sz w:val="19"/>
              <w:szCs w:val="19"/>
            </w:rPr>
            <w:alias w:val="Lista"/>
            <w:tag w:val="Lista"/>
            <w:id w:val="-1573500591"/>
            <w:placeholder>
              <w:docPart w:val="258AFC107645F74488B99F1A6ADC82D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5CAD760E" w14:textId="5937F483" w:rsidR="009121B2" w:rsidRPr="00056F8B" w:rsidRDefault="009121B2" w:rsidP="000058CE">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1266345554"/>
            <w:placeholder>
              <w:docPart w:val="7632C741058E794B95EA83D566E9F02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0596E157" w14:textId="3257679E" w:rsidR="009121B2" w:rsidRPr="00056F8B" w:rsidRDefault="009121B2" w:rsidP="000058CE">
                <w:pPr>
                  <w:jc w:val="both"/>
                  <w:rPr>
                    <w:rFonts w:eastAsia="Calibri" w:cstheme="minorHAnsi"/>
                    <w:sz w:val="19"/>
                    <w:szCs w:val="19"/>
                  </w:rPr>
                </w:pPr>
                <w:r>
                  <w:rPr>
                    <w:rFonts w:cstheme="minorHAnsi"/>
                    <w:bCs/>
                    <w:i/>
                    <w:iCs/>
                    <w:sz w:val="19"/>
                    <w:szCs w:val="19"/>
                  </w:rPr>
                  <w:t>Coevaluación</w:t>
                </w:r>
              </w:p>
            </w:tc>
          </w:sdtContent>
        </w:sdt>
        <w:tc>
          <w:tcPr>
            <w:tcW w:w="328" w:type="pct"/>
            <w:vMerge w:val="restart"/>
            <w:vAlign w:val="center"/>
          </w:tcPr>
          <w:p w14:paraId="084F6973" w14:textId="71C25D2F" w:rsidR="009121B2" w:rsidRDefault="00C22F62" w:rsidP="000058CE">
            <w:pPr>
              <w:jc w:val="center"/>
              <w:rPr>
                <w:rFonts w:cstheme="minorHAnsi"/>
                <w:bCs/>
                <w:i/>
                <w:iCs/>
                <w:sz w:val="19"/>
                <w:szCs w:val="19"/>
              </w:rPr>
            </w:pPr>
            <w:r>
              <w:rPr>
                <w:rFonts w:cstheme="minorHAnsi"/>
                <w:bCs/>
                <w:i/>
                <w:iCs/>
                <w:sz w:val="19"/>
                <w:szCs w:val="19"/>
              </w:rPr>
              <w:t>2, 4, 8, 12</w:t>
            </w:r>
          </w:p>
        </w:tc>
      </w:tr>
      <w:tr w:rsidR="009121B2" w14:paraId="63C8DA86" w14:textId="77777777" w:rsidTr="0004413C">
        <w:trPr>
          <w:trHeight w:val="770"/>
          <w:jc w:val="center"/>
        </w:trPr>
        <w:tc>
          <w:tcPr>
            <w:tcW w:w="1749" w:type="pct"/>
            <w:vMerge/>
          </w:tcPr>
          <w:p w14:paraId="66F814A2" w14:textId="77777777" w:rsidR="009121B2" w:rsidRPr="009836F0" w:rsidRDefault="009121B2" w:rsidP="000058CE">
            <w:pPr>
              <w:rPr>
                <w:rFonts w:cstheme="minorHAnsi"/>
                <w:sz w:val="19"/>
                <w:szCs w:val="19"/>
              </w:rPr>
            </w:pPr>
          </w:p>
        </w:tc>
        <w:tc>
          <w:tcPr>
            <w:tcW w:w="292" w:type="pct"/>
            <w:vMerge/>
            <w:vAlign w:val="center"/>
          </w:tcPr>
          <w:p w14:paraId="563C78FF" w14:textId="77777777" w:rsidR="009121B2" w:rsidRPr="0004413C" w:rsidRDefault="009121B2" w:rsidP="0004413C">
            <w:pPr>
              <w:jc w:val="center"/>
              <w:rPr>
                <w:rFonts w:cstheme="minorHAnsi"/>
                <w:b/>
                <w:bCs/>
                <w:color w:val="FF0000"/>
                <w:sz w:val="19"/>
                <w:szCs w:val="19"/>
              </w:rPr>
            </w:pPr>
          </w:p>
        </w:tc>
        <w:tc>
          <w:tcPr>
            <w:tcW w:w="468" w:type="pct"/>
            <w:vMerge/>
            <w:vAlign w:val="center"/>
          </w:tcPr>
          <w:p w14:paraId="68FAA8EC" w14:textId="77777777" w:rsidR="009121B2" w:rsidRPr="00056F8B" w:rsidRDefault="009121B2" w:rsidP="000058CE">
            <w:pPr>
              <w:rPr>
                <w:rFonts w:cstheme="minorHAnsi"/>
                <w:sz w:val="19"/>
                <w:szCs w:val="19"/>
              </w:rPr>
            </w:pPr>
          </w:p>
        </w:tc>
        <w:tc>
          <w:tcPr>
            <w:tcW w:w="585" w:type="pct"/>
            <w:vMerge/>
            <w:vAlign w:val="center"/>
          </w:tcPr>
          <w:p w14:paraId="732F6137" w14:textId="77777777" w:rsidR="009121B2" w:rsidRPr="00056F8B" w:rsidRDefault="009121B2" w:rsidP="000058CE">
            <w:pPr>
              <w:rPr>
                <w:rFonts w:cstheme="minorHAnsi"/>
                <w:sz w:val="19"/>
                <w:szCs w:val="19"/>
              </w:rPr>
            </w:pPr>
          </w:p>
        </w:tc>
        <w:sdt>
          <w:sdtPr>
            <w:rPr>
              <w:i/>
              <w:iCs/>
              <w:sz w:val="19"/>
              <w:szCs w:val="19"/>
            </w:rPr>
            <w:alias w:val="Lista"/>
            <w:tag w:val="Lista"/>
            <w:id w:val="-1441221059"/>
            <w:placeholder>
              <w:docPart w:val="0DF4BFE0289CA849BE511DB446FB39D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12C8DC76" w14:textId="49F2A461" w:rsidR="009121B2" w:rsidRPr="00056F8B" w:rsidRDefault="009121B2" w:rsidP="000058CE">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44128122"/>
            <w:placeholder>
              <w:docPart w:val="DC1A75AE016EEA4E81F834A7B9E18DA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3EBE6126" w14:textId="49270A4F" w:rsidR="009121B2" w:rsidRPr="00056F8B" w:rsidRDefault="009121B2" w:rsidP="000058CE">
                <w:pPr>
                  <w:jc w:val="both"/>
                  <w:rPr>
                    <w:rFonts w:eastAsia="Calibri" w:cstheme="minorHAnsi"/>
                    <w:sz w:val="19"/>
                    <w:szCs w:val="19"/>
                  </w:rPr>
                </w:pPr>
                <w:r>
                  <w:rPr>
                    <w:rFonts w:cstheme="minorHAnsi"/>
                    <w:bCs/>
                    <w:i/>
                    <w:iCs/>
                    <w:sz w:val="19"/>
                    <w:szCs w:val="19"/>
                  </w:rPr>
                  <w:t>Heteroevaluación</w:t>
                </w:r>
              </w:p>
            </w:tc>
          </w:sdtContent>
        </w:sdt>
        <w:tc>
          <w:tcPr>
            <w:tcW w:w="328" w:type="pct"/>
            <w:vMerge/>
            <w:vAlign w:val="center"/>
          </w:tcPr>
          <w:p w14:paraId="28A1D72E" w14:textId="77777777" w:rsidR="009121B2" w:rsidRDefault="009121B2" w:rsidP="000058CE">
            <w:pPr>
              <w:jc w:val="center"/>
              <w:rPr>
                <w:rFonts w:cstheme="minorHAnsi"/>
                <w:bCs/>
                <w:i/>
                <w:iCs/>
                <w:sz w:val="19"/>
                <w:szCs w:val="19"/>
              </w:rPr>
            </w:pPr>
          </w:p>
        </w:tc>
      </w:tr>
      <w:tr w:rsidR="009121B2" w14:paraId="6B79B91D" w14:textId="77777777" w:rsidTr="0004413C">
        <w:trPr>
          <w:trHeight w:val="770"/>
          <w:jc w:val="center"/>
        </w:trPr>
        <w:tc>
          <w:tcPr>
            <w:tcW w:w="1749" w:type="pct"/>
            <w:vMerge/>
          </w:tcPr>
          <w:p w14:paraId="2B742637" w14:textId="77777777" w:rsidR="009121B2" w:rsidRPr="009836F0" w:rsidRDefault="009121B2" w:rsidP="000058CE">
            <w:pPr>
              <w:rPr>
                <w:rFonts w:cstheme="minorHAnsi"/>
                <w:sz w:val="19"/>
                <w:szCs w:val="19"/>
              </w:rPr>
            </w:pPr>
          </w:p>
        </w:tc>
        <w:tc>
          <w:tcPr>
            <w:tcW w:w="292" w:type="pct"/>
            <w:vMerge/>
            <w:vAlign w:val="center"/>
          </w:tcPr>
          <w:p w14:paraId="21EAD629" w14:textId="77777777" w:rsidR="009121B2" w:rsidRPr="0004413C" w:rsidRDefault="009121B2" w:rsidP="0004413C">
            <w:pPr>
              <w:jc w:val="center"/>
              <w:rPr>
                <w:rFonts w:cstheme="minorHAnsi"/>
                <w:b/>
                <w:bCs/>
                <w:color w:val="FF0000"/>
                <w:sz w:val="19"/>
                <w:szCs w:val="19"/>
              </w:rPr>
            </w:pPr>
          </w:p>
        </w:tc>
        <w:tc>
          <w:tcPr>
            <w:tcW w:w="468" w:type="pct"/>
            <w:vMerge/>
            <w:vAlign w:val="center"/>
          </w:tcPr>
          <w:p w14:paraId="4926B5FD" w14:textId="77777777" w:rsidR="009121B2" w:rsidRPr="00056F8B" w:rsidRDefault="009121B2" w:rsidP="000058CE">
            <w:pPr>
              <w:rPr>
                <w:rFonts w:cstheme="minorHAnsi"/>
                <w:sz w:val="19"/>
                <w:szCs w:val="19"/>
              </w:rPr>
            </w:pPr>
          </w:p>
        </w:tc>
        <w:tc>
          <w:tcPr>
            <w:tcW w:w="585" w:type="pct"/>
            <w:vMerge/>
            <w:vAlign w:val="center"/>
          </w:tcPr>
          <w:p w14:paraId="6D20959B" w14:textId="77777777" w:rsidR="009121B2" w:rsidRPr="00056F8B" w:rsidRDefault="009121B2" w:rsidP="000058CE">
            <w:pPr>
              <w:rPr>
                <w:rFonts w:cstheme="minorHAnsi"/>
                <w:sz w:val="19"/>
                <w:szCs w:val="19"/>
              </w:rPr>
            </w:pPr>
          </w:p>
        </w:tc>
        <w:sdt>
          <w:sdtPr>
            <w:rPr>
              <w:i/>
              <w:iCs/>
              <w:sz w:val="19"/>
              <w:szCs w:val="19"/>
            </w:rPr>
            <w:alias w:val="Lista"/>
            <w:tag w:val="Lista"/>
            <w:id w:val="-2088455699"/>
            <w:placeholder>
              <w:docPart w:val="A29CDDC617A062498A36DC9E93B6C23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2FDB30D8" w14:textId="15086EDF" w:rsidR="009121B2" w:rsidRPr="00056F8B" w:rsidRDefault="009121B2" w:rsidP="000058CE">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683278154"/>
            <w:placeholder>
              <w:docPart w:val="6EDCD6A718746F448CD19BD23086BBE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06EDA35E" w14:textId="53793E5E" w:rsidR="009121B2" w:rsidRPr="00056F8B" w:rsidRDefault="009121B2" w:rsidP="000058CE">
                <w:pPr>
                  <w:jc w:val="both"/>
                  <w:rPr>
                    <w:rFonts w:eastAsia="Calibri" w:cstheme="minorHAnsi"/>
                    <w:sz w:val="19"/>
                    <w:szCs w:val="19"/>
                  </w:rPr>
                </w:pPr>
                <w:r>
                  <w:rPr>
                    <w:rFonts w:cstheme="minorHAnsi"/>
                    <w:bCs/>
                    <w:i/>
                    <w:iCs/>
                    <w:sz w:val="19"/>
                    <w:szCs w:val="19"/>
                  </w:rPr>
                  <w:t>Coevaluación</w:t>
                </w:r>
              </w:p>
            </w:tc>
          </w:sdtContent>
        </w:sdt>
        <w:tc>
          <w:tcPr>
            <w:tcW w:w="328" w:type="pct"/>
            <w:vMerge/>
            <w:vAlign w:val="center"/>
          </w:tcPr>
          <w:p w14:paraId="65A0F8E8" w14:textId="77777777" w:rsidR="009121B2" w:rsidRDefault="009121B2" w:rsidP="000058CE">
            <w:pPr>
              <w:jc w:val="center"/>
              <w:rPr>
                <w:rFonts w:cstheme="minorHAnsi"/>
                <w:bCs/>
                <w:i/>
                <w:iCs/>
                <w:sz w:val="19"/>
                <w:szCs w:val="19"/>
              </w:rPr>
            </w:pPr>
          </w:p>
        </w:tc>
      </w:tr>
      <w:tr w:rsidR="0004413C" w14:paraId="15961E65" w14:textId="77777777" w:rsidTr="0004413C">
        <w:trPr>
          <w:trHeight w:val="615"/>
          <w:jc w:val="center"/>
        </w:trPr>
        <w:tc>
          <w:tcPr>
            <w:tcW w:w="1749" w:type="pct"/>
            <w:vMerge w:val="restart"/>
            <w:tcMar>
              <w:left w:w="108" w:type="dxa"/>
              <w:right w:w="108" w:type="dxa"/>
            </w:tcMar>
          </w:tcPr>
          <w:p w14:paraId="4C9FC254" w14:textId="77777777" w:rsidR="0004413C" w:rsidRPr="009836F0" w:rsidRDefault="0004413C" w:rsidP="000058CE">
            <w:pPr>
              <w:jc w:val="both"/>
              <w:rPr>
                <w:sz w:val="19"/>
                <w:szCs w:val="19"/>
              </w:rPr>
            </w:pPr>
            <w:r w:rsidRPr="009836F0">
              <w:rPr>
                <w:rFonts w:eastAsia="Times New Roman" w:cs="Calibri"/>
                <w:sz w:val="19"/>
                <w:lang w:eastAsia="es-ES_tradnl"/>
              </w:rPr>
              <w:t xml:space="preserve">5.2 Reconocer movimientos y causas que generen una conciencia solidaria, promuevan la cohesión social, y trabajen para la eliminación de la desigualdad, especialmente la motivada por cuestión de género, y para el pleno desarrollo de la ciudadanía, mediante la movilización de conocimientos y estrategias de participación, trabajo en equipo, mediación y resolución pacífica de conflictos. (CCL5, CPSAA3, CC2, CCEC1). </w:t>
            </w:r>
          </w:p>
          <w:p w14:paraId="37BF8FC3" w14:textId="5EB7CF7C" w:rsidR="0004413C" w:rsidRPr="009836F0" w:rsidRDefault="0004413C" w:rsidP="000058CE">
            <w:pPr>
              <w:jc w:val="both"/>
              <w:rPr>
                <w:sz w:val="19"/>
                <w:szCs w:val="19"/>
              </w:rPr>
            </w:pPr>
          </w:p>
        </w:tc>
        <w:tc>
          <w:tcPr>
            <w:tcW w:w="292" w:type="pct"/>
            <w:vMerge w:val="restart"/>
            <w:vAlign w:val="center"/>
          </w:tcPr>
          <w:p w14:paraId="4AFAF9FD" w14:textId="5BA1367D" w:rsidR="0004413C"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t>9%</w:t>
            </w:r>
          </w:p>
        </w:tc>
        <w:tc>
          <w:tcPr>
            <w:tcW w:w="468" w:type="pct"/>
            <w:vMerge w:val="restart"/>
            <w:tcMar>
              <w:left w:w="108" w:type="dxa"/>
              <w:right w:w="108" w:type="dxa"/>
            </w:tcMar>
          </w:tcPr>
          <w:p w14:paraId="11EE86AB" w14:textId="77777777" w:rsidR="0004413C" w:rsidRDefault="0004413C" w:rsidP="00E87445">
            <w:pPr>
              <w:jc w:val="center"/>
              <w:rPr>
                <w:rFonts w:cstheme="minorHAnsi"/>
                <w:sz w:val="19"/>
                <w:szCs w:val="19"/>
              </w:rPr>
            </w:pPr>
          </w:p>
          <w:p w14:paraId="12446734" w14:textId="77777777" w:rsidR="0004413C" w:rsidRDefault="0004413C" w:rsidP="00E87445">
            <w:pPr>
              <w:jc w:val="center"/>
              <w:rPr>
                <w:rFonts w:cstheme="minorHAnsi"/>
                <w:sz w:val="19"/>
                <w:szCs w:val="19"/>
              </w:rPr>
            </w:pPr>
            <w:r>
              <w:rPr>
                <w:rFonts w:cstheme="minorHAnsi"/>
                <w:sz w:val="19"/>
                <w:szCs w:val="19"/>
              </w:rPr>
              <w:t>A3, A4, A5</w:t>
            </w:r>
          </w:p>
          <w:p w14:paraId="79FDA4BC" w14:textId="77777777" w:rsidR="0004413C" w:rsidRDefault="0004413C" w:rsidP="00E87445">
            <w:pPr>
              <w:jc w:val="center"/>
              <w:rPr>
                <w:rFonts w:cstheme="minorHAnsi"/>
                <w:sz w:val="19"/>
                <w:szCs w:val="19"/>
              </w:rPr>
            </w:pPr>
            <w:r>
              <w:rPr>
                <w:rFonts w:cstheme="minorHAnsi"/>
                <w:sz w:val="19"/>
                <w:szCs w:val="19"/>
              </w:rPr>
              <w:t>B3, B7</w:t>
            </w:r>
          </w:p>
          <w:p w14:paraId="19554A0F" w14:textId="6B78E958" w:rsidR="0004413C" w:rsidRPr="00056F8B" w:rsidRDefault="0004413C" w:rsidP="00E87445">
            <w:pPr>
              <w:jc w:val="center"/>
              <w:rPr>
                <w:rFonts w:cstheme="minorHAnsi"/>
                <w:sz w:val="19"/>
                <w:szCs w:val="19"/>
              </w:rPr>
            </w:pPr>
            <w:r>
              <w:rPr>
                <w:rFonts w:cstheme="minorHAnsi"/>
                <w:sz w:val="19"/>
                <w:szCs w:val="19"/>
              </w:rPr>
              <w:t>C1, C2, C3, C4, C5, C9</w:t>
            </w:r>
          </w:p>
        </w:tc>
        <w:tc>
          <w:tcPr>
            <w:tcW w:w="585" w:type="pct"/>
            <w:vMerge w:val="restart"/>
            <w:tcMar>
              <w:left w:w="108" w:type="dxa"/>
              <w:right w:w="108" w:type="dxa"/>
            </w:tcMar>
          </w:tcPr>
          <w:p w14:paraId="570BE6F9" w14:textId="77777777" w:rsidR="0004413C" w:rsidRDefault="0004413C" w:rsidP="00E207A1">
            <w:pPr>
              <w:jc w:val="center"/>
              <w:rPr>
                <w:rFonts w:cstheme="minorHAnsi"/>
                <w:sz w:val="19"/>
                <w:szCs w:val="19"/>
              </w:rPr>
            </w:pPr>
          </w:p>
          <w:p w14:paraId="7806F18B" w14:textId="013508D2" w:rsidR="0004413C" w:rsidRPr="00056F8B" w:rsidRDefault="0004413C" w:rsidP="00E207A1">
            <w:pPr>
              <w:jc w:val="center"/>
              <w:rPr>
                <w:rFonts w:cstheme="minorHAnsi"/>
                <w:sz w:val="19"/>
                <w:szCs w:val="19"/>
              </w:rPr>
            </w:pPr>
            <w:r>
              <w:rPr>
                <w:rFonts w:cstheme="minorHAnsi"/>
                <w:sz w:val="19"/>
                <w:szCs w:val="19"/>
              </w:rPr>
              <w:t>CT6, CT8, CT11, CT15</w:t>
            </w:r>
          </w:p>
        </w:tc>
        <w:sdt>
          <w:sdtPr>
            <w:rPr>
              <w:i/>
              <w:iCs/>
              <w:sz w:val="19"/>
              <w:szCs w:val="19"/>
            </w:rPr>
            <w:alias w:val="Lista"/>
            <w:tag w:val="Lista"/>
            <w:id w:val="1681698283"/>
            <w:placeholder>
              <w:docPart w:val="BEC5E6A39C784904BC034E0B1B4E92A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0BDF39B0" w14:textId="158D51F2" w:rsidR="0004413C" w:rsidRPr="00056F8B" w:rsidRDefault="0004413C" w:rsidP="000058CE">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1014765023"/>
            <w:placeholder>
              <w:docPart w:val="0E21624252584857BC9AD91766745BC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0DB4DE25" w14:textId="376178D8" w:rsidR="0004413C" w:rsidRPr="00056F8B" w:rsidRDefault="0004413C" w:rsidP="000058CE">
                <w:pPr>
                  <w:jc w:val="both"/>
                  <w:rPr>
                    <w:rFonts w:eastAsia="Calibri" w:cstheme="minorHAnsi"/>
                    <w:sz w:val="19"/>
                    <w:szCs w:val="19"/>
                  </w:rPr>
                </w:pPr>
                <w:r>
                  <w:rPr>
                    <w:rFonts w:cstheme="minorHAnsi"/>
                    <w:bCs/>
                    <w:i/>
                    <w:iCs/>
                    <w:sz w:val="19"/>
                    <w:szCs w:val="19"/>
                  </w:rPr>
                  <w:t>Coevaluación</w:t>
                </w:r>
              </w:p>
            </w:tc>
          </w:sdtContent>
        </w:sdt>
        <w:tc>
          <w:tcPr>
            <w:tcW w:w="328" w:type="pct"/>
            <w:vMerge w:val="restart"/>
            <w:vAlign w:val="center"/>
          </w:tcPr>
          <w:p w14:paraId="6EBAF6AC" w14:textId="2C08C1D3" w:rsidR="0004413C" w:rsidRDefault="0004413C" w:rsidP="000058CE">
            <w:pPr>
              <w:jc w:val="center"/>
              <w:rPr>
                <w:rFonts w:cstheme="minorHAnsi"/>
                <w:bCs/>
                <w:i/>
                <w:iCs/>
                <w:sz w:val="19"/>
                <w:szCs w:val="19"/>
              </w:rPr>
            </w:pPr>
            <w:r>
              <w:rPr>
                <w:rFonts w:cstheme="minorHAnsi"/>
                <w:bCs/>
                <w:i/>
                <w:iCs/>
                <w:sz w:val="19"/>
                <w:szCs w:val="19"/>
              </w:rPr>
              <w:t>TODAS</w:t>
            </w:r>
          </w:p>
        </w:tc>
      </w:tr>
      <w:tr w:rsidR="0004413C" w14:paraId="788A89A9" w14:textId="77777777" w:rsidTr="0004413C">
        <w:trPr>
          <w:trHeight w:val="615"/>
          <w:jc w:val="center"/>
        </w:trPr>
        <w:tc>
          <w:tcPr>
            <w:tcW w:w="1749" w:type="pct"/>
            <w:vMerge/>
          </w:tcPr>
          <w:p w14:paraId="3B18D08C" w14:textId="77777777" w:rsidR="0004413C" w:rsidRPr="009836F0" w:rsidRDefault="0004413C" w:rsidP="000058CE">
            <w:pPr>
              <w:rPr>
                <w:rFonts w:cstheme="minorHAnsi"/>
                <w:sz w:val="19"/>
                <w:szCs w:val="19"/>
              </w:rPr>
            </w:pPr>
          </w:p>
        </w:tc>
        <w:tc>
          <w:tcPr>
            <w:tcW w:w="292" w:type="pct"/>
            <w:vMerge/>
            <w:vAlign w:val="center"/>
          </w:tcPr>
          <w:p w14:paraId="42056C1E" w14:textId="77777777" w:rsidR="0004413C" w:rsidRPr="0004413C" w:rsidRDefault="0004413C" w:rsidP="0004413C">
            <w:pPr>
              <w:jc w:val="center"/>
              <w:rPr>
                <w:rFonts w:cstheme="minorHAnsi"/>
                <w:b/>
                <w:bCs/>
                <w:color w:val="FF0000"/>
                <w:sz w:val="19"/>
                <w:szCs w:val="19"/>
              </w:rPr>
            </w:pPr>
          </w:p>
        </w:tc>
        <w:tc>
          <w:tcPr>
            <w:tcW w:w="468" w:type="pct"/>
            <w:vMerge/>
            <w:vAlign w:val="center"/>
          </w:tcPr>
          <w:p w14:paraId="65118BE5" w14:textId="77777777" w:rsidR="0004413C" w:rsidRPr="00056F8B" w:rsidRDefault="0004413C" w:rsidP="000058CE">
            <w:pPr>
              <w:rPr>
                <w:rFonts w:cstheme="minorHAnsi"/>
                <w:sz w:val="19"/>
                <w:szCs w:val="19"/>
              </w:rPr>
            </w:pPr>
          </w:p>
        </w:tc>
        <w:tc>
          <w:tcPr>
            <w:tcW w:w="585" w:type="pct"/>
            <w:vMerge/>
            <w:vAlign w:val="center"/>
          </w:tcPr>
          <w:p w14:paraId="6D30B797" w14:textId="77777777" w:rsidR="0004413C" w:rsidRPr="00056F8B" w:rsidRDefault="0004413C" w:rsidP="00E207A1">
            <w:pPr>
              <w:jc w:val="center"/>
              <w:rPr>
                <w:rFonts w:cstheme="minorHAnsi"/>
                <w:sz w:val="19"/>
                <w:szCs w:val="19"/>
              </w:rPr>
            </w:pPr>
          </w:p>
        </w:tc>
        <w:tc>
          <w:tcPr>
            <w:tcW w:w="818" w:type="pct"/>
            <w:tcBorders>
              <w:bottom w:val="single" w:sz="2" w:space="0" w:color="auto"/>
            </w:tcBorders>
          </w:tcPr>
          <w:sdt>
            <w:sdtPr>
              <w:rPr>
                <w:i/>
                <w:iCs/>
                <w:sz w:val="19"/>
                <w:szCs w:val="19"/>
              </w:rPr>
              <w:alias w:val="Lista"/>
              <w:tag w:val="Lista"/>
              <w:id w:val="821317303"/>
              <w:placeholder>
                <w:docPart w:val="DD050B4CE6634237A52363A8E5A045B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1B384483" w14:textId="77777777" w:rsidR="0004413C" w:rsidRPr="00056F8B" w:rsidRDefault="0004413C" w:rsidP="000058CE">
                <w:pPr>
                  <w:jc w:val="both"/>
                  <w:rPr>
                    <w:rFonts w:eastAsia="Calibri" w:cstheme="minorHAnsi"/>
                    <w:sz w:val="19"/>
                    <w:szCs w:val="19"/>
                  </w:rPr>
                </w:pPr>
                <w:r>
                  <w:rPr>
                    <w:i/>
                    <w:iCs/>
                    <w:sz w:val="19"/>
                    <w:szCs w:val="19"/>
                  </w:rPr>
                  <w:t>Guía de observación</w:t>
                </w:r>
              </w:p>
            </w:sdtContent>
          </w:sdt>
          <w:p w14:paraId="56866254" w14:textId="49C7276F" w:rsidR="0004413C" w:rsidRPr="00056F8B" w:rsidRDefault="0004413C" w:rsidP="000058CE">
            <w:pPr>
              <w:jc w:val="both"/>
              <w:rPr>
                <w:rFonts w:eastAsia="Calibri" w:cstheme="minorHAnsi"/>
                <w:sz w:val="19"/>
                <w:szCs w:val="19"/>
              </w:rPr>
            </w:pPr>
          </w:p>
        </w:tc>
        <w:tc>
          <w:tcPr>
            <w:tcW w:w="760" w:type="pct"/>
            <w:tcBorders>
              <w:bottom w:val="single" w:sz="2" w:space="0" w:color="auto"/>
            </w:tcBorders>
          </w:tcPr>
          <w:sdt>
            <w:sdtPr>
              <w:rPr>
                <w:rFonts w:cstheme="minorHAnsi"/>
                <w:bCs/>
                <w:i/>
                <w:iCs/>
                <w:sz w:val="19"/>
                <w:szCs w:val="19"/>
              </w:rPr>
              <w:alias w:val="Lista"/>
              <w:tag w:val="Lista"/>
              <w:id w:val="1938324169"/>
              <w:placeholder>
                <w:docPart w:val="791E083EE6C14729B3ED0D52116F3684"/>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19AC6E11" w14:textId="77777777" w:rsidR="0004413C" w:rsidRPr="00056F8B" w:rsidRDefault="0004413C" w:rsidP="000058CE">
                <w:pPr>
                  <w:jc w:val="both"/>
                  <w:rPr>
                    <w:rFonts w:eastAsia="Calibri" w:cstheme="minorHAnsi"/>
                    <w:sz w:val="19"/>
                    <w:szCs w:val="19"/>
                  </w:rPr>
                </w:pPr>
                <w:r>
                  <w:rPr>
                    <w:rFonts w:cstheme="minorHAnsi"/>
                    <w:bCs/>
                    <w:i/>
                    <w:iCs/>
                    <w:sz w:val="19"/>
                    <w:szCs w:val="19"/>
                  </w:rPr>
                  <w:t>Heteroevaluación</w:t>
                </w:r>
              </w:p>
            </w:sdtContent>
          </w:sdt>
          <w:p w14:paraId="7C771272" w14:textId="2E9452F0" w:rsidR="0004413C" w:rsidRPr="00056F8B" w:rsidRDefault="0004413C" w:rsidP="000058CE">
            <w:pPr>
              <w:jc w:val="both"/>
              <w:rPr>
                <w:rFonts w:eastAsia="Calibri" w:cstheme="minorHAnsi"/>
                <w:sz w:val="19"/>
                <w:szCs w:val="19"/>
              </w:rPr>
            </w:pPr>
          </w:p>
        </w:tc>
        <w:tc>
          <w:tcPr>
            <w:tcW w:w="328" w:type="pct"/>
            <w:vMerge/>
            <w:vAlign w:val="center"/>
          </w:tcPr>
          <w:p w14:paraId="7F0B88C2" w14:textId="77777777" w:rsidR="0004413C" w:rsidRDefault="0004413C" w:rsidP="000058CE">
            <w:pPr>
              <w:jc w:val="center"/>
              <w:rPr>
                <w:rFonts w:cstheme="minorHAnsi"/>
                <w:bCs/>
                <w:i/>
                <w:iCs/>
                <w:sz w:val="19"/>
                <w:szCs w:val="19"/>
              </w:rPr>
            </w:pPr>
          </w:p>
        </w:tc>
      </w:tr>
      <w:tr w:rsidR="0004413C" w14:paraId="70B6CF12" w14:textId="77777777" w:rsidTr="0004413C">
        <w:trPr>
          <w:trHeight w:val="615"/>
          <w:jc w:val="center"/>
        </w:trPr>
        <w:tc>
          <w:tcPr>
            <w:tcW w:w="1749" w:type="pct"/>
            <w:vMerge/>
            <w:tcBorders>
              <w:bottom w:val="single" w:sz="2" w:space="0" w:color="auto"/>
            </w:tcBorders>
          </w:tcPr>
          <w:p w14:paraId="1D5A4C6A" w14:textId="77777777" w:rsidR="0004413C" w:rsidRPr="009836F0" w:rsidRDefault="0004413C" w:rsidP="000058CE">
            <w:pPr>
              <w:rPr>
                <w:rFonts w:cstheme="minorHAnsi"/>
                <w:sz w:val="19"/>
                <w:szCs w:val="19"/>
              </w:rPr>
            </w:pPr>
          </w:p>
        </w:tc>
        <w:tc>
          <w:tcPr>
            <w:tcW w:w="292" w:type="pct"/>
            <w:vMerge/>
            <w:tcBorders>
              <w:bottom w:val="single" w:sz="2" w:space="0" w:color="auto"/>
            </w:tcBorders>
            <w:vAlign w:val="center"/>
          </w:tcPr>
          <w:p w14:paraId="2C3243F8" w14:textId="77777777" w:rsidR="0004413C" w:rsidRPr="0004413C" w:rsidRDefault="0004413C" w:rsidP="0004413C">
            <w:pPr>
              <w:jc w:val="center"/>
              <w:rPr>
                <w:rFonts w:cstheme="minorHAnsi"/>
                <w:b/>
                <w:bCs/>
                <w:color w:val="FF0000"/>
                <w:sz w:val="19"/>
                <w:szCs w:val="19"/>
              </w:rPr>
            </w:pPr>
          </w:p>
        </w:tc>
        <w:tc>
          <w:tcPr>
            <w:tcW w:w="468" w:type="pct"/>
            <w:vMerge/>
            <w:tcBorders>
              <w:bottom w:val="single" w:sz="2" w:space="0" w:color="auto"/>
            </w:tcBorders>
            <w:vAlign w:val="center"/>
          </w:tcPr>
          <w:p w14:paraId="1F66432F" w14:textId="77777777" w:rsidR="0004413C" w:rsidRPr="00056F8B" w:rsidRDefault="0004413C" w:rsidP="000058CE">
            <w:pPr>
              <w:rPr>
                <w:rFonts w:cstheme="minorHAnsi"/>
                <w:sz w:val="19"/>
                <w:szCs w:val="19"/>
              </w:rPr>
            </w:pPr>
          </w:p>
        </w:tc>
        <w:tc>
          <w:tcPr>
            <w:tcW w:w="585" w:type="pct"/>
            <w:vMerge/>
            <w:tcBorders>
              <w:bottom w:val="single" w:sz="2" w:space="0" w:color="auto"/>
            </w:tcBorders>
            <w:vAlign w:val="center"/>
          </w:tcPr>
          <w:p w14:paraId="312C1D7E" w14:textId="77777777" w:rsidR="0004413C" w:rsidRPr="00056F8B" w:rsidRDefault="0004413C" w:rsidP="00E207A1">
            <w:pPr>
              <w:jc w:val="center"/>
              <w:rPr>
                <w:rFonts w:cstheme="minorHAnsi"/>
                <w:sz w:val="19"/>
                <w:szCs w:val="19"/>
              </w:rPr>
            </w:pPr>
          </w:p>
        </w:tc>
        <w:tc>
          <w:tcPr>
            <w:tcW w:w="818" w:type="pct"/>
            <w:tcBorders>
              <w:bottom w:val="single" w:sz="2" w:space="0" w:color="auto"/>
            </w:tcBorders>
          </w:tcPr>
          <w:p w14:paraId="04744631" w14:textId="034CAAD5" w:rsidR="0004413C" w:rsidRDefault="0004413C" w:rsidP="000058CE">
            <w:pPr>
              <w:jc w:val="both"/>
              <w:rPr>
                <w:i/>
                <w:iCs/>
                <w:sz w:val="19"/>
                <w:szCs w:val="19"/>
              </w:rPr>
            </w:pPr>
            <w:r>
              <w:rPr>
                <w:i/>
                <w:iCs/>
                <w:sz w:val="19"/>
                <w:szCs w:val="19"/>
              </w:rPr>
              <w:t>Prueba escrita / oral</w:t>
            </w:r>
          </w:p>
        </w:tc>
        <w:tc>
          <w:tcPr>
            <w:tcW w:w="760" w:type="pct"/>
            <w:tcBorders>
              <w:bottom w:val="single" w:sz="2" w:space="0" w:color="auto"/>
            </w:tcBorders>
          </w:tcPr>
          <w:p w14:paraId="7BB569FD" w14:textId="0E56A7AC" w:rsidR="0004413C" w:rsidRDefault="0004413C" w:rsidP="000058CE">
            <w:pPr>
              <w:jc w:val="both"/>
              <w:rPr>
                <w:rFonts w:cstheme="minorHAnsi"/>
                <w:bCs/>
                <w:i/>
                <w:iCs/>
                <w:sz w:val="19"/>
                <w:szCs w:val="19"/>
              </w:rPr>
            </w:pPr>
            <w:r>
              <w:rPr>
                <w:rFonts w:cstheme="minorHAnsi"/>
                <w:bCs/>
                <w:i/>
                <w:iCs/>
                <w:sz w:val="19"/>
                <w:szCs w:val="19"/>
              </w:rPr>
              <w:t>Heteroevaluación</w:t>
            </w:r>
          </w:p>
        </w:tc>
        <w:tc>
          <w:tcPr>
            <w:tcW w:w="328" w:type="pct"/>
            <w:vMerge/>
            <w:tcBorders>
              <w:bottom w:val="single" w:sz="2" w:space="0" w:color="auto"/>
            </w:tcBorders>
            <w:vAlign w:val="center"/>
          </w:tcPr>
          <w:p w14:paraId="79B004D8" w14:textId="77777777" w:rsidR="0004413C" w:rsidRDefault="0004413C" w:rsidP="000058CE">
            <w:pPr>
              <w:jc w:val="center"/>
              <w:rPr>
                <w:rFonts w:cstheme="minorHAnsi"/>
                <w:bCs/>
                <w:i/>
                <w:iCs/>
                <w:sz w:val="19"/>
                <w:szCs w:val="19"/>
              </w:rPr>
            </w:pPr>
          </w:p>
        </w:tc>
      </w:tr>
      <w:tr w:rsidR="009121B2" w14:paraId="3475349B" w14:textId="77777777" w:rsidTr="0004413C">
        <w:trPr>
          <w:trHeight w:val="847"/>
          <w:jc w:val="center"/>
        </w:trPr>
        <w:tc>
          <w:tcPr>
            <w:tcW w:w="1749" w:type="pct"/>
            <w:vMerge w:val="restart"/>
            <w:tcMar>
              <w:left w:w="108" w:type="dxa"/>
              <w:right w:w="108" w:type="dxa"/>
            </w:tcMar>
          </w:tcPr>
          <w:p w14:paraId="31F164D5" w14:textId="77777777" w:rsidR="009121B2" w:rsidRPr="009836F0" w:rsidRDefault="009121B2" w:rsidP="000058CE">
            <w:pPr>
              <w:jc w:val="both"/>
              <w:rPr>
                <w:sz w:val="19"/>
                <w:szCs w:val="19"/>
              </w:rPr>
            </w:pPr>
            <w:r w:rsidRPr="009836F0">
              <w:rPr>
                <w:rFonts w:eastAsia="Times New Roman" w:cs="Calibri"/>
                <w:sz w:val="19"/>
                <w:lang w:eastAsia="es-ES_tradnl"/>
              </w:rPr>
              <w:t xml:space="preserve">6.1 Rechazar actitudes discriminatorias y reconocer la riqueza de la diversidad, a partir del análisis de la relación entre los aspectos geográficos, históricos, ecosociales y culturales que han conformado la sociedad globalizada y multicultural actual, y del conocimiento de la aportación de los movimientos en defensa de los derechos de las minorías y en favor de la inclusión y la igualdad real, especialmente de las mujeres y de otros colectivos discriminados. (CCL5, CP3, CPSAA3, CC1, CC2, CC3, CCEC1). </w:t>
            </w:r>
          </w:p>
          <w:p w14:paraId="1C702B3C" w14:textId="162559C4" w:rsidR="009121B2" w:rsidRPr="009836F0" w:rsidRDefault="009121B2" w:rsidP="000058CE">
            <w:pPr>
              <w:jc w:val="both"/>
              <w:rPr>
                <w:sz w:val="19"/>
                <w:szCs w:val="19"/>
              </w:rPr>
            </w:pPr>
          </w:p>
        </w:tc>
        <w:tc>
          <w:tcPr>
            <w:tcW w:w="292" w:type="pct"/>
            <w:vMerge w:val="restart"/>
            <w:vAlign w:val="center"/>
          </w:tcPr>
          <w:p w14:paraId="163760FC" w14:textId="1B46058F" w:rsidR="009121B2"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t>3,5%</w:t>
            </w:r>
          </w:p>
        </w:tc>
        <w:tc>
          <w:tcPr>
            <w:tcW w:w="468" w:type="pct"/>
            <w:vMerge w:val="restart"/>
            <w:tcMar>
              <w:left w:w="108" w:type="dxa"/>
              <w:right w:w="108" w:type="dxa"/>
            </w:tcMar>
          </w:tcPr>
          <w:p w14:paraId="4FAE5891" w14:textId="77777777" w:rsidR="009121B2" w:rsidRDefault="009121B2" w:rsidP="000058CE">
            <w:pPr>
              <w:jc w:val="both"/>
              <w:rPr>
                <w:rFonts w:cstheme="minorHAnsi"/>
                <w:sz w:val="19"/>
                <w:szCs w:val="19"/>
              </w:rPr>
            </w:pPr>
          </w:p>
          <w:p w14:paraId="1B15596F" w14:textId="77777777" w:rsidR="00E87445" w:rsidRDefault="008B03FD" w:rsidP="00E87445">
            <w:pPr>
              <w:jc w:val="center"/>
              <w:rPr>
                <w:rFonts w:cstheme="minorHAnsi"/>
                <w:sz w:val="19"/>
                <w:szCs w:val="19"/>
              </w:rPr>
            </w:pPr>
            <w:r>
              <w:rPr>
                <w:rFonts w:cstheme="minorHAnsi"/>
                <w:sz w:val="19"/>
                <w:szCs w:val="19"/>
              </w:rPr>
              <w:t>A3, A4, A5</w:t>
            </w:r>
          </w:p>
          <w:p w14:paraId="69A9AAD7" w14:textId="77777777" w:rsidR="008B03FD" w:rsidRDefault="00FC3DFB" w:rsidP="00E87445">
            <w:pPr>
              <w:jc w:val="center"/>
              <w:rPr>
                <w:rFonts w:cstheme="minorHAnsi"/>
                <w:sz w:val="19"/>
                <w:szCs w:val="19"/>
              </w:rPr>
            </w:pPr>
            <w:r>
              <w:rPr>
                <w:rFonts w:cstheme="minorHAnsi"/>
                <w:sz w:val="19"/>
                <w:szCs w:val="19"/>
              </w:rPr>
              <w:t>B3, B7, B10</w:t>
            </w:r>
          </w:p>
          <w:p w14:paraId="65906243" w14:textId="449368BC" w:rsidR="00FC3DFB" w:rsidRPr="00056F8B" w:rsidRDefault="00FC3DFB" w:rsidP="00E87445">
            <w:pPr>
              <w:jc w:val="center"/>
              <w:rPr>
                <w:rFonts w:cstheme="minorHAnsi"/>
                <w:sz w:val="19"/>
                <w:szCs w:val="19"/>
              </w:rPr>
            </w:pPr>
            <w:r>
              <w:rPr>
                <w:rFonts w:cstheme="minorHAnsi"/>
                <w:sz w:val="19"/>
                <w:szCs w:val="19"/>
              </w:rPr>
              <w:t>C</w:t>
            </w:r>
            <w:proofErr w:type="gramStart"/>
            <w:r>
              <w:rPr>
                <w:rFonts w:cstheme="minorHAnsi"/>
                <w:sz w:val="19"/>
                <w:szCs w:val="19"/>
              </w:rPr>
              <w:t>1,C</w:t>
            </w:r>
            <w:proofErr w:type="gramEnd"/>
            <w:r>
              <w:rPr>
                <w:rFonts w:cstheme="minorHAnsi"/>
                <w:sz w:val="19"/>
                <w:szCs w:val="19"/>
              </w:rPr>
              <w:t>5</w:t>
            </w:r>
          </w:p>
        </w:tc>
        <w:tc>
          <w:tcPr>
            <w:tcW w:w="585" w:type="pct"/>
            <w:vMerge w:val="restart"/>
            <w:tcMar>
              <w:left w:w="108" w:type="dxa"/>
              <w:right w:w="108" w:type="dxa"/>
            </w:tcMar>
          </w:tcPr>
          <w:p w14:paraId="28967A16" w14:textId="77777777" w:rsidR="009121B2" w:rsidRPr="00F43C05" w:rsidRDefault="009121B2" w:rsidP="00E207A1">
            <w:pPr>
              <w:jc w:val="center"/>
              <w:rPr>
                <w:rFonts w:cstheme="minorHAnsi"/>
                <w:sz w:val="19"/>
                <w:szCs w:val="19"/>
                <w:lang w:val="en-US"/>
              </w:rPr>
            </w:pPr>
          </w:p>
          <w:p w14:paraId="6F167F73" w14:textId="7328346C" w:rsidR="001E1DAB" w:rsidRPr="009A606A" w:rsidRDefault="009A606A" w:rsidP="00E207A1">
            <w:pPr>
              <w:jc w:val="center"/>
              <w:rPr>
                <w:rFonts w:cstheme="minorHAnsi"/>
                <w:sz w:val="19"/>
                <w:szCs w:val="19"/>
                <w:lang w:val="en-US"/>
              </w:rPr>
            </w:pPr>
            <w:r w:rsidRPr="009A606A">
              <w:rPr>
                <w:rFonts w:cstheme="minorHAnsi"/>
                <w:sz w:val="19"/>
                <w:szCs w:val="19"/>
                <w:lang w:val="en-US"/>
              </w:rPr>
              <w:t>CT2, CT6, CT8, CT11, CT</w:t>
            </w:r>
            <w:r>
              <w:rPr>
                <w:rFonts w:cstheme="minorHAnsi"/>
                <w:sz w:val="19"/>
                <w:szCs w:val="19"/>
                <w:lang w:val="en-US"/>
              </w:rPr>
              <w:t>15</w:t>
            </w:r>
          </w:p>
        </w:tc>
        <w:sdt>
          <w:sdtPr>
            <w:rPr>
              <w:i/>
              <w:iCs/>
              <w:sz w:val="19"/>
              <w:szCs w:val="19"/>
            </w:rPr>
            <w:alias w:val="Lista"/>
            <w:tag w:val="Lista"/>
            <w:id w:val="-1094865753"/>
            <w:placeholder>
              <w:docPart w:val="BF8ABEFF75AA1A44976C5AEFBA8674F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742FD5D0" w14:textId="6B9A3AFD" w:rsidR="009121B2" w:rsidRPr="00056F8B" w:rsidRDefault="009121B2" w:rsidP="000058CE">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70975933"/>
            <w:placeholder>
              <w:docPart w:val="C5353C946E075A43B4772243B71C1AE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6A2A8B6A" w14:textId="4E793F64" w:rsidR="009121B2" w:rsidRPr="00056F8B" w:rsidRDefault="009121B2" w:rsidP="000058CE">
                <w:pPr>
                  <w:jc w:val="both"/>
                  <w:rPr>
                    <w:rFonts w:eastAsia="Calibri" w:cstheme="minorHAnsi"/>
                    <w:sz w:val="19"/>
                    <w:szCs w:val="19"/>
                  </w:rPr>
                </w:pPr>
                <w:r>
                  <w:rPr>
                    <w:rFonts w:cstheme="minorHAnsi"/>
                    <w:bCs/>
                    <w:i/>
                    <w:iCs/>
                    <w:sz w:val="19"/>
                    <w:szCs w:val="19"/>
                  </w:rPr>
                  <w:t>Coevaluación</w:t>
                </w:r>
              </w:p>
            </w:tc>
          </w:sdtContent>
        </w:sdt>
        <w:tc>
          <w:tcPr>
            <w:tcW w:w="328" w:type="pct"/>
            <w:vMerge w:val="restart"/>
            <w:vAlign w:val="center"/>
          </w:tcPr>
          <w:p w14:paraId="7D334F46" w14:textId="2A6C6E74" w:rsidR="009121B2" w:rsidRDefault="00F44FEA" w:rsidP="000058CE">
            <w:pPr>
              <w:jc w:val="center"/>
              <w:rPr>
                <w:rFonts w:cstheme="minorHAnsi"/>
                <w:bCs/>
                <w:i/>
                <w:iCs/>
                <w:sz w:val="19"/>
                <w:szCs w:val="19"/>
              </w:rPr>
            </w:pPr>
            <w:r>
              <w:rPr>
                <w:rFonts w:cstheme="minorHAnsi"/>
                <w:bCs/>
                <w:i/>
                <w:iCs/>
                <w:sz w:val="19"/>
                <w:szCs w:val="19"/>
              </w:rPr>
              <w:t>3, 6, 10, 11</w:t>
            </w:r>
          </w:p>
        </w:tc>
      </w:tr>
      <w:tr w:rsidR="009121B2" w14:paraId="69AF709B" w14:textId="77777777" w:rsidTr="0004413C">
        <w:trPr>
          <w:trHeight w:val="847"/>
          <w:jc w:val="center"/>
        </w:trPr>
        <w:tc>
          <w:tcPr>
            <w:tcW w:w="1749" w:type="pct"/>
            <w:vMerge/>
          </w:tcPr>
          <w:p w14:paraId="0F6FE1AC" w14:textId="77777777" w:rsidR="009121B2" w:rsidRPr="009836F0" w:rsidRDefault="009121B2" w:rsidP="000058CE">
            <w:pPr>
              <w:rPr>
                <w:rFonts w:cstheme="minorHAnsi"/>
                <w:sz w:val="19"/>
                <w:szCs w:val="19"/>
              </w:rPr>
            </w:pPr>
          </w:p>
        </w:tc>
        <w:tc>
          <w:tcPr>
            <w:tcW w:w="292" w:type="pct"/>
            <w:vMerge/>
            <w:vAlign w:val="center"/>
          </w:tcPr>
          <w:p w14:paraId="52314246" w14:textId="77777777" w:rsidR="009121B2" w:rsidRPr="0004413C" w:rsidRDefault="009121B2" w:rsidP="0004413C">
            <w:pPr>
              <w:jc w:val="center"/>
              <w:rPr>
                <w:rFonts w:cstheme="minorHAnsi"/>
                <w:b/>
                <w:bCs/>
                <w:color w:val="FF0000"/>
                <w:sz w:val="19"/>
                <w:szCs w:val="19"/>
              </w:rPr>
            </w:pPr>
          </w:p>
        </w:tc>
        <w:tc>
          <w:tcPr>
            <w:tcW w:w="468" w:type="pct"/>
            <w:vMerge/>
            <w:vAlign w:val="center"/>
          </w:tcPr>
          <w:p w14:paraId="46C85983" w14:textId="77777777" w:rsidR="009121B2" w:rsidRPr="00056F8B" w:rsidRDefault="009121B2" w:rsidP="000058CE">
            <w:pPr>
              <w:rPr>
                <w:rFonts w:cstheme="minorHAnsi"/>
                <w:sz w:val="19"/>
                <w:szCs w:val="19"/>
              </w:rPr>
            </w:pPr>
          </w:p>
        </w:tc>
        <w:tc>
          <w:tcPr>
            <w:tcW w:w="585" w:type="pct"/>
            <w:vMerge/>
            <w:vAlign w:val="center"/>
          </w:tcPr>
          <w:p w14:paraId="0F1EC784" w14:textId="77777777" w:rsidR="009121B2" w:rsidRPr="00056F8B" w:rsidRDefault="009121B2" w:rsidP="00E207A1">
            <w:pPr>
              <w:jc w:val="center"/>
              <w:rPr>
                <w:rFonts w:cstheme="minorHAnsi"/>
                <w:sz w:val="19"/>
                <w:szCs w:val="19"/>
              </w:rPr>
            </w:pPr>
          </w:p>
        </w:tc>
        <w:sdt>
          <w:sdtPr>
            <w:rPr>
              <w:i/>
              <w:iCs/>
              <w:sz w:val="19"/>
              <w:szCs w:val="19"/>
            </w:rPr>
            <w:alias w:val="Lista"/>
            <w:tag w:val="Lista"/>
            <w:id w:val="-1174341228"/>
            <w:placeholder>
              <w:docPart w:val="20F63E18990C94458442AFA26416B84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1ECDF59F" w14:textId="31A2E94B" w:rsidR="009121B2" w:rsidRPr="00056F8B" w:rsidRDefault="009121B2" w:rsidP="000058CE">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879513202"/>
            <w:placeholder>
              <w:docPart w:val="4764C97FA044E944B6A98082F75FFC13"/>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5E549D97" w14:textId="38DFEA54" w:rsidR="009121B2" w:rsidRPr="00056F8B" w:rsidRDefault="009121B2" w:rsidP="000058CE">
                <w:pPr>
                  <w:jc w:val="both"/>
                  <w:rPr>
                    <w:rFonts w:eastAsia="Calibri" w:cstheme="minorHAnsi"/>
                    <w:sz w:val="19"/>
                    <w:szCs w:val="19"/>
                  </w:rPr>
                </w:pPr>
                <w:r>
                  <w:rPr>
                    <w:rFonts w:cstheme="minorHAnsi"/>
                    <w:bCs/>
                    <w:i/>
                    <w:iCs/>
                    <w:sz w:val="19"/>
                    <w:szCs w:val="19"/>
                  </w:rPr>
                  <w:t>Heteroevaluación</w:t>
                </w:r>
              </w:p>
            </w:tc>
          </w:sdtContent>
        </w:sdt>
        <w:tc>
          <w:tcPr>
            <w:tcW w:w="328" w:type="pct"/>
            <w:vMerge/>
            <w:vAlign w:val="center"/>
          </w:tcPr>
          <w:p w14:paraId="6F2E98F9" w14:textId="77777777" w:rsidR="009121B2" w:rsidRDefault="009121B2" w:rsidP="000058CE">
            <w:pPr>
              <w:jc w:val="center"/>
              <w:rPr>
                <w:rFonts w:cstheme="minorHAnsi"/>
                <w:bCs/>
                <w:i/>
                <w:iCs/>
                <w:sz w:val="19"/>
                <w:szCs w:val="19"/>
              </w:rPr>
            </w:pPr>
          </w:p>
        </w:tc>
      </w:tr>
      <w:tr w:rsidR="009121B2" w14:paraId="224B4832" w14:textId="77777777" w:rsidTr="0004413C">
        <w:trPr>
          <w:trHeight w:val="847"/>
          <w:jc w:val="center"/>
        </w:trPr>
        <w:tc>
          <w:tcPr>
            <w:tcW w:w="1749" w:type="pct"/>
            <w:vMerge/>
          </w:tcPr>
          <w:p w14:paraId="0A7FD6BC" w14:textId="77777777" w:rsidR="009121B2" w:rsidRPr="009836F0" w:rsidRDefault="009121B2" w:rsidP="000058CE">
            <w:pPr>
              <w:rPr>
                <w:rFonts w:cstheme="minorHAnsi"/>
                <w:sz w:val="19"/>
                <w:szCs w:val="19"/>
              </w:rPr>
            </w:pPr>
          </w:p>
        </w:tc>
        <w:tc>
          <w:tcPr>
            <w:tcW w:w="292" w:type="pct"/>
            <w:vMerge/>
            <w:vAlign w:val="center"/>
          </w:tcPr>
          <w:p w14:paraId="655D9767" w14:textId="77777777" w:rsidR="009121B2" w:rsidRPr="0004413C" w:rsidRDefault="009121B2" w:rsidP="0004413C">
            <w:pPr>
              <w:jc w:val="center"/>
              <w:rPr>
                <w:rFonts w:cstheme="minorHAnsi"/>
                <w:b/>
                <w:bCs/>
                <w:color w:val="FF0000"/>
                <w:sz w:val="19"/>
                <w:szCs w:val="19"/>
              </w:rPr>
            </w:pPr>
          </w:p>
        </w:tc>
        <w:tc>
          <w:tcPr>
            <w:tcW w:w="468" w:type="pct"/>
            <w:vMerge/>
            <w:vAlign w:val="center"/>
          </w:tcPr>
          <w:p w14:paraId="52863198" w14:textId="77777777" w:rsidR="009121B2" w:rsidRPr="00056F8B" w:rsidRDefault="009121B2" w:rsidP="000058CE">
            <w:pPr>
              <w:rPr>
                <w:rFonts w:cstheme="minorHAnsi"/>
                <w:sz w:val="19"/>
                <w:szCs w:val="19"/>
              </w:rPr>
            </w:pPr>
          </w:p>
        </w:tc>
        <w:tc>
          <w:tcPr>
            <w:tcW w:w="585" w:type="pct"/>
            <w:vMerge/>
            <w:vAlign w:val="center"/>
          </w:tcPr>
          <w:p w14:paraId="012972A2" w14:textId="77777777" w:rsidR="009121B2" w:rsidRPr="00056F8B" w:rsidRDefault="009121B2" w:rsidP="00E207A1">
            <w:pPr>
              <w:jc w:val="center"/>
              <w:rPr>
                <w:rFonts w:cstheme="minorHAnsi"/>
                <w:sz w:val="19"/>
                <w:szCs w:val="19"/>
              </w:rPr>
            </w:pPr>
          </w:p>
        </w:tc>
        <w:sdt>
          <w:sdtPr>
            <w:rPr>
              <w:i/>
              <w:iCs/>
              <w:sz w:val="19"/>
              <w:szCs w:val="19"/>
            </w:rPr>
            <w:alias w:val="Lista"/>
            <w:tag w:val="Lista"/>
            <w:id w:val="392086751"/>
            <w:placeholder>
              <w:docPart w:val="B866E8D676148E48A4399EC797598CF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6D8441C3" w14:textId="2256CF04" w:rsidR="009121B2" w:rsidRPr="00056F8B" w:rsidRDefault="009121B2" w:rsidP="000058CE">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792079093"/>
            <w:placeholder>
              <w:docPart w:val="9AD02E0F03AC3842B65E257E890C0F3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05DBBF9B" w14:textId="44024757" w:rsidR="009121B2" w:rsidRPr="00056F8B" w:rsidRDefault="009121B2" w:rsidP="000058CE">
                <w:pPr>
                  <w:jc w:val="both"/>
                  <w:rPr>
                    <w:rFonts w:eastAsia="Calibri" w:cstheme="minorHAnsi"/>
                    <w:sz w:val="19"/>
                    <w:szCs w:val="19"/>
                  </w:rPr>
                </w:pPr>
                <w:r>
                  <w:rPr>
                    <w:rFonts w:cstheme="minorHAnsi"/>
                    <w:bCs/>
                    <w:i/>
                    <w:iCs/>
                    <w:sz w:val="19"/>
                    <w:szCs w:val="19"/>
                  </w:rPr>
                  <w:t>Coevaluación</w:t>
                </w:r>
              </w:p>
            </w:tc>
          </w:sdtContent>
        </w:sdt>
        <w:tc>
          <w:tcPr>
            <w:tcW w:w="328" w:type="pct"/>
            <w:vMerge/>
            <w:vAlign w:val="center"/>
          </w:tcPr>
          <w:p w14:paraId="5A524C70" w14:textId="77777777" w:rsidR="009121B2" w:rsidRDefault="009121B2" w:rsidP="000058CE">
            <w:pPr>
              <w:jc w:val="center"/>
              <w:rPr>
                <w:rFonts w:cstheme="minorHAnsi"/>
                <w:bCs/>
                <w:i/>
                <w:iCs/>
                <w:sz w:val="19"/>
                <w:szCs w:val="19"/>
              </w:rPr>
            </w:pPr>
          </w:p>
        </w:tc>
      </w:tr>
      <w:tr w:rsidR="009121B2" w14:paraId="4282C65E" w14:textId="77777777" w:rsidTr="0004413C">
        <w:trPr>
          <w:trHeight w:val="692"/>
          <w:jc w:val="center"/>
        </w:trPr>
        <w:tc>
          <w:tcPr>
            <w:tcW w:w="1749" w:type="pct"/>
            <w:vMerge w:val="restart"/>
            <w:tcMar>
              <w:left w:w="108" w:type="dxa"/>
              <w:right w:w="108" w:type="dxa"/>
            </w:tcMar>
          </w:tcPr>
          <w:p w14:paraId="07FA4A4C" w14:textId="77777777" w:rsidR="009121B2" w:rsidRPr="009836F0" w:rsidRDefault="009121B2" w:rsidP="000058CE">
            <w:pPr>
              <w:jc w:val="both"/>
              <w:rPr>
                <w:sz w:val="19"/>
                <w:szCs w:val="19"/>
              </w:rPr>
            </w:pPr>
            <w:r w:rsidRPr="009836F0">
              <w:rPr>
                <w:rFonts w:eastAsia="Times New Roman" w:cs="Calibri"/>
                <w:sz w:val="19"/>
                <w:lang w:eastAsia="es-ES_tradnl"/>
              </w:rPr>
              <w:t xml:space="preserve">7.1 Reconocer los rasgos que van conformando la identidad propia y de los demás, la riqueza de las identidades múltiples en relación con distintas escalas espaciales, a través de la investigación y el análisis de sus fundamentos </w:t>
            </w:r>
            <w:r w:rsidRPr="009836F0">
              <w:rPr>
                <w:rFonts w:cs="Calibri"/>
                <w:sz w:val="19"/>
              </w:rPr>
              <w:t xml:space="preserve">históricos, artísticos, ideológicos y lingüísticos, y el reconocimiento de sus </w:t>
            </w:r>
            <w:r w:rsidRPr="009836F0">
              <w:rPr>
                <w:rFonts w:cs="Calibri"/>
                <w:sz w:val="19"/>
              </w:rPr>
              <w:lastRenderedPageBreak/>
              <w:t>expresiones culturales</w:t>
            </w:r>
            <w:r w:rsidRPr="009836F0">
              <w:rPr>
                <w:rFonts w:eastAsia="Times New Roman" w:cs="Calibri"/>
                <w:sz w:val="19"/>
                <w:lang w:eastAsia="es-ES_tradnl"/>
              </w:rPr>
              <w:t xml:space="preserve">. (CP3, STEM4, CD2, CPSAA1, CC1, CCEC1, CCEC3). </w:t>
            </w:r>
          </w:p>
          <w:p w14:paraId="3D1D6208" w14:textId="2848B2A6" w:rsidR="009121B2" w:rsidRPr="009836F0" w:rsidRDefault="009121B2" w:rsidP="000058CE">
            <w:pPr>
              <w:jc w:val="both"/>
              <w:rPr>
                <w:sz w:val="19"/>
                <w:szCs w:val="19"/>
              </w:rPr>
            </w:pPr>
          </w:p>
        </w:tc>
        <w:tc>
          <w:tcPr>
            <w:tcW w:w="292" w:type="pct"/>
            <w:vMerge w:val="restart"/>
            <w:vAlign w:val="center"/>
          </w:tcPr>
          <w:p w14:paraId="2B46ABC4" w14:textId="7C5360FA" w:rsidR="009121B2"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lastRenderedPageBreak/>
              <w:t>5%</w:t>
            </w:r>
          </w:p>
        </w:tc>
        <w:tc>
          <w:tcPr>
            <w:tcW w:w="468" w:type="pct"/>
            <w:vMerge w:val="restart"/>
            <w:tcMar>
              <w:left w:w="108" w:type="dxa"/>
              <w:right w:w="108" w:type="dxa"/>
            </w:tcMar>
          </w:tcPr>
          <w:p w14:paraId="54DA7572" w14:textId="77777777" w:rsidR="009121B2" w:rsidRDefault="009121B2" w:rsidP="00FC3DFB">
            <w:pPr>
              <w:jc w:val="center"/>
              <w:rPr>
                <w:rFonts w:cstheme="minorHAnsi"/>
                <w:sz w:val="19"/>
                <w:szCs w:val="19"/>
              </w:rPr>
            </w:pPr>
          </w:p>
          <w:p w14:paraId="3CDBBC27" w14:textId="77777777" w:rsidR="00FC3DFB" w:rsidRDefault="00FC3DFB" w:rsidP="00FC3DFB">
            <w:pPr>
              <w:jc w:val="center"/>
              <w:rPr>
                <w:rFonts w:cstheme="minorHAnsi"/>
                <w:sz w:val="19"/>
                <w:szCs w:val="19"/>
              </w:rPr>
            </w:pPr>
            <w:r>
              <w:rPr>
                <w:rFonts w:cstheme="minorHAnsi"/>
                <w:sz w:val="19"/>
                <w:szCs w:val="19"/>
              </w:rPr>
              <w:t>A5</w:t>
            </w:r>
          </w:p>
          <w:p w14:paraId="2C5AB74F" w14:textId="77777777" w:rsidR="00FC3DFB" w:rsidRDefault="00FC3DFB" w:rsidP="00FC3DFB">
            <w:pPr>
              <w:jc w:val="center"/>
              <w:rPr>
                <w:rFonts w:cstheme="minorHAnsi"/>
                <w:sz w:val="19"/>
                <w:szCs w:val="19"/>
              </w:rPr>
            </w:pPr>
            <w:r>
              <w:rPr>
                <w:rFonts w:cstheme="minorHAnsi"/>
                <w:sz w:val="19"/>
                <w:szCs w:val="19"/>
              </w:rPr>
              <w:t>B4, B8</w:t>
            </w:r>
          </w:p>
          <w:p w14:paraId="51385665" w14:textId="0ACE635D" w:rsidR="00FC3DFB" w:rsidRPr="00056F8B" w:rsidRDefault="00FC3DFB" w:rsidP="00FC3DFB">
            <w:pPr>
              <w:jc w:val="center"/>
              <w:rPr>
                <w:rFonts w:cstheme="minorHAnsi"/>
                <w:sz w:val="19"/>
                <w:szCs w:val="19"/>
              </w:rPr>
            </w:pPr>
            <w:r>
              <w:rPr>
                <w:rFonts w:cstheme="minorHAnsi"/>
                <w:sz w:val="19"/>
                <w:szCs w:val="19"/>
              </w:rPr>
              <w:t>C7, C8</w:t>
            </w:r>
          </w:p>
        </w:tc>
        <w:tc>
          <w:tcPr>
            <w:tcW w:w="585" w:type="pct"/>
            <w:vMerge w:val="restart"/>
            <w:tcMar>
              <w:left w:w="108" w:type="dxa"/>
              <w:right w:w="108" w:type="dxa"/>
            </w:tcMar>
          </w:tcPr>
          <w:p w14:paraId="4F9810E1" w14:textId="77777777" w:rsidR="009121B2" w:rsidRPr="00F43C05" w:rsidRDefault="009121B2" w:rsidP="00E207A1">
            <w:pPr>
              <w:jc w:val="center"/>
              <w:rPr>
                <w:rFonts w:cstheme="minorHAnsi"/>
                <w:sz w:val="19"/>
                <w:szCs w:val="19"/>
                <w:lang w:val="en-US"/>
              </w:rPr>
            </w:pPr>
          </w:p>
          <w:p w14:paraId="79573283" w14:textId="048D4040" w:rsidR="001E1DAB" w:rsidRPr="009A606A" w:rsidRDefault="009A606A" w:rsidP="00E207A1">
            <w:pPr>
              <w:jc w:val="center"/>
              <w:rPr>
                <w:rFonts w:cstheme="minorHAnsi"/>
                <w:sz w:val="19"/>
                <w:szCs w:val="19"/>
                <w:lang w:val="en-US"/>
              </w:rPr>
            </w:pPr>
            <w:r w:rsidRPr="009A606A">
              <w:rPr>
                <w:rFonts w:cstheme="minorHAnsi"/>
                <w:sz w:val="19"/>
                <w:szCs w:val="19"/>
                <w:lang w:val="en-US"/>
              </w:rPr>
              <w:t>CT2, CT4, CT6, CT7, CT</w:t>
            </w:r>
            <w:r w:rsidR="003A2D56">
              <w:rPr>
                <w:rFonts w:cstheme="minorHAnsi"/>
                <w:sz w:val="19"/>
                <w:szCs w:val="19"/>
                <w:lang w:val="en-US"/>
              </w:rPr>
              <w:t>11, CT13</w:t>
            </w:r>
          </w:p>
        </w:tc>
        <w:sdt>
          <w:sdtPr>
            <w:rPr>
              <w:i/>
              <w:iCs/>
              <w:sz w:val="19"/>
              <w:szCs w:val="19"/>
            </w:rPr>
            <w:alias w:val="Lista"/>
            <w:tag w:val="Lista"/>
            <w:id w:val="1559442379"/>
            <w:placeholder>
              <w:docPart w:val="6368AD826E6B4D4C91FA16537782576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17D0FA6F" w14:textId="194B6AA5" w:rsidR="009121B2" w:rsidRPr="00056F8B" w:rsidRDefault="009121B2" w:rsidP="000058CE">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1288040247"/>
            <w:placeholder>
              <w:docPart w:val="30C43BD3567D2A4E9B28D5DE4E9C2523"/>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47243523" w14:textId="56CE3B2C" w:rsidR="009121B2" w:rsidRPr="00056F8B" w:rsidRDefault="009121B2" w:rsidP="000058CE">
                <w:pPr>
                  <w:jc w:val="both"/>
                  <w:rPr>
                    <w:rFonts w:eastAsia="Calibri" w:cstheme="minorHAnsi"/>
                    <w:sz w:val="19"/>
                    <w:szCs w:val="19"/>
                  </w:rPr>
                </w:pPr>
                <w:r>
                  <w:rPr>
                    <w:rFonts w:cstheme="minorHAnsi"/>
                    <w:bCs/>
                    <w:i/>
                    <w:iCs/>
                    <w:sz w:val="19"/>
                    <w:szCs w:val="19"/>
                  </w:rPr>
                  <w:t>Coevaluación</w:t>
                </w:r>
              </w:p>
            </w:tc>
          </w:sdtContent>
        </w:sdt>
        <w:tc>
          <w:tcPr>
            <w:tcW w:w="328" w:type="pct"/>
            <w:vMerge w:val="restart"/>
            <w:vAlign w:val="center"/>
          </w:tcPr>
          <w:p w14:paraId="53175E20" w14:textId="4F43BC87" w:rsidR="009121B2" w:rsidRDefault="00F44FEA" w:rsidP="000058CE">
            <w:pPr>
              <w:jc w:val="center"/>
              <w:rPr>
                <w:rFonts w:cstheme="minorHAnsi"/>
                <w:bCs/>
                <w:i/>
                <w:iCs/>
                <w:sz w:val="19"/>
                <w:szCs w:val="19"/>
              </w:rPr>
            </w:pPr>
            <w:r>
              <w:rPr>
                <w:rFonts w:cstheme="minorHAnsi"/>
                <w:bCs/>
                <w:i/>
                <w:iCs/>
                <w:sz w:val="19"/>
                <w:szCs w:val="19"/>
              </w:rPr>
              <w:t>3, 5, 6, 7 8, 10,12</w:t>
            </w:r>
          </w:p>
        </w:tc>
      </w:tr>
      <w:tr w:rsidR="0004413C" w14:paraId="6C5A7293" w14:textId="77777777" w:rsidTr="0004413C">
        <w:trPr>
          <w:trHeight w:val="692"/>
          <w:jc w:val="center"/>
        </w:trPr>
        <w:tc>
          <w:tcPr>
            <w:tcW w:w="1749" w:type="pct"/>
            <w:vMerge/>
            <w:tcMar>
              <w:left w:w="108" w:type="dxa"/>
              <w:right w:w="108" w:type="dxa"/>
            </w:tcMar>
          </w:tcPr>
          <w:p w14:paraId="53DD006C" w14:textId="77777777" w:rsidR="0004413C" w:rsidRPr="009836F0" w:rsidRDefault="0004413C" w:rsidP="000058CE">
            <w:pPr>
              <w:jc w:val="both"/>
              <w:rPr>
                <w:rFonts w:eastAsia="Times New Roman" w:cs="Calibri"/>
                <w:sz w:val="19"/>
                <w:lang w:eastAsia="es-ES_tradnl"/>
              </w:rPr>
            </w:pPr>
          </w:p>
        </w:tc>
        <w:tc>
          <w:tcPr>
            <w:tcW w:w="292" w:type="pct"/>
            <w:vMerge/>
            <w:vAlign w:val="center"/>
          </w:tcPr>
          <w:p w14:paraId="60661476" w14:textId="77777777" w:rsidR="0004413C" w:rsidRPr="0004413C" w:rsidRDefault="0004413C" w:rsidP="0004413C">
            <w:pPr>
              <w:jc w:val="center"/>
              <w:rPr>
                <w:rFonts w:eastAsia="Calibri" w:cstheme="minorHAnsi"/>
                <w:b/>
                <w:bCs/>
                <w:color w:val="FF0000"/>
                <w:sz w:val="19"/>
                <w:szCs w:val="19"/>
              </w:rPr>
            </w:pPr>
          </w:p>
        </w:tc>
        <w:tc>
          <w:tcPr>
            <w:tcW w:w="468" w:type="pct"/>
            <w:vMerge/>
            <w:tcMar>
              <w:left w:w="108" w:type="dxa"/>
              <w:right w:w="108" w:type="dxa"/>
            </w:tcMar>
          </w:tcPr>
          <w:p w14:paraId="472BDBEB" w14:textId="77777777" w:rsidR="0004413C" w:rsidRDefault="0004413C" w:rsidP="00FC3DFB">
            <w:pPr>
              <w:jc w:val="center"/>
              <w:rPr>
                <w:rFonts w:cstheme="minorHAnsi"/>
                <w:sz w:val="19"/>
                <w:szCs w:val="19"/>
              </w:rPr>
            </w:pPr>
          </w:p>
        </w:tc>
        <w:tc>
          <w:tcPr>
            <w:tcW w:w="585" w:type="pct"/>
            <w:vMerge/>
            <w:tcMar>
              <w:left w:w="108" w:type="dxa"/>
              <w:right w:w="108" w:type="dxa"/>
            </w:tcMar>
          </w:tcPr>
          <w:p w14:paraId="78A0932B" w14:textId="77777777" w:rsidR="0004413C" w:rsidRPr="00F43C05" w:rsidRDefault="0004413C" w:rsidP="00E207A1">
            <w:pPr>
              <w:jc w:val="center"/>
              <w:rPr>
                <w:rFonts w:cstheme="minorHAnsi"/>
                <w:sz w:val="19"/>
                <w:szCs w:val="19"/>
                <w:lang w:val="en-US"/>
              </w:rPr>
            </w:pPr>
          </w:p>
        </w:tc>
        <w:tc>
          <w:tcPr>
            <w:tcW w:w="818" w:type="pct"/>
          </w:tcPr>
          <w:p w14:paraId="433ADFCB" w14:textId="17F3BBCE" w:rsidR="0004413C" w:rsidRDefault="0004413C" w:rsidP="000058CE">
            <w:pPr>
              <w:jc w:val="both"/>
              <w:rPr>
                <w:i/>
                <w:iCs/>
                <w:sz w:val="19"/>
                <w:szCs w:val="19"/>
              </w:rPr>
            </w:pPr>
            <w:r>
              <w:rPr>
                <w:i/>
                <w:iCs/>
                <w:sz w:val="19"/>
                <w:szCs w:val="19"/>
              </w:rPr>
              <w:t>Prueba escrita / prueba oral</w:t>
            </w:r>
          </w:p>
        </w:tc>
        <w:tc>
          <w:tcPr>
            <w:tcW w:w="760" w:type="pct"/>
          </w:tcPr>
          <w:p w14:paraId="44A83C4C" w14:textId="55198658" w:rsidR="0004413C" w:rsidRDefault="0004413C" w:rsidP="000058CE">
            <w:pPr>
              <w:jc w:val="both"/>
              <w:rPr>
                <w:rFonts w:cstheme="minorHAnsi"/>
                <w:bCs/>
                <w:i/>
                <w:iCs/>
                <w:sz w:val="19"/>
                <w:szCs w:val="19"/>
              </w:rPr>
            </w:pPr>
            <w:r>
              <w:rPr>
                <w:rFonts w:cstheme="minorHAnsi"/>
                <w:bCs/>
                <w:i/>
                <w:iCs/>
                <w:sz w:val="19"/>
                <w:szCs w:val="19"/>
              </w:rPr>
              <w:t>Heteroevaluación</w:t>
            </w:r>
          </w:p>
        </w:tc>
        <w:tc>
          <w:tcPr>
            <w:tcW w:w="328" w:type="pct"/>
            <w:vMerge/>
            <w:vAlign w:val="center"/>
          </w:tcPr>
          <w:p w14:paraId="051E0961" w14:textId="77777777" w:rsidR="0004413C" w:rsidRDefault="0004413C" w:rsidP="000058CE">
            <w:pPr>
              <w:jc w:val="center"/>
              <w:rPr>
                <w:rFonts w:cstheme="minorHAnsi"/>
                <w:bCs/>
                <w:i/>
                <w:iCs/>
                <w:sz w:val="19"/>
                <w:szCs w:val="19"/>
              </w:rPr>
            </w:pPr>
          </w:p>
        </w:tc>
      </w:tr>
      <w:tr w:rsidR="009121B2" w14:paraId="416F0F3A" w14:textId="77777777" w:rsidTr="0004413C">
        <w:trPr>
          <w:trHeight w:val="955"/>
          <w:jc w:val="center"/>
        </w:trPr>
        <w:tc>
          <w:tcPr>
            <w:tcW w:w="1749" w:type="pct"/>
            <w:vMerge/>
            <w:tcBorders>
              <w:bottom w:val="single" w:sz="2" w:space="0" w:color="auto"/>
            </w:tcBorders>
          </w:tcPr>
          <w:p w14:paraId="2E00EEB3" w14:textId="77777777" w:rsidR="009121B2" w:rsidRPr="009836F0" w:rsidRDefault="009121B2" w:rsidP="000058CE">
            <w:pPr>
              <w:rPr>
                <w:rFonts w:cstheme="minorHAnsi"/>
                <w:sz w:val="19"/>
                <w:szCs w:val="19"/>
              </w:rPr>
            </w:pPr>
          </w:p>
        </w:tc>
        <w:tc>
          <w:tcPr>
            <w:tcW w:w="292" w:type="pct"/>
            <w:vMerge/>
            <w:tcBorders>
              <w:bottom w:val="single" w:sz="2" w:space="0" w:color="auto"/>
            </w:tcBorders>
            <w:vAlign w:val="center"/>
          </w:tcPr>
          <w:p w14:paraId="74D207BD" w14:textId="77777777" w:rsidR="009121B2" w:rsidRPr="0004413C" w:rsidRDefault="009121B2" w:rsidP="0004413C">
            <w:pPr>
              <w:jc w:val="center"/>
              <w:rPr>
                <w:rFonts w:cstheme="minorHAnsi"/>
                <w:b/>
                <w:bCs/>
                <w:color w:val="FF0000"/>
                <w:sz w:val="19"/>
                <w:szCs w:val="19"/>
              </w:rPr>
            </w:pPr>
          </w:p>
        </w:tc>
        <w:tc>
          <w:tcPr>
            <w:tcW w:w="468" w:type="pct"/>
            <w:vMerge/>
            <w:tcBorders>
              <w:bottom w:val="single" w:sz="2" w:space="0" w:color="auto"/>
            </w:tcBorders>
            <w:vAlign w:val="center"/>
          </w:tcPr>
          <w:p w14:paraId="387FDF23" w14:textId="77777777" w:rsidR="009121B2" w:rsidRPr="00056F8B" w:rsidRDefault="009121B2" w:rsidP="000058CE">
            <w:pPr>
              <w:rPr>
                <w:rFonts w:cstheme="minorHAnsi"/>
                <w:sz w:val="19"/>
                <w:szCs w:val="19"/>
              </w:rPr>
            </w:pPr>
          </w:p>
        </w:tc>
        <w:tc>
          <w:tcPr>
            <w:tcW w:w="585" w:type="pct"/>
            <w:vMerge/>
            <w:tcBorders>
              <w:bottom w:val="single" w:sz="2" w:space="0" w:color="auto"/>
            </w:tcBorders>
            <w:vAlign w:val="center"/>
          </w:tcPr>
          <w:p w14:paraId="1CA016C3" w14:textId="77777777" w:rsidR="009121B2" w:rsidRPr="00056F8B" w:rsidRDefault="009121B2" w:rsidP="00E207A1">
            <w:pPr>
              <w:jc w:val="center"/>
              <w:rPr>
                <w:rFonts w:cstheme="minorHAnsi"/>
                <w:sz w:val="19"/>
                <w:szCs w:val="19"/>
              </w:rPr>
            </w:pPr>
          </w:p>
        </w:tc>
        <w:tc>
          <w:tcPr>
            <w:tcW w:w="818" w:type="pct"/>
            <w:tcBorders>
              <w:bottom w:val="single" w:sz="2" w:space="0" w:color="auto"/>
            </w:tcBorders>
          </w:tcPr>
          <w:sdt>
            <w:sdtPr>
              <w:rPr>
                <w:i/>
                <w:iCs/>
                <w:sz w:val="19"/>
                <w:szCs w:val="19"/>
              </w:rPr>
              <w:alias w:val="Lista"/>
              <w:tag w:val="Lista"/>
              <w:id w:val="1871723055"/>
              <w:placeholder>
                <w:docPart w:val="18B14C3267B6264EA711D248EB9D631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7FB85B85" w14:textId="77777777" w:rsidR="009121B2" w:rsidRPr="00056F8B" w:rsidRDefault="009121B2" w:rsidP="000058CE">
                <w:pPr>
                  <w:jc w:val="both"/>
                  <w:rPr>
                    <w:rFonts w:eastAsia="Calibri" w:cstheme="minorHAnsi"/>
                    <w:sz w:val="19"/>
                    <w:szCs w:val="19"/>
                  </w:rPr>
                </w:pPr>
                <w:r>
                  <w:rPr>
                    <w:i/>
                    <w:iCs/>
                    <w:sz w:val="19"/>
                    <w:szCs w:val="19"/>
                  </w:rPr>
                  <w:t>Guía de observación</w:t>
                </w:r>
              </w:p>
            </w:sdtContent>
          </w:sdt>
          <w:p w14:paraId="05CAA867" w14:textId="1E9D77CC" w:rsidR="009121B2" w:rsidRPr="00056F8B" w:rsidRDefault="009121B2" w:rsidP="000058CE">
            <w:pPr>
              <w:jc w:val="both"/>
              <w:rPr>
                <w:rFonts w:eastAsia="Calibri" w:cstheme="minorHAnsi"/>
                <w:sz w:val="19"/>
                <w:szCs w:val="19"/>
              </w:rPr>
            </w:pPr>
          </w:p>
        </w:tc>
        <w:tc>
          <w:tcPr>
            <w:tcW w:w="760" w:type="pct"/>
            <w:tcBorders>
              <w:bottom w:val="single" w:sz="2" w:space="0" w:color="auto"/>
            </w:tcBorders>
          </w:tcPr>
          <w:sdt>
            <w:sdtPr>
              <w:rPr>
                <w:rFonts w:cstheme="minorHAnsi"/>
                <w:bCs/>
                <w:i/>
                <w:iCs/>
                <w:sz w:val="19"/>
                <w:szCs w:val="19"/>
              </w:rPr>
              <w:alias w:val="Lista"/>
              <w:tag w:val="Lista"/>
              <w:id w:val="-424115457"/>
              <w:placeholder>
                <w:docPart w:val="3ACD9DCB6CF4FF41A97E0EC3DF0CCB5A"/>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5A2752B7" w14:textId="77777777" w:rsidR="009121B2" w:rsidRPr="00056F8B" w:rsidRDefault="009121B2" w:rsidP="000058CE">
                <w:pPr>
                  <w:jc w:val="both"/>
                  <w:rPr>
                    <w:rFonts w:eastAsia="Calibri" w:cstheme="minorHAnsi"/>
                    <w:sz w:val="19"/>
                    <w:szCs w:val="19"/>
                  </w:rPr>
                </w:pPr>
                <w:r>
                  <w:rPr>
                    <w:rFonts w:cstheme="minorHAnsi"/>
                    <w:bCs/>
                    <w:i/>
                    <w:iCs/>
                    <w:sz w:val="19"/>
                    <w:szCs w:val="19"/>
                  </w:rPr>
                  <w:t>Heteroevaluación</w:t>
                </w:r>
              </w:p>
            </w:sdtContent>
          </w:sdt>
          <w:p w14:paraId="4AAB1803" w14:textId="0E91891F" w:rsidR="009121B2" w:rsidRPr="00056F8B" w:rsidRDefault="009121B2" w:rsidP="000058CE">
            <w:pPr>
              <w:jc w:val="both"/>
              <w:rPr>
                <w:rFonts w:eastAsia="Calibri" w:cstheme="minorHAnsi"/>
                <w:sz w:val="19"/>
                <w:szCs w:val="19"/>
              </w:rPr>
            </w:pPr>
          </w:p>
        </w:tc>
        <w:tc>
          <w:tcPr>
            <w:tcW w:w="328" w:type="pct"/>
            <w:vMerge/>
            <w:tcBorders>
              <w:bottom w:val="single" w:sz="2" w:space="0" w:color="auto"/>
            </w:tcBorders>
            <w:vAlign w:val="center"/>
          </w:tcPr>
          <w:p w14:paraId="20C50575" w14:textId="77777777" w:rsidR="009121B2" w:rsidRDefault="009121B2" w:rsidP="000058CE">
            <w:pPr>
              <w:jc w:val="center"/>
              <w:rPr>
                <w:rFonts w:cstheme="minorHAnsi"/>
                <w:bCs/>
                <w:i/>
                <w:iCs/>
                <w:sz w:val="19"/>
                <w:szCs w:val="19"/>
              </w:rPr>
            </w:pPr>
          </w:p>
        </w:tc>
      </w:tr>
      <w:tr w:rsidR="0004413C" w14:paraId="70270253" w14:textId="77777777" w:rsidTr="0004413C">
        <w:trPr>
          <w:trHeight w:val="601"/>
          <w:jc w:val="center"/>
        </w:trPr>
        <w:tc>
          <w:tcPr>
            <w:tcW w:w="1749" w:type="pct"/>
            <w:vMerge w:val="restart"/>
            <w:tcMar>
              <w:left w:w="108" w:type="dxa"/>
              <w:right w:w="108" w:type="dxa"/>
            </w:tcMar>
          </w:tcPr>
          <w:p w14:paraId="70F5025E" w14:textId="77777777" w:rsidR="0004413C" w:rsidRPr="009836F0" w:rsidRDefault="0004413C" w:rsidP="000058CE">
            <w:pPr>
              <w:jc w:val="both"/>
              <w:rPr>
                <w:sz w:val="19"/>
                <w:szCs w:val="19"/>
              </w:rPr>
            </w:pPr>
            <w:r w:rsidRPr="009836F0">
              <w:rPr>
                <w:rFonts w:eastAsia="Times New Roman" w:cs="Calibri"/>
                <w:sz w:val="19"/>
                <w:lang w:eastAsia="es-ES_tradnl"/>
              </w:rPr>
              <w:t xml:space="preserve">7.2 Conocer y contribuir a conservar el patrimonio material e inmaterial común, respetar los sentimientos de pertenencia y adoptando compromisos con principios y acciones orientadas a la cohesión y solidaridad territorial de la comunidad política, los valores del europeísmo y de la Declaración Universal de los Derechos Humanos. (CC1, CC2, CCEC1). </w:t>
            </w:r>
          </w:p>
          <w:p w14:paraId="210AB698" w14:textId="4912CAA5" w:rsidR="0004413C" w:rsidRPr="009836F0" w:rsidRDefault="0004413C" w:rsidP="000058CE">
            <w:pPr>
              <w:jc w:val="both"/>
              <w:rPr>
                <w:sz w:val="19"/>
                <w:szCs w:val="19"/>
              </w:rPr>
            </w:pPr>
          </w:p>
        </w:tc>
        <w:tc>
          <w:tcPr>
            <w:tcW w:w="292" w:type="pct"/>
            <w:vMerge w:val="restart"/>
            <w:vAlign w:val="center"/>
          </w:tcPr>
          <w:p w14:paraId="330BAF19" w14:textId="6F64ADA8" w:rsidR="0004413C"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t>5%</w:t>
            </w:r>
          </w:p>
        </w:tc>
        <w:tc>
          <w:tcPr>
            <w:tcW w:w="468" w:type="pct"/>
            <w:vMerge w:val="restart"/>
            <w:tcMar>
              <w:left w:w="108" w:type="dxa"/>
              <w:right w:w="108" w:type="dxa"/>
            </w:tcMar>
          </w:tcPr>
          <w:p w14:paraId="1F5276F0" w14:textId="77777777" w:rsidR="0004413C" w:rsidRDefault="0004413C" w:rsidP="00FC3DFB">
            <w:pPr>
              <w:jc w:val="center"/>
              <w:rPr>
                <w:rFonts w:cstheme="minorHAnsi"/>
                <w:sz w:val="19"/>
                <w:szCs w:val="19"/>
              </w:rPr>
            </w:pPr>
          </w:p>
          <w:p w14:paraId="12C5BE22" w14:textId="77777777" w:rsidR="0004413C" w:rsidRDefault="0004413C" w:rsidP="00FC3DFB">
            <w:pPr>
              <w:jc w:val="center"/>
              <w:rPr>
                <w:rFonts w:cstheme="minorHAnsi"/>
                <w:sz w:val="19"/>
                <w:szCs w:val="19"/>
              </w:rPr>
            </w:pPr>
            <w:r>
              <w:rPr>
                <w:rFonts w:cstheme="minorHAnsi"/>
                <w:sz w:val="19"/>
                <w:szCs w:val="19"/>
              </w:rPr>
              <w:t>A5</w:t>
            </w:r>
          </w:p>
          <w:p w14:paraId="471BE635" w14:textId="77777777" w:rsidR="0004413C" w:rsidRDefault="0004413C" w:rsidP="00FC3DFB">
            <w:pPr>
              <w:jc w:val="center"/>
              <w:rPr>
                <w:rFonts w:cstheme="minorHAnsi"/>
                <w:sz w:val="19"/>
                <w:szCs w:val="19"/>
              </w:rPr>
            </w:pPr>
            <w:r>
              <w:rPr>
                <w:rFonts w:cstheme="minorHAnsi"/>
                <w:sz w:val="19"/>
                <w:szCs w:val="19"/>
              </w:rPr>
              <w:t>B4, B8</w:t>
            </w:r>
          </w:p>
          <w:p w14:paraId="62492FAA" w14:textId="145B6084" w:rsidR="0004413C" w:rsidRPr="003626A9" w:rsidRDefault="0004413C" w:rsidP="00FC3DFB">
            <w:pPr>
              <w:jc w:val="center"/>
              <w:rPr>
                <w:rFonts w:cstheme="minorHAnsi"/>
                <w:sz w:val="19"/>
                <w:szCs w:val="19"/>
              </w:rPr>
            </w:pPr>
            <w:r>
              <w:rPr>
                <w:rFonts w:cstheme="minorHAnsi"/>
                <w:sz w:val="19"/>
                <w:szCs w:val="19"/>
              </w:rPr>
              <w:t>C7, C8</w:t>
            </w:r>
          </w:p>
        </w:tc>
        <w:tc>
          <w:tcPr>
            <w:tcW w:w="585" w:type="pct"/>
            <w:vMerge w:val="restart"/>
            <w:tcMar>
              <w:left w:w="108" w:type="dxa"/>
              <w:right w:w="108" w:type="dxa"/>
            </w:tcMar>
          </w:tcPr>
          <w:p w14:paraId="1A4ED3D5" w14:textId="77777777" w:rsidR="0004413C" w:rsidRPr="00F43C05" w:rsidRDefault="0004413C" w:rsidP="00E207A1">
            <w:pPr>
              <w:jc w:val="center"/>
              <w:rPr>
                <w:rFonts w:cstheme="minorHAnsi"/>
                <w:sz w:val="19"/>
                <w:szCs w:val="19"/>
                <w:lang w:val="en-US"/>
              </w:rPr>
            </w:pPr>
          </w:p>
          <w:p w14:paraId="2CB687F1" w14:textId="3D6A19F1" w:rsidR="0004413C" w:rsidRPr="003A2D56" w:rsidRDefault="0004413C" w:rsidP="00E207A1">
            <w:pPr>
              <w:jc w:val="center"/>
              <w:rPr>
                <w:rFonts w:cstheme="minorHAnsi"/>
                <w:sz w:val="19"/>
                <w:szCs w:val="19"/>
                <w:lang w:val="en-US"/>
              </w:rPr>
            </w:pPr>
            <w:r w:rsidRPr="003A2D56">
              <w:rPr>
                <w:rFonts w:cstheme="minorHAnsi"/>
                <w:sz w:val="19"/>
                <w:szCs w:val="19"/>
                <w:lang w:val="en-US"/>
              </w:rPr>
              <w:t>CT2, CT3, CT4, CT5, CT</w:t>
            </w:r>
            <w:r>
              <w:rPr>
                <w:rFonts w:cstheme="minorHAnsi"/>
                <w:sz w:val="19"/>
                <w:szCs w:val="19"/>
                <w:lang w:val="en-US"/>
              </w:rPr>
              <w:t>7, CT9, CT10, CT13</w:t>
            </w:r>
          </w:p>
        </w:tc>
        <w:sdt>
          <w:sdtPr>
            <w:rPr>
              <w:i/>
              <w:iCs/>
              <w:sz w:val="19"/>
              <w:szCs w:val="19"/>
            </w:rPr>
            <w:alias w:val="Lista"/>
            <w:tag w:val="Lista"/>
            <w:id w:val="-1445541330"/>
            <w:placeholder>
              <w:docPart w:val="B04BB7CFE08A42E9A8EEE1C0EFA5477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2DA72EF9" w14:textId="0FF0781A" w:rsidR="0004413C" w:rsidRPr="003626A9" w:rsidRDefault="0004413C" w:rsidP="000058CE">
                <w:pPr>
                  <w:jc w:val="both"/>
                  <w:rPr>
                    <w:rFonts w:eastAsia="Calibri" w:cstheme="minorHAnsi"/>
                    <w:sz w:val="19"/>
                    <w:szCs w:val="19"/>
                  </w:rPr>
                </w:pPr>
                <w:r>
                  <w:rPr>
                    <w:i/>
                    <w:iCs/>
                    <w:sz w:val="19"/>
                    <w:szCs w:val="19"/>
                  </w:rPr>
                  <w:t>Proyecto</w:t>
                </w:r>
              </w:p>
            </w:tc>
          </w:sdtContent>
        </w:sdt>
        <w:tc>
          <w:tcPr>
            <w:tcW w:w="760" w:type="pct"/>
          </w:tcPr>
          <w:sdt>
            <w:sdtPr>
              <w:rPr>
                <w:rFonts w:cstheme="minorHAnsi"/>
                <w:bCs/>
                <w:i/>
                <w:iCs/>
                <w:sz w:val="19"/>
                <w:szCs w:val="19"/>
              </w:rPr>
              <w:alias w:val="Lista"/>
              <w:tag w:val="Lista"/>
              <w:id w:val="749237513"/>
              <w:placeholder>
                <w:docPart w:val="43B9302ECF0E43C28F613A17B51ABCE9"/>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29446BA4" w14:textId="77777777" w:rsidR="0004413C" w:rsidRDefault="0004413C" w:rsidP="000058CE">
                <w:pPr>
                  <w:jc w:val="both"/>
                  <w:rPr>
                    <w:rFonts w:cstheme="minorHAnsi"/>
                    <w:bCs/>
                    <w:i/>
                    <w:iCs/>
                    <w:sz w:val="19"/>
                    <w:szCs w:val="19"/>
                  </w:rPr>
                </w:pPr>
                <w:r>
                  <w:rPr>
                    <w:rFonts w:cstheme="minorHAnsi"/>
                    <w:bCs/>
                    <w:i/>
                    <w:iCs/>
                    <w:sz w:val="19"/>
                    <w:szCs w:val="19"/>
                  </w:rPr>
                  <w:t>Coevaluación</w:t>
                </w:r>
              </w:p>
            </w:sdtContent>
          </w:sdt>
          <w:p w14:paraId="01C1BF8E" w14:textId="54D15C7B" w:rsidR="0004413C" w:rsidRPr="0004413C" w:rsidRDefault="0004413C" w:rsidP="0004413C">
            <w:pPr>
              <w:rPr>
                <w:rFonts w:eastAsia="Calibri" w:cstheme="minorHAnsi"/>
                <w:i/>
                <w:iCs/>
                <w:sz w:val="19"/>
                <w:szCs w:val="19"/>
              </w:rPr>
            </w:pPr>
            <w:r w:rsidRPr="0004413C">
              <w:rPr>
                <w:rFonts w:eastAsia="Calibri" w:cstheme="minorHAnsi"/>
                <w:i/>
                <w:iCs/>
                <w:sz w:val="19"/>
                <w:szCs w:val="19"/>
              </w:rPr>
              <w:t>Autoevaluación</w:t>
            </w:r>
          </w:p>
        </w:tc>
        <w:tc>
          <w:tcPr>
            <w:tcW w:w="328" w:type="pct"/>
            <w:vMerge w:val="restart"/>
            <w:vAlign w:val="center"/>
          </w:tcPr>
          <w:p w14:paraId="00DE6DCD" w14:textId="5D6A10C2" w:rsidR="0004413C" w:rsidRDefault="0004413C" w:rsidP="000058CE">
            <w:pPr>
              <w:jc w:val="center"/>
              <w:rPr>
                <w:rFonts w:cstheme="minorHAnsi"/>
                <w:bCs/>
                <w:i/>
                <w:iCs/>
                <w:sz w:val="19"/>
                <w:szCs w:val="19"/>
              </w:rPr>
            </w:pPr>
            <w:r>
              <w:rPr>
                <w:rFonts w:cstheme="minorHAnsi"/>
                <w:bCs/>
                <w:i/>
                <w:iCs/>
                <w:sz w:val="19"/>
                <w:szCs w:val="19"/>
              </w:rPr>
              <w:t xml:space="preserve">3, 5, 6, </w:t>
            </w:r>
            <w:proofErr w:type="gramStart"/>
            <w:r>
              <w:rPr>
                <w:rFonts w:cstheme="minorHAnsi"/>
                <w:bCs/>
                <w:i/>
                <w:iCs/>
                <w:sz w:val="19"/>
                <w:szCs w:val="19"/>
              </w:rPr>
              <w:t>7,  8</w:t>
            </w:r>
            <w:proofErr w:type="gramEnd"/>
            <w:r>
              <w:rPr>
                <w:rFonts w:cstheme="minorHAnsi"/>
                <w:bCs/>
                <w:i/>
                <w:iCs/>
                <w:sz w:val="19"/>
                <w:szCs w:val="19"/>
              </w:rPr>
              <w:t>, 10,12</w:t>
            </w:r>
          </w:p>
        </w:tc>
      </w:tr>
      <w:tr w:rsidR="0004413C" w14:paraId="4A386D1A" w14:textId="77777777" w:rsidTr="0004413C">
        <w:trPr>
          <w:trHeight w:val="547"/>
          <w:jc w:val="center"/>
        </w:trPr>
        <w:tc>
          <w:tcPr>
            <w:tcW w:w="1749" w:type="pct"/>
            <w:vMerge/>
          </w:tcPr>
          <w:p w14:paraId="23912B7A" w14:textId="77777777" w:rsidR="0004413C" w:rsidRPr="009836F0" w:rsidRDefault="0004413C" w:rsidP="000058CE">
            <w:pPr>
              <w:rPr>
                <w:rFonts w:cstheme="minorHAnsi"/>
                <w:sz w:val="19"/>
                <w:szCs w:val="19"/>
              </w:rPr>
            </w:pPr>
          </w:p>
        </w:tc>
        <w:tc>
          <w:tcPr>
            <w:tcW w:w="292" w:type="pct"/>
            <w:vMerge/>
            <w:vAlign w:val="center"/>
          </w:tcPr>
          <w:p w14:paraId="133D9B66" w14:textId="77777777" w:rsidR="0004413C" w:rsidRPr="0004413C" w:rsidRDefault="0004413C" w:rsidP="0004413C">
            <w:pPr>
              <w:jc w:val="center"/>
              <w:rPr>
                <w:rFonts w:cstheme="minorHAnsi"/>
                <w:b/>
                <w:bCs/>
                <w:color w:val="FF0000"/>
                <w:sz w:val="19"/>
                <w:szCs w:val="19"/>
              </w:rPr>
            </w:pPr>
          </w:p>
        </w:tc>
        <w:tc>
          <w:tcPr>
            <w:tcW w:w="468" w:type="pct"/>
            <w:vMerge/>
            <w:vAlign w:val="center"/>
          </w:tcPr>
          <w:p w14:paraId="3D7F54BF" w14:textId="77777777" w:rsidR="0004413C" w:rsidRPr="003626A9" w:rsidRDefault="0004413C" w:rsidP="000058CE">
            <w:pPr>
              <w:rPr>
                <w:rFonts w:cstheme="minorHAnsi"/>
                <w:sz w:val="19"/>
                <w:szCs w:val="19"/>
              </w:rPr>
            </w:pPr>
          </w:p>
        </w:tc>
        <w:tc>
          <w:tcPr>
            <w:tcW w:w="585" w:type="pct"/>
            <w:vMerge/>
            <w:vAlign w:val="center"/>
          </w:tcPr>
          <w:p w14:paraId="58E3022B" w14:textId="77777777" w:rsidR="0004413C" w:rsidRPr="003626A9" w:rsidRDefault="0004413C" w:rsidP="000058CE">
            <w:pPr>
              <w:rPr>
                <w:rFonts w:cstheme="minorHAnsi"/>
                <w:sz w:val="19"/>
                <w:szCs w:val="19"/>
              </w:rPr>
            </w:pPr>
          </w:p>
        </w:tc>
        <w:tc>
          <w:tcPr>
            <w:tcW w:w="818" w:type="pct"/>
            <w:tcBorders>
              <w:bottom w:val="single" w:sz="2" w:space="0" w:color="auto"/>
            </w:tcBorders>
          </w:tcPr>
          <w:sdt>
            <w:sdtPr>
              <w:rPr>
                <w:i/>
                <w:iCs/>
                <w:sz w:val="19"/>
                <w:szCs w:val="19"/>
              </w:rPr>
              <w:alias w:val="Lista"/>
              <w:tag w:val="Lista"/>
              <w:id w:val="999847977"/>
              <w:placeholder>
                <w:docPart w:val="A53EA799D8CF4F8488C5FEEF8F09630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5856BD03" w14:textId="77777777" w:rsidR="0004413C" w:rsidRPr="003626A9" w:rsidRDefault="0004413C" w:rsidP="000058CE">
                <w:pPr>
                  <w:jc w:val="both"/>
                  <w:rPr>
                    <w:rFonts w:eastAsia="Calibri" w:cstheme="minorHAnsi"/>
                    <w:sz w:val="19"/>
                    <w:szCs w:val="19"/>
                  </w:rPr>
                </w:pPr>
                <w:r>
                  <w:rPr>
                    <w:i/>
                    <w:iCs/>
                    <w:sz w:val="19"/>
                    <w:szCs w:val="19"/>
                  </w:rPr>
                  <w:t>Guía de observación</w:t>
                </w:r>
              </w:p>
            </w:sdtContent>
          </w:sdt>
          <w:p w14:paraId="30EC2B1E" w14:textId="631DCCF4" w:rsidR="0004413C" w:rsidRPr="003626A9" w:rsidRDefault="0004413C" w:rsidP="000058CE">
            <w:pPr>
              <w:jc w:val="both"/>
              <w:rPr>
                <w:rFonts w:eastAsia="Calibri" w:cstheme="minorHAnsi"/>
                <w:sz w:val="19"/>
                <w:szCs w:val="19"/>
              </w:rPr>
            </w:pPr>
          </w:p>
        </w:tc>
        <w:tc>
          <w:tcPr>
            <w:tcW w:w="760" w:type="pct"/>
            <w:tcBorders>
              <w:bottom w:val="single" w:sz="2" w:space="0" w:color="auto"/>
            </w:tcBorders>
          </w:tcPr>
          <w:sdt>
            <w:sdtPr>
              <w:rPr>
                <w:rFonts w:cstheme="minorHAnsi"/>
                <w:bCs/>
                <w:i/>
                <w:iCs/>
                <w:sz w:val="19"/>
                <w:szCs w:val="19"/>
              </w:rPr>
              <w:alias w:val="Lista"/>
              <w:tag w:val="Lista"/>
              <w:id w:val="-126634309"/>
              <w:placeholder>
                <w:docPart w:val="93C526044BD64A79B2D4FAC23711EA95"/>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0FFAEE48" w14:textId="77777777" w:rsidR="0004413C" w:rsidRPr="003626A9" w:rsidRDefault="0004413C" w:rsidP="000058CE">
                <w:pPr>
                  <w:jc w:val="both"/>
                  <w:rPr>
                    <w:rFonts w:eastAsia="Calibri" w:cstheme="minorHAnsi"/>
                    <w:sz w:val="19"/>
                    <w:szCs w:val="19"/>
                  </w:rPr>
                </w:pPr>
                <w:r>
                  <w:rPr>
                    <w:rFonts w:cstheme="minorHAnsi"/>
                    <w:bCs/>
                    <w:i/>
                    <w:iCs/>
                    <w:sz w:val="19"/>
                    <w:szCs w:val="19"/>
                  </w:rPr>
                  <w:t>Heteroevaluación</w:t>
                </w:r>
              </w:p>
            </w:sdtContent>
          </w:sdt>
          <w:p w14:paraId="6F3EE767" w14:textId="0486B728" w:rsidR="0004413C" w:rsidRPr="003626A9" w:rsidRDefault="0004413C" w:rsidP="000058CE">
            <w:pPr>
              <w:jc w:val="both"/>
              <w:rPr>
                <w:rFonts w:eastAsia="Calibri" w:cstheme="minorHAnsi"/>
                <w:sz w:val="19"/>
                <w:szCs w:val="19"/>
              </w:rPr>
            </w:pPr>
          </w:p>
        </w:tc>
        <w:tc>
          <w:tcPr>
            <w:tcW w:w="328" w:type="pct"/>
            <w:vMerge/>
            <w:vAlign w:val="center"/>
          </w:tcPr>
          <w:p w14:paraId="5B403B86" w14:textId="77777777" w:rsidR="0004413C" w:rsidRDefault="0004413C" w:rsidP="000058CE">
            <w:pPr>
              <w:jc w:val="center"/>
              <w:rPr>
                <w:rFonts w:cstheme="minorHAnsi"/>
                <w:bCs/>
                <w:i/>
                <w:iCs/>
                <w:sz w:val="19"/>
                <w:szCs w:val="19"/>
              </w:rPr>
            </w:pPr>
          </w:p>
        </w:tc>
      </w:tr>
      <w:tr w:rsidR="0004413C" w14:paraId="1467B25F" w14:textId="77777777" w:rsidTr="0004413C">
        <w:trPr>
          <w:trHeight w:val="283"/>
          <w:jc w:val="center"/>
        </w:trPr>
        <w:tc>
          <w:tcPr>
            <w:tcW w:w="1749" w:type="pct"/>
            <w:vMerge/>
            <w:tcBorders>
              <w:bottom w:val="single" w:sz="2" w:space="0" w:color="auto"/>
            </w:tcBorders>
          </w:tcPr>
          <w:p w14:paraId="63435F15" w14:textId="77777777" w:rsidR="0004413C" w:rsidRPr="009836F0" w:rsidRDefault="0004413C" w:rsidP="000058CE">
            <w:pPr>
              <w:rPr>
                <w:rFonts w:cstheme="minorHAnsi"/>
                <w:sz w:val="19"/>
                <w:szCs w:val="19"/>
              </w:rPr>
            </w:pPr>
          </w:p>
        </w:tc>
        <w:tc>
          <w:tcPr>
            <w:tcW w:w="292" w:type="pct"/>
            <w:vMerge/>
            <w:tcBorders>
              <w:bottom w:val="single" w:sz="2" w:space="0" w:color="auto"/>
            </w:tcBorders>
            <w:vAlign w:val="center"/>
          </w:tcPr>
          <w:p w14:paraId="2AA397F9" w14:textId="77777777" w:rsidR="0004413C" w:rsidRPr="0004413C" w:rsidRDefault="0004413C" w:rsidP="0004413C">
            <w:pPr>
              <w:jc w:val="center"/>
              <w:rPr>
                <w:rFonts w:cstheme="minorHAnsi"/>
                <w:b/>
                <w:bCs/>
                <w:color w:val="FF0000"/>
                <w:sz w:val="19"/>
                <w:szCs w:val="19"/>
              </w:rPr>
            </w:pPr>
          </w:p>
        </w:tc>
        <w:tc>
          <w:tcPr>
            <w:tcW w:w="468" w:type="pct"/>
            <w:vMerge/>
            <w:tcBorders>
              <w:bottom w:val="single" w:sz="2" w:space="0" w:color="auto"/>
            </w:tcBorders>
            <w:vAlign w:val="center"/>
          </w:tcPr>
          <w:p w14:paraId="610A0226" w14:textId="77777777" w:rsidR="0004413C" w:rsidRPr="003626A9" w:rsidRDefault="0004413C" w:rsidP="000058CE">
            <w:pPr>
              <w:rPr>
                <w:rFonts w:cstheme="minorHAnsi"/>
                <w:sz w:val="19"/>
                <w:szCs w:val="19"/>
              </w:rPr>
            </w:pPr>
          </w:p>
        </w:tc>
        <w:tc>
          <w:tcPr>
            <w:tcW w:w="585" w:type="pct"/>
            <w:vMerge/>
            <w:tcBorders>
              <w:bottom w:val="single" w:sz="2" w:space="0" w:color="auto"/>
            </w:tcBorders>
            <w:vAlign w:val="center"/>
          </w:tcPr>
          <w:p w14:paraId="58014BB6" w14:textId="77777777" w:rsidR="0004413C" w:rsidRPr="003626A9" w:rsidRDefault="0004413C" w:rsidP="000058CE">
            <w:pPr>
              <w:rPr>
                <w:rFonts w:cstheme="minorHAnsi"/>
                <w:sz w:val="19"/>
                <w:szCs w:val="19"/>
              </w:rPr>
            </w:pPr>
          </w:p>
        </w:tc>
        <w:tc>
          <w:tcPr>
            <w:tcW w:w="818" w:type="pct"/>
            <w:tcBorders>
              <w:bottom w:val="single" w:sz="2" w:space="0" w:color="auto"/>
            </w:tcBorders>
          </w:tcPr>
          <w:p w14:paraId="44C27223" w14:textId="574F4338" w:rsidR="0004413C" w:rsidRDefault="0004413C" w:rsidP="000058CE">
            <w:pPr>
              <w:jc w:val="both"/>
              <w:rPr>
                <w:i/>
                <w:iCs/>
                <w:sz w:val="19"/>
                <w:szCs w:val="19"/>
              </w:rPr>
            </w:pPr>
            <w:r>
              <w:rPr>
                <w:i/>
                <w:iCs/>
                <w:sz w:val="19"/>
                <w:szCs w:val="19"/>
              </w:rPr>
              <w:t>Prueba escrita / prueba oral</w:t>
            </w:r>
          </w:p>
        </w:tc>
        <w:tc>
          <w:tcPr>
            <w:tcW w:w="760" w:type="pct"/>
            <w:tcBorders>
              <w:bottom w:val="single" w:sz="2" w:space="0" w:color="auto"/>
            </w:tcBorders>
          </w:tcPr>
          <w:p w14:paraId="72A18D91" w14:textId="57CB6884" w:rsidR="0004413C" w:rsidRDefault="0004413C" w:rsidP="000058CE">
            <w:pPr>
              <w:jc w:val="both"/>
              <w:rPr>
                <w:rFonts w:cstheme="minorHAnsi"/>
                <w:bCs/>
                <w:i/>
                <w:iCs/>
                <w:sz w:val="19"/>
                <w:szCs w:val="19"/>
              </w:rPr>
            </w:pPr>
            <w:r>
              <w:rPr>
                <w:rFonts w:cstheme="minorHAnsi"/>
                <w:bCs/>
                <w:i/>
                <w:iCs/>
                <w:sz w:val="19"/>
                <w:szCs w:val="19"/>
              </w:rPr>
              <w:t>Heteroevaluación</w:t>
            </w:r>
          </w:p>
        </w:tc>
        <w:tc>
          <w:tcPr>
            <w:tcW w:w="328" w:type="pct"/>
            <w:vMerge/>
            <w:tcBorders>
              <w:bottom w:val="single" w:sz="2" w:space="0" w:color="auto"/>
            </w:tcBorders>
            <w:vAlign w:val="center"/>
          </w:tcPr>
          <w:p w14:paraId="3AC0E03F" w14:textId="77777777" w:rsidR="0004413C" w:rsidRDefault="0004413C" w:rsidP="000058CE">
            <w:pPr>
              <w:jc w:val="center"/>
              <w:rPr>
                <w:rFonts w:cstheme="minorHAnsi"/>
                <w:bCs/>
                <w:i/>
                <w:iCs/>
                <w:sz w:val="19"/>
                <w:szCs w:val="19"/>
              </w:rPr>
            </w:pPr>
          </w:p>
        </w:tc>
      </w:tr>
      <w:tr w:rsidR="0004413C" w14:paraId="11F08873" w14:textId="77777777" w:rsidTr="0004413C">
        <w:trPr>
          <w:trHeight w:val="538"/>
          <w:jc w:val="center"/>
        </w:trPr>
        <w:tc>
          <w:tcPr>
            <w:tcW w:w="1749" w:type="pct"/>
            <w:vMerge w:val="restart"/>
            <w:tcMar>
              <w:left w:w="108" w:type="dxa"/>
              <w:right w:w="108" w:type="dxa"/>
            </w:tcMar>
          </w:tcPr>
          <w:p w14:paraId="08ECAA52" w14:textId="77777777" w:rsidR="0004413C" w:rsidRPr="009836F0" w:rsidRDefault="0004413C" w:rsidP="000058CE">
            <w:pPr>
              <w:jc w:val="both"/>
              <w:rPr>
                <w:sz w:val="19"/>
                <w:szCs w:val="19"/>
              </w:rPr>
            </w:pPr>
            <w:r w:rsidRPr="009836F0">
              <w:rPr>
                <w:rFonts w:eastAsia="Times New Roman" w:cs="Calibri"/>
                <w:sz w:val="19"/>
                <w:lang w:eastAsia="es-ES_tradnl"/>
              </w:rPr>
              <w:t xml:space="preserve">8.1 Reconocer las iniciativas de la sociedad civil, reflejadas en asociaciones y entidades sociales, adoptando actitudes de participación y transformación en el ámbito local y comunitario y especialmente a través de las relaciones intergeneracionales. (CC1, CC2, CC3). </w:t>
            </w:r>
          </w:p>
          <w:p w14:paraId="01DC9CB6" w14:textId="060BACB1" w:rsidR="0004413C" w:rsidRPr="009836F0" w:rsidRDefault="0004413C" w:rsidP="000058CE">
            <w:pPr>
              <w:jc w:val="both"/>
              <w:rPr>
                <w:sz w:val="19"/>
                <w:szCs w:val="19"/>
              </w:rPr>
            </w:pPr>
          </w:p>
        </w:tc>
        <w:tc>
          <w:tcPr>
            <w:tcW w:w="292" w:type="pct"/>
            <w:vMerge w:val="restart"/>
            <w:vAlign w:val="center"/>
          </w:tcPr>
          <w:p w14:paraId="07749197" w14:textId="74EE8AA5" w:rsidR="0004413C"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t>5%</w:t>
            </w:r>
          </w:p>
        </w:tc>
        <w:tc>
          <w:tcPr>
            <w:tcW w:w="468" w:type="pct"/>
            <w:vMerge w:val="restart"/>
            <w:tcMar>
              <w:left w:w="108" w:type="dxa"/>
              <w:right w:w="108" w:type="dxa"/>
            </w:tcMar>
          </w:tcPr>
          <w:p w14:paraId="58772BE4" w14:textId="77777777" w:rsidR="0004413C" w:rsidRDefault="0004413C" w:rsidP="00FC3DFB">
            <w:pPr>
              <w:jc w:val="center"/>
              <w:rPr>
                <w:rFonts w:cstheme="minorHAnsi"/>
                <w:sz w:val="19"/>
                <w:szCs w:val="19"/>
              </w:rPr>
            </w:pPr>
          </w:p>
          <w:p w14:paraId="494EC264" w14:textId="77777777" w:rsidR="0004413C" w:rsidRDefault="0004413C" w:rsidP="00FC3DFB">
            <w:pPr>
              <w:jc w:val="center"/>
              <w:rPr>
                <w:rFonts w:cstheme="minorHAnsi"/>
                <w:sz w:val="19"/>
                <w:szCs w:val="19"/>
              </w:rPr>
            </w:pPr>
            <w:r>
              <w:rPr>
                <w:rFonts w:cstheme="minorHAnsi"/>
                <w:sz w:val="19"/>
                <w:szCs w:val="19"/>
              </w:rPr>
              <w:t>A1, A5</w:t>
            </w:r>
          </w:p>
          <w:p w14:paraId="71AD593C" w14:textId="77777777" w:rsidR="0004413C" w:rsidRDefault="0004413C" w:rsidP="00FC3DFB">
            <w:pPr>
              <w:jc w:val="center"/>
              <w:rPr>
                <w:rFonts w:cstheme="minorHAnsi"/>
                <w:sz w:val="19"/>
                <w:szCs w:val="19"/>
              </w:rPr>
            </w:pPr>
            <w:r>
              <w:rPr>
                <w:rFonts w:cstheme="minorHAnsi"/>
                <w:sz w:val="19"/>
                <w:szCs w:val="19"/>
              </w:rPr>
              <w:t>B10, B11</w:t>
            </w:r>
          </w:p>
          <w:p w14:paraId="1E020C6D" w14:textId="3F63466F" w:rsidR="0004413C" w:rsidRPr="003626A9" w:rsidRDefault="0004413C" w:rsidP="00FC3DFB">
            <w:pPr>
              <w:jc w:val="center"/>
              <w:rPr>
                <w:rFonts w:cstheme="minorHAnsi"/>
                <w:sz w:val="19"/>
                <w:szCs w:val="19"/>
              </w:rPr>
            </w:pPr>
            <w:r>
              <w:rPr>
                <w:rFonts w:cstheme="minorHAnsi"/>
                <w:sz w:val="19"/>
                <w:szCs w:val="19"/>
              </w:rPr>
              <w:t>C2, C4, C5, C9</w:t>
            </w:r>
          </w:p>
        </w:tc>
        <w:tc>
          <w:tcPr>
            <w:tcW w:w="585" w:type="pct"/>
            <w:vMerge w:val="restart"/>
            <w:tcMar>
              <w:left w:w="108" w:type="dxa"/>
              <w:right w:w="108" w:type="dxa"/>
            </w:tcMar>
          </w:tcPr>
          <w:p w14:paraId="61FD2328" w14:textId="77777777" w:rsidR="0004413C" w:rsidRPr="00F43C05" w:rsidRDefault="0004413C" w:rsidP="00E207A1">
            <w:pPr>
              <w:jc w:val="center"/>
              <w:rPr>
                <w:rFonts w:cstheme="minorHAnsi"/>
                <w:sz w:val="19"/>
                <w:szCs w:val="19"/>
                <w:lang w:val="en-US"/>
              </w:rPr>
            </w:pPr>
          </w:p>
          <w:p w14:paraId="4FA36F67" w14:textId="5A457D2E" w:rsidR="0004413C" w:rsidRPr="003A2D56" w:rsidRDefault="0004413C" w:rsidP="00E207A1">
            <w:pPr>
              <w:jc w:val="center"/>
              <w:rPr>
                <w:rFonts w:cstheme="minorHAnsi"/>
                <w:sz w:val="19"/>
                <w:szCs w:val="19"/>
                <w:lang w:val="en-US"/>
              </w:rPr>
            </w:pPr>
            <w:r w:rsidRPr="003A2D56">
              <w:rPr>
                <w:rFonts w:cstheme="minorHAnsi"/>
                <w:sz w:val="19"/>
                <w:szCs w:val="19"/>
                <w:lang w:val="en-US"/>
              </w:rPr>
              <w:t>CT2, CT3, CT5, CT6, CT</w:t>
            </w:r>
            <w:r>
              <w:rPr>
                <w:rFonts w:cstheme="minorHAnsi"/>
                <w:sz w:val="19"/>
                <w:szCs w:val="19"/>
                <w:lang w:val="en-US"/>
              </w:rPr>
              <w:t>15</w:t>
            </w:r>
          </w:p>
        </w:tc>
        <w:sdt>
          <w:sdtPr>
            <w:rPr>
              <w:i/>
              <w:iCs/>
              <w:sz w:val="19"/>
              <w:szCs w:val="19"/>
            </w:rPr>
            <w:alias w:val="Lista"/>
            <w:tag w:val="Lista"/>
            <w:id w:val="2029294324"/>
            <w:placeholder>
              <w:docPart w:val="5A71DDDB91214851A401FD0A4719673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4281FC19" w14:textId="527AD12B" w:rsidR="0004413C" w:rsidRPr="003626A9" w:rsidRDefault="0004413C" w:rsidP="000058CE">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301007141"/>
            <w:placeholder>
              <w:docPart w:val="F7F4A273CF0241D999B97348EC5B9BC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0FB1352F" w14:textId="206A84F3" w:rsidR="0004413C" w:rsidRPr="003626A9" w:rsidRDefault="0004413C" w:rsidP="000058CE">
                <w:pPr>
                  <w:jc w:val="both"/>
                  <w:rPr>
                    <w:rFonts w:eastAsia="Calibri" w:cstheme="minorHAnsi"/>
                    <w:sz w:val="19"/>
                    <w:szCs w:val="19"/>
                  </w:rPr>
                </w:pPr>
                <w:r>
                  <w:rPr>
                    <w:rFonts w:cstheme="minorHAnsi"/>
                    <w:bCs/>
                    <w:i/>
                    <w:iCs/>
                    <w:sz w:val="19"/>
                    <w:szCs w:val="19"/>
                  </w:rPr>
                  <w:t>Coevaluación</w:t>
                </w:r>
              </w:p>
            </w:tc>
          </w:sdtContent>
        </w:sdt>
        <w:tc>
          <w:tcPr>
            <w:tcW w:w="328" w:type="pct"/>
            <w:vMerge w:val="restart"/>
            <w:vAlign w:val="center"/>
          </w:tcPr>
          <w:p w14:paraId="1C520758" w14:textId="3485A536" w:rsidR="0004413C" w:rsidRDefault="0004413C" w:rsidP="000058CE">
            <w:pPr>
              <w:jc w:val="center"/>
              <w:rPr>
                <w:rFonts w:cstheme="minorHAnsi"/>
                <w:bCs/>
                <w:i/>
                <w:iCs/>
                <w:sz w:val="19"/>
                <w:szCs w:val="19"/>
              </w:rPr>
            </w:pPr>
            <w:r>
              <w:rPr>
                <w:rFonts w:cstheme="minorHAnsi"/>
                <w:bCs/>
                <w:i/>
                <w:iCs/>
                <w:sz w:val="19"/>
                <w:szCs w:val="19"/>
              </w:rPr>
              <w:t>2, 3, 4, 8, 6, 9, 10</w:t>
            </w:r>
          </w:p>
        </w:tc>
      </w:tr>
      <w:tr w:rsidR="0004413C" w14:paraId="256072BA" w14:textId="77777777" w:rsidTr="0004413C">
        <w:trPr>
          <w:trHeight w:val="404"/>
          <w:jc w:val="center"/>
        </w:trPr>
        <w:tc>
          <w:tcPr>
            <w:tcW w:w="1749" w:type="pct"/>
            <w:vMerge/>
            <w:tcMar>
              <w:left w:w="108" w:type="dxa"/>
              <w:right w:w="108" w:type="dxa"/>
            </w:tcMar>
          </w:tcPr>
          <w:p w14:paraId="53AF5035" w14:textId="77777777" w:rsidR="0004413C" w:rsidRPr="009836F0" w:rsidRDefault="0004413C" w:rsidP="000058CE">
            <w:pPr>
              <w:jc w:val="both"/>
              <w:rPr>
                <w:rFonts w:eastAsia="Calibri" w:cstheme="minorHAnsi"/>
                <w:sz w:val="19"/>
                <w:szCs w:val="19"/>
              </w:rPr>
            </w:pPr>
          </w:p>
        </w:tc>
        <w:tc>
          <w:tcPr>
            <w:tcW w:w="292" w:type="pct"/>
            <w:vMerge/>
            <w:vAlign w:val="center"/>
          </w:tcPr>
          <w:p w14:paraId="07A4F672" w14:textId="77777777" w:rsidR="0004413C" w:rsidRPr="0004413C" w:rsidRDefault="0004413C" w:rsidP="0004413C">
            <w:pPr>
              <w:jc w:val="center"/>
              <w:rPr>
                <w:rFonts w:eastAsia="Calibri" w:cstheme="minorHAnsi"/>
                <w:b/>
                <w:bCs/>
                <w:color w:val="FF0000"/>
                <w:sz w:val="19"/>
                <w:szCs w:val="19"/>
              </w:rPr>
            </w:pPr>
          </w:p>
        </w:tc>
        <w:tc>
          <w:tcPr>
            <w:tcW w:w="468" w:type="pct"/>
            <w:vMerge/>
            <w:tcMar>
              <w:left w:w="108" w:type="dxa"/>
              <w:right w:w="108" w:type="dxa"/>
            </w:tcMar>
          </w:tcPr>
          <w:p w14:paraId="5E8F2A2F" w14:textId="77777777" w:rsidR="0004413C" w:rsidRPr="003626A9" w:rsidRDefault="0004413C" w:rsidP="00FC3DFB">
            <w:pPr>
              <w:jc w:val="center"/>
              <w:rPr>
                <w:rFonts w:eastAsia="Calibri" w:cstheme="minorHAnsi"/>
                <w:sz w:val="19"/>
                <w:szCs w:val="19"/>
              </w:rPr>
            </w:pPr>
          </w:p>
        </w:tc>
        <w:tc>
          <w:tcPr>
            <w:tcW w:w="585" w:type="pct"/>
            <w:vMerge/>
            <w:tcMar>
              <w:left w:w="108" w:type="dxa"/>
              <w:right w:w="108" w:type="dxa"/>
            </w:tcMar>
          </w:tcPr>
          <w:p w14:paraId="355244D0" w14:textId="77777777" w:rsidR="0004413C" w:rsidRPr="003626A9" w:rsidRDefault="0004413C" w:rsidP="00E207A1">
            <w:pPr>
              <w:jc w:val="center"/>
              <w:rPr>
                <w:rFonts w:eastAsia="Calibri" w:cstheme="minorHAnsi"/>
                <w:sz w:val="19"/>
                <w:szCs w:val="19"/>
              </w:rPr>
            </w:pPr>
          </w:p>
        </w:tc>
        <w:tc>
          <w:tcPr>
            <w:tcW w:w="818" w:type="pct"/>
            <w:tcBorders>
              <w:bottom w:val="single" w:sz="2" w:space="0" w:color="auto"/>
            </w:tcBorders>
          </w:tcPr>
          <w:sdt>
            <w:sdtPr>
              <w:rPr>
                <w:i/>
                <w:iCs/>
                <w:sz w:val="19"/>
                <w:szCs w:val="19"/>
              </w:rPr>
              <w:alias w:val="Lista"/>
              <w:tag w:val="Lista"/>
              <w:id w:val="2115247867"/>
              <w:placeholder>
                <w:docPart w:val="F95F73CE6F97438C83E71C16C5341A3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6E68BB2A" w14:textId="77777777" w:rsidR="0004413C" w:rsidRPr="003626A9" w:rsidRDefault="0004413C" w:rsidP="000058CE">
                <w:pPr>
                  <w:jc w:val="both"/>
                  <w:rPr>
                    <w:rFonts w:eastAsia="Calibri" w:cstheme="minorHAnsi"/>
                    <w:sz w:val="19"/>
                    <w:szCs w:val="19"/>
                  </w:rPr>
                </w:pPr>
                <w:r>
                  <w:rPr>
                    <w:i/>
                    <w:iCs/>
                    <w:sz w:val="19"/>
                    <w:szCs w:val="19"/>
                  </w:rPr>
                  <w:t>Cuaderno del alumno</w:t>
                </w:r>
              </w:p>
            </w:sdtContent>
          </w:sdt>
          <w:p w14:paraId="3DFDCF13" w14:textId="60B2D88C" w:rsidR="0004413C" w:rsidRPr="003626A9" w:rsidRDefault="0004413C" w:rsidP="000058CE">
            <w:pPr>
              <w:jc w:val="both"/>
              <w:rPr>
                <w:rFonts w:eastAsia="Calibri" w:cstheme="minorHAnsi"/>
                <w:sz w:val="19"/>
                <w:szCs w:val="19"/>
              </w:rPr>
            </w:pPr>
          </w:p>
        </w:tc>
        <w:tc>
          <w:tcPr>
            <w:tcW w:w="760" w:type="pct"/>
            <w:tcBorders>
              <w:bottom w:val="single" w:sz="2" w:space="0" w:color="auto"/>
            </w:tcBorders>
          </w:tcPr>
          <w:sdt>
            <w:sdtPr>
              <w:rPr>
                <w:rFonts w:cstheme="minorHAnsi"/>
                <w:bCs/>
                <w:i/>
                <w:iCs/>
                <w:sz w:val="19"/>
                <w:szCs w:val="19"/>
              </w:rPr>
              <w:alias w:val="Lista"/>
              <w:tag w:val="Lista"/>
              <w:id w:val="-599484921"/>
              <w:placeholder>
                <w:docPart w:val="D2B802A36EB443FD88B4B203C39BFB74"/>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3BD7DED0" w14:textId="77777777" w:rsidR="0004413C" w:rsidRPr="003626A9" w:rsidRDefault="0004413C" w:rsidP="000058CE">
                <w:pPr>
                  <w:jc w:val="both"/>
                  <w:rPr>
                    <w:rFonts w:eastAsia="Calibri" w:cstheme="minorHAnsi"/>
                    <w:sz w:val="19"/>
                    <w:szCs w:val="19"/>
                  </w:rPr>
                </w:pPr>
                <w:r>
                  <w:rPr>
                    <w:rFonts w:cstheme="minorHAnsi"/>
                    <w:bCs/>
                    <w:i/>
                    <w:iCs/>
                    <w:sz w:val="19"/>
                    <w:szCs w:val="19"/>
                  </w:rPr>
                  <w:t>Heteroevaluación</w:t>
                </w:r>
              </w:p>
            </w:sdtContent>
          </w:sdt>
          <w:p w14:paraId="4CFDE5F7" w14:textId="51F72D9C" w:rsidR="0004413C" w:rsidRPr="003626A9" w:rsidRDefault="0004413C" w:rsidP="000058CE">
            <w:pPr>
              <w:jc w:val="both"/>
              <w:rPr>
                <w:rFonts w:eastAsia="Calibri" w:cstheme="minorHAnsi"/>
                <w:sz w:val="19"/>
                <w:szCs w:val="19"/>
              </w:rPr>
            </w:pPr>
          </w:p>
        </w:tc>
        <w:tc>
          <w:tcPr>
            <w:tcW w:w="328" w:type="pct"/>
            <w:vMerge/>
            <w:vAlign w:val="center"/>
          </w:tcPr>
          <w:p w14:paraId="436C1B4F" w14:textId="77777777" w:rsidR="0004413C" w:rsidRDefault="0004413C" w:rsidP="000058CE">
            <w:pPr>
              <w:jc w:val="center"/>
              <w:rPr>
                <w:rFonts w:cstheme="minorHAnsi"/>
                <w:bCs/>
                <w:i/>
                <w:iCs/>
                <w:sz w:val="19"/>
                <w:szCs w:val="19"/>
              </w:rPr>
            </w:pPr>
          </w:p>
        </w:tc>
      </w:tr>
      <w:tr w:rsidR="0004413C" w14:paraId="71569BA8" w14:textId="77777777" w:rsidTr="0004413C">
        <w:trPr>
          <w:trHeight w:val="302"/>
          <w:jc w:val="center"/>
        </w:trPr>
        <w:tc>
          <w:tcPr>
            <w:tcW w:w="1749" w:type="pct"/>
            <w:vMerge/>
            <w:tcBorders>
              <w:bottom w:val="single" w:sz="2" w:space="0" w:color="auto"/>
            </w:tcBorders>
            <w:tcMar>
              <w:left w:w="108" w:type="dxa"/>
              <w:right w:w="108" w:type="dxa"/>
            </w:tcMar>
          </w:tcPr>
          <w:p w14:paraId="0E92CA63" w14:textId="77777777" w:rsidR="0004413C" w:rsidRPr="009836F0" w:rsidRDefault="0004413C" w:rsidP="000058CE">
            <w:pPr>
              <w:jc w:val="both"/>
              <w:rPr>
                <w:rFonts w:eastAsia="Calibri" w:cstheme="minorHAnsi"/>
                <w:sz w:val="19"/>
                <w:szCs w:val="19"/>
              </w:rPr>
            </w:pPr>
          </w:p>
        </w:tc>
        <w:tc>
          <w:tcPr>
            <w:tcW w:w="292" w:type="pct"/>
            <w:vMerge/>
            <w:tcBorders>
              <w:bottom w:val="single" w:sz="2" w:space="0" w:color="auto"/>
            </w:tcBorders>
            <w:vAlign w:val="center"/>
          </w:tcPr>
          <w:p w14:paraId="306ADE8E" w14:textId="77777777" w:rsidR="0004413C" w:rsidRPr="0004413C" w:rsidRDefault="0004413C" w:rsidP="0004413C">
            <w:pPr>
              <w:jc w:val="center"/>
              <w:rPr>
                <w:rFonts w:eastAsia="Calibri" w:cstheme="minorHAnsi"/>
                <w:b/>
                <w:bCs/>
                <w:color w:val="FF0000"/>
                <w:sz w:val="19"/>
                <w:szCs w:val="19"/>
              </w:rPr>
            </w:pPr>
          </w:p>
        </w:tc>
        <w:tc>
          <w:tcPr>
            <w:tcW w:w="468" w:type="pct"/>
            <w:vMerge/>
            <w:tcBorders>
              <w:bottom w:val="single" w:sz="2" w:space="0" w:color="auto"/>
            </w:tcBorders>
            <w:tcMar>
              <w:left w:w="108" w:type="dxa"/>
              <w:right w:w="108" w:type="dxa"/>
            </w:tcMar>
          </w:tcPr>
          <w:p w14:paraId="0EE8B5F8" w14:textId="77777777" w:rsidR="0004413C" w:rsidRPr="003626A9" w:rsidRDefault="0004413C" w:rsidP="00FC3DFB">
            <w:pPr>
              <w:jc w:val="center"/>
              <w:rPr>
                <w:rFonts w:eastAsia="Calibri" w:cstheme="minorHAnsi"/>
                <w:sz w:val="19"/>
                <w:szCs w:val="19"/>
              </w:rPr>
            </w:pPr>
          </w:p>
        </w:tc>
        <w:tc>
          <w:tcPr>
            <w:tcW w:w="585" w:type="pct"/>
            <w:vMerge/>
            <w:tcBorders>
              <w:bottom w:val="single" w:sz="2" w:space="0" w:color="auto"/>
            </w:tcBorders>
            <w:tcMar>
              <w:left w:w="108" w:type="dxa"/>
              <w:right w:w="108" w:type="dxa"/>
            </w:tcMar>
          </w:tcPr>
          <w:p w14:paraId="1099B068" w14:textId="77777777" w:rsidR="0004413C" w:rsidRPr="003626A9" w:rsidRDefault="0004413C" w:rsidP="00E207A1">
            <w:pPr>
              <w:jc w:val="center"/>
              <w:rPr>
                <w:rFonts w:eastAsia="Calibri" w:cstheme="minorHAnsi"/>
                <w:sz w:val="19"/>
                <w:szCs w:val="19"/>
              </w:rPr>
            </w:pPr>
          </w:p>
        </w:tc>
        <w:tc>
          <w:tcPr>
            <w:tcW w:w="818" w:type="pct"/>
            <w:tcBorders>
              <w:bottom w:val="single" w:sz="2" w:space="0" w:color="auto"/>
            </w:tcBorders>
          </w:tcPr>
          <w:p w14:paraId="731139EE" w14:textId="553C4B9E" w:rsidR="0004413C" w:rsidRDefault="0004413C" w:rsidP="000058CE">
            <w:pPr>
              <w:jc w:val="both"/>
              <w:rPr>
                <w:i/>
                <w:iCs/>
                <w:sz w:val="19"/>
                <w:szCs w:val="19"/>
              </w:rPr>
            </w:pPr>
            <w:r>
              <w:rPr>
                <w:i/>
                <w:iCs/>
                <w:sz w:val="19"/>
                <w:szCs w:val="19"/>
              </w:rPr>
              <w:t>Prueba oral / prueba escrita</w:t>
            </w:r>
          </w:p>
        </w:tc>
        <w:tc>
          <w:tcPr>
            <w:tcW w:w="760" w:type="pct"/>
            <w:tcBorders>
              <w:bottom w:val="single" w:sz="2" w:space="0" w:color="auto"/>
            </w:tcBorders>
          </w:tcPr>
          <w:p w14:paraId="76E8497B" w14:textId="68B72611" w:rsidR="0004413C" w:rsidRDefault="0004413C" w:rsidP="000058CE">
            <w:pPr>
              <w:jc w:val="both"/>
              <w:rPr>
                <w:rFonts w:cstheme="minorHAnsi"/>
                <w:bCs/>
                <w:i/>
                <w:iCs/>
                <w:sz w:val="19"/>
                <w:szCs w:val="19"/>
              </w:rPr>
            </w:pPr>
            <w:r>
              <w:rPr>
                <w:rFonts w:cstheme="minorHAnsi"/>
                <w:bCs/>
                <w:i/>
                <w:iCs/>
                <w:sz w:val="19"/>
                <w:szCs w:val="19"/>
              </w:rPr>
              <w:t>Heteroevaluación</w:t>
            </w:r>
          </w:p>
        </w:tc>
        <w:tc>
          <w:tcPr>
            <w:tcW w:w="328" w:type="pct"/>
            <w:vMerge/>
            <w:tcBorders>
              <w:bottom w:val="single" w:sz="2" w:space="0" w:color="auto"/>
            </w:tcBorders>
            <w:vAlign w:val="center"/>
          </w:tcPr>
          <w:p w14:paraId="4857F4C9" w14:textId="77777777" w:rsidR="0004413C" w:rsidRDefault="0004413C" w:rsidP="000058CE">
            <w:pPr>
              <w:jc w:val="center"/>
              <w:rPr>
                <w:rFonts w:cstheme="minorHAnsi"/>
                <w:bCs/>
                <w:i/>
                <w:iCs/>
                <w:sz w:val="19"/>
                <w:szCs w:val="19"/>
              </w:rPr>
            </w:pPr>
          </w:p>
        </w:tc>
      </w:tr>
      <w:bookmarkEnd w:id="3"/>
      <w:tr w:rsidR="0004413C" w14:paraId="385A96A8" w14:textId="77777777" w:rsidTr="0004413C">
        <w:trPr>
          <w:trHeight w:val="538"/>
          <w:jc w:val="center"/>
        </w:trPr>
        <w:tc>
          <w:tcPr>
            <w:tcW w:w="1749" w:type="pct"/>
            <w:vMerge w:val="restart"/>
            <w:tcMar>
              <w:left w:w="108" w:type="dxa"/>
              <w:right w:w="108" w:type="dxa"/>
            </w:tcMar>
          </w:tcPr>
          <w:p w14:paraId="4FE180AB" w14:textId="77777777" w:rsidR="0004413C" w:rsidRPr="009836F0" w:rsidRDefault="0004413C" w:rsidP="000058CE">
            <w:pPr>
              <w:jc w:val="both"/>
              <w:rPr>
                <w:sz w:val="19"/>
                <w:szCs w:val="19"/>
              </w:rPr>
            </w:pPr>
            <w:r w:rsidRPr="009836F0">
              <w:rPr>
                <w:rFonts w:eastAsia="Times New Roman" w:cs="Calibri"/>
                <w:sz w:val="19"/>
                <w:lang w:eastAsia="es-ES_tradnl"/>
              </w:rPr>
              <w:t>9.1 Interpretar y explicar de forma argumentada la conexión de España con los grandes procesos históricos de la época contemporánea, valorando lo que han supuesto para su evolución y señalando las aportaciones de sus habitantes a lo largo de la historia, así como las aportaciones del Estado y sus instituciones a la cultura europea y mundial. (CC1, CC4, CCEC1)</w:t>
            </w:r>
          </w:p>
          <w:p w14:paraId="253CC2F2" w14:textId="37B9042A" w:rsidR="0004413C" w:rsidRPr="009836F0" w:rsidRDefault="0004413C" w:rsidP="000058CE">
            <w:pPr>
              <w:jc w:val="both"/>
              <w:rPr>
                <w:sz w:val="19"/>
                <w:szCs w:val="19"/>
              </w:rPr>
            </w:pPr>
          </w:p>
        </w:tc>
        <w:tc>
          <w:tcPr>
            <w:tcW w:w="292" w:type="pct"/>
            <w:vMerge w:val="restart"/>
            <w:vAlign w:val="center"/>
          </w:tcPr>
          <w:p w14:paraId="270F737D" w14:textId="2790BF78" w:rsidR="0004413C"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t>9%</w:t>
            </w:r>
          </w:p>
        </w:tc>
        <w:tc>
          <w:tcPr>
            <w:tcW w:w="468" w:type="pct"/>
            <w:vMerge w:val="restart"/>
            <w:tcMar>
              <w:left w:w="108" w:type="dxa"/>
              <w:right w:w="108" w:type="dxa"/>
            </w:tcMar>
          </w:tcPr>
          <w:p w14:paraId="21242429" w14:textId="77777777" w:rsidR="0004413C" w:rsidRDefault="0004413C" w:rsidP="00FC3DFB">
            <w:pPr>
              <w:jc w:val="center"/>
              <w:rPr>
                <w:rFonts w:cstheme="minorHAnsi"/>
                <w:sz w:val="19"/>
                <w:szCs w:val="19"/>
              </w:rPr>
            </w:pPr>
          </w:p>
          <w:p w14:paraId="6FA4C685" w14:textId="77777777" w:rsidR="0004413C" w:rsidRDefault="0004413C" w:rsidP="00FC3DFB">
            <w:pPr>
              <w:jc w:val="center"/>
              <w:rPr>
                <w:rFonts w:cstheme="minorHAnsi"/>
                <w:sz w:val="19"/>
                <w:szCs w:val="19"/>
              </w:rPr>
            </w:pPr>
            <w:r>
              <w:rPr>
                <w:rFonts w:cstheme="minorHAnsi"/>
                <w:sz w:val="19"/>
                <w:szCs w:val="19"/>
              </w:rPr>
              <w:t>A3</w:t>
            </w:r>
          </w:p>
          <w:p w14:paraId="4CF97F77" w14:textId="77777777" w:rsidR="0004413C" w:rsidRDefault="0004413C" w:rsidP="00FC3DFB">
            <w:pPr>
              <w:jc w:val="center"/>
              <w:rPr>
                <w:rFonts w:cstheme="minorHAnsi"/>
                <w:sz w:val="19"/>
                <w:szCs w:val="19"/>
              </w:rPr>
            </w:pPr>
            <w:r>
              <w:rPr>
                <w:rFonts w:cstheme="minorHAnsi"/>
                <w:sz w:val="19"/>
                <w:szCs w:val="19"/>
              </w:rPr>
              <w:t>B2, B6, B9</w:t>
            </w:r>
          </w:p>
          <w:p w14:paraId="16CE5762" w14:textId="678EC5EF" w:rsidR="0004413C" w:rsidRPr="00056F8B" w:rsidRDefault="0004413C" w:rsidP="00FC3DFB">
            <w:pPr>
              <w:jc w:val="center"/>
              <w:rPr>
                <w:rFonts w:cstheme="minorHAnsi"/>
                <w:sz w:val="19"/>
                <w:szCs w:val="19"/>
              </w:rPr>
            </w:pPr>
            <w:r>
              <w:rPr>
                <w:rFonts w:cstheme="minorHAnsi"/>
                <w:sz w:val="19"/>
                <w:szCs w:val="19"/>
              </w:rPr>
              <w:t>C6</w:t>
            </w:r>
          </w:p>
        </w:tc>
        <w:tc>
          <w:tcPr>
            <w:tcW w:w="585" w:type="pct"/>
            <w:vMerge w:val="restart"/>
            <w:tcMar>
              <w:left w:w="108" w:type="dxa"/>
              <w:right w:w="108" w:type="dxa"/>
            </w:tcMar>
          </w:tcPr>
          <w:p w14:paraId="31410BA5" w14:textId="77777777" w:rsidR="0004413C" w:rsidRPr="00F43C05" w:rsidRDefault="0004413C" w:rsidP="00E207A1">
            <w:pPr>
              <w:jc w:val="center"/>
              <w:rPr>
                <w:rFonts w:cstheme="minorHAnsi"/>
                <w:sz w:val="19"/>
                <w:szCs w:val="19"/>
                <w:lang w:val="en-US"/>
              </w:rPr>
            </w:pPr>
          </w:p>
          <w:p w14:paraId="04FAFD55" w14:textId="565829AA" w:rsidR="0004413C" w:rsidRPr="003A2D56" w:rsidRDefault="0004413C" w:rsidP="00E207A1">
            <w:pPr>
              <w:jc w:val="center"/>
              <w:rPr>
                <w:rFonts w:cstheme="minorHAnsi"/>
                <w:sz w:val="19"/>
                <w:szCs w:val="19"/>
                <w:lang w:val="en-US"/>
              </w:rPr>
            </w:pPr>
            <w:r w:rsidRPr="0004413C">
              <w:rPr>
                <w:rFonts w:cstheme="minorHAnsi"/>
                <w:sz w:val="19"/>
                <w:szCs w:val="19"/>
                <w:lang w:val="en-US"/>
              </w:rPr>
              <w:t>CT2, CT6, CT7, CT11, CT15</w:t>
            </w:r>
          </w:p>
        </w:tc>
        <w:sdt>
          <w:sdtPr>
            <w:rPr>
              <w:i/>
              <w:iCs/>
              <w:sz w:val="19"/>
              <w:szCs w:val="19"/>
            </w:rPr>
            <w:alias w:val="Lista"/>
            <w:tag w:val="Lista"/>
            <w:id w:val="-1957158957"/>
            <w:placeholder>
              <w:docPart w:val="F9508B0431BB46A8A6E7A7210E45219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3F14AFF7" w14:textId="747E53BA" w:rsidR="0004413C" w:rsidRPr="00056F8B" w:rsidRDefault="0004413C" w:rsidP="000058CE">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708465784"/>
            <w:placeholder>
              <w:docPart w:val="7CD0054938F243F182079DD58C6D5A9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17AF5F57" w14:textId="149EE225" w:rsidR="0004413C" w:rsidRPr="00056F8B" w:rsidRDefault="0004413C" w:rsidP="000058CE">
                <w:pPr>
                  <w:jc w:val="both"/>
                  <w:rPr>
                    <w:rFonts w:eastAsia="Calibri" w:cstheme="minorHAnsi"/>
                    <w:sz w:val="19"/>
                    <w:szCs w:val="19"/>
                  </w:rPr>
                </w:pPr>
                <w:r>
                  <w:rPr>
                    <w:rFonts w:cstheme="minorHAnsi"/>
                    <w:bCs/>
                    <w:i/>
                    <w:iCs/>
                    <w:sz w:val="19"/>
                    <w:szCs w:val="19"/>
                  </w:rPr>
                  <w:t>Heteroevaluación</w:t>
                </w:r>
              </w:p>
            </w:tc>
          </w:sdtContent>
        </w:sdt>
        <w:tc>
          <w:tcPr>
            <w:tcW w:w="328" w:type="pct"/>
            <w:vMerge w:val="restart"/>
            <w:vAlign w:val="center"/>
          </w:tcPr>
          <w:p w14:paraId="3DE94075" w14:textId="25D77F0D" w:rsidR="0004413C" w:rsidRDefault="0004413C" w:rsidP="000058CE">
            <w:pPr>
              <w:jc w:val="center"/>
              <w:rPr>
                <w:rFonts w:cstheme="minorHAnsi"/>
                <w:bCs/>
                <w:i/>
                <w:iCs/>
                <w:sz w:val="19"/>
                <w:szCs w:val="19"/>
              </w:rPr>
            </w:pPr>
            <w:r>
              <w:rPr>
                <w:rFonts w:cstheme="minorHAnsi"/>
                <w:bCs/>
                <w:i/>
                <w:iCs/>
                <w:sz w:val="19"/>
                <w:szCs w:val="19"/>
              </w:rPr>
              <w:t xml:space="preserve">TODAS </w:t>
            </w:r>
          </w:p>
        </w:tc>
      </w:tr>
      <w:tr w:rsidR="0004413C" w14:paraId="6AE20BD7" w14:textId="77777777" w:rsidTr="0004413C">
        <w:trPr>
          <w:trHeight w:val="538"/>
          <w:jc w:val="center"/>
        </w:trPr>
        <w:tc>
          <w:tcPr>
            <w:tcW w:w="1749" w:type="pct"/>
            <w:vMerge/>
          </w:tcPr>
          <w:p w14:paraId="06526FD2" w14:textId="77777777" w:rsidR="0004413C" w:rsidRPr="009836F0" w:rsidRDefault="0004413C" w:rsidP="000058CE">
            <w:pPr>
              <w:rPr>
                <w:rFonts w:cstheme="minorHAnsi"/>
                <w:sz w:val="19"/>
                <w:szCs w:val="19"/>
              </w:rPr>
            </w:pPr>
          </w:p>
        </w:tc>
        <w:tc>
          <w:tcPr>
            <w:tcW w:w="292" w:type="pct"/>
            <w:vMerge/>
            <w:vAlign w:val="center"/>
          </w:tcPr>
          <w:p w14:paraId="23987507" w14:textId="77777777" w:rsidR="0004413C" w:rsidRPr="0004413C" w:rsidRDefault="0004413C" w:rsidP="0004413C">
            <w:pPr>
              <w:jc w:val="center"/>
              <w:rPr>
                <w:rFonts w:cstheme="minorHAnsi"/>
                <w:b/>
                <w:bCs/>
                <w:color w:val="FF0000"/>
                <w:sz w:val="19"/>
                <w:szCs w:val="19"/>
              </w:rPr>
            </w:pPr>
          </w:p>
        </w:tc>
        <w:tc>
          <w:tcPr>
            <w:tcW w:w="468" w:type="pct"/>
            <w:vMerge/>
            <w:vAlign w:val="center"/>
          </w:tcPr>
          <w:p w14:paraId="2ACE47B0" w14:textId="77777777" w:rsidR="0004413C" w:rsidRPr="00056F8B" w:rsidRDefault="0004413C" w:rsidP="00FC3DFB">
            <w:pPr>
              <w:jc w:val="center"/>
              <w:rPr>
                <w:rFonts w:cstheme="minorHAnsi"/>
                <w:sz w:val="19"/>
                <w:szCs w:val="19"/>
              </w:rPr>
            </w:pPr>
          </w:p>
        </w:tc>
        <w:tc>
          <w:tcPr>
            <w:tcW w:w="585" w:type="pct"/>
            <w:vMerge/>
            <w:vAlign w:val="center"/>
          </w:tcPr>
          <w:p w14:paraId="46A102FA" w14:textId="77777777" w:rsidR="0004413C" w:rsidRPr="00056F8B" w:rsidRDefault="0004413C" w:rsidP="00E207A1">
            <w:pPr>
              <w:jc w:val="center"/>
              <w:rPr>
                <w:rFonts w:cstheme="minorHAnsi"/>
                <w:sz w:val="19"/>
                <w:szCs w:val="19"/>
              </w:rPr>
            </w:pPr>
          </w:p>
        </w:tc>
        <w:tc>
          <w:tcPr>
            <w:tcW w:w="818" w:type="pct"/>
            <w:tcBorders>
              <w:bottom w:val="single" w:sz="2" w:space="0" w:color="auto"/>
            </w:tcBorders>
          </w:tcPr>
          <w:sdt>
            <w:sdtPr>
              <w:rPr>
                <w:i/>
                <w:iCs/>
                <w:sz w:val="19"/>
                <w:szCs w:val="19"/>
              </w:rPr>
              <w:alias w:val="Lista"/>
              <w:tag w:val="Lista"/>
              <w:id w:val="-734402534"/>
              <w:placeholder>
                <w:docPart w:val="A11FB68531A6411FB15D4B43D3A3AE9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31705424" w14:textId="77777777" w:rsidR="0004413C" w:rsidRPr="00056F8B" w:rsidRDefault="0004413C" w:rsidP="000058CE">
                <w:pPr>
                  <w:jc w:val="both"/>
                  <w:rPr>
                    <w:rFonts w:eastAsia="Calibri" w:cstheme="minorHAnsi"/>
                    <w:sz w:val="19"/>
                    <w:szCs w:val="19"/>
                  </w:rPr>
                </w:pPr>
                <w:r>
                  <w:rPr>
                    <w:i/>
                    <w:iCs/>
                    <w:sz w:val="19"/>
                    <w:szCs w:val="19"/>
                  </w:rPr>
                  <w:t>Prueba oral</w:t>
                </w:r>
              </w:p>
            </w:sdtContent>
          </w:sdt>
          <w:p w14:paraId="77EB469E" w14:textId="30EE77F7" w:rsidR="0004413C" w:rsidRPr="00056F8B" w:rsidRDefault="0004413C" w:rsidP="000058CE">
            <w:pPr>
              <w:jc w:val="both"/>
              <w:rPr>
                <w:rFonts w:eastAsia="Calibri" w:cstheme="minorHAnsi"/>
                <w:sz w:val="19"/>
                <w:szCs w:val="19"/>
              </w:rPr>
            </w:pPr>
          </w:p>
        </w:tc>
        <w:tc>
          <w:tcPr>
            <w:tcW w:w="760" w:type="pct"/>
            <w:tcBorders>
              <w:bottom w:val="single" w:sz="2" w:space="0" w:color="auto"/>
            </w:tcBorders>
          </w:tcPr>
          <w:sdt>
            <w:sdtPr>
              <w:rPr>
                <w:rFonts w:cstheme="minorHAnsi"/>
                <w:bCs/>
                <w:i/>
                <w:iCs/>
                <w:sz w:val="19"/>
                <w:szCs w:val="19"/>
              </w:rPr>
              <w:alias w:val="Lista"/>
              <w:tag w:val="Lista"/>
              <w:id w:val="-1830436765"/>
              <w:placeholder>
                <w:docPart w:val="1C8ED94221BD4F779A5D25D3B8AB3A07"/>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3CD8D87D" w14:textId="77777777" w:rsidR="0004413C" w:rsidRPr="00056F8B" w:rsidRDefault="0004413C" w:rsidP="000058CE">
                <w:pPr>
                  <w:jc w:val="both"/>
                  <w:rPr>
                    <w:rFonts w:eastAsia="Calibri" w:cstheme="minorHAnsi"/>
                    <w:sz w:val="19"/>
                    <w:szCs w:val="19"/>
                  </w:rPr>
                </w:pPr>
                <w:r>
                  <w:rPr>
                    <w:rFonts w:cstheme="minorHAnsi"/>
                    <w:bCs/>
                    <w:i/>
                    <w:iCs/>
                    <w:sz w:val="19"/>
                    <w:szCs w:val="19"/>
                  </w:rPr>
                  <w:t>Heteroevaluación</w:t>
                </w:r>
              </w:p>
            </w:sdtContent>
          </w:sdt>
          <w:p w14:paraId="1801154F" w14:textId="59F9CE03" w:rsidR="0004413C" w:rsidRPr="00056F8B" w:rsidRDefault="0004413C" w:rsidP="000058CE">
            <w:pPr>
              <w:jc w:val="both"/>
              <w:rPr>
                <w:rFonts w:eastAsia="Calibri" w:cstheme="minorHAnsi"/>
                <w:sz w:val="19"/>
                <w:szCs w:val="19"/>
              </w:rPr>
            </w:pPr>
          </w:p>
        </w:tc>
        <w:tc>
          <w:tcPr>
            <w:tcW w:w="328" w:type="pct"/>
            <w:vMerge/>
            <w:vAlign w:val="center"/>
          </w:tcPr>
          <w:p w14:paraId="7C9B3F8D" w14:textId="77777777" w:rsidR="0004413C" w:rsidRDefault="0004413C" w:rsidP="000058CE">
            <w:pPr>
              <w:jc w:val="center"/>
              <w:rPr>
                <w:rFonts w:cstheme="minorHAnsi"/>
                <w:bCs/>
                <w:i/>
                <w:iCs/>
                <w:sz w:val="19"/>
                <w:szCs w:val="19"/>
              </w:rPr>
            </w:pPr>
          </w:p>
        </w:tc>
      </w:tr>
      <w:tr w:rsidR="0004413C" w14:paraId="0D618FA6" w14:textId="77777777" w:rsidTr="0004413C">
        <w:trPr>
          <w:trHeight w:val="538"/>
          <w:jc w:val="center"/>
        </w:trPr>
        <w:tc>
          <w:tcPr>
            <w:tcW w:w="1749" w:type="pct"/>
            <w:vMerge/>
            <w:tcBorders>
              <w:bottom w:val="single" w:sz="2" w:space="0" w:color="auto"/>
            </w:tcBorders>
          </w:tcPr>
          <w:p w14:paraId="646AE559" w14:textId="77777777" w:rsidR="0004413C" w:rsidRPr="009836F0" w:rsidRDefault="0004413C" w:rsidP="000058CE">
            <w:pPr>
              <w:rPr>
                <w:rFonts w:cstheme="minorHAnsi"/>
                <w:sz w:val="19"/>
                <w:szCs w:val="19"/>
              </w:rPr>
            </w:pPr>
          </w:p>
        </w:tc>
        <w:tc>
          <w:tcPr>
            <w:tcW w:w="292" w:type="pct"/>
            <w:vMerge/>
            <w:tcBorders>
              <w:bottom w:val="single" w:sz="2" w:space="0" w:color="auto"/>
            </w:tcBorders>
            <w:vAlign w:val="center"/>
          </w:tcPr>
          <w:p w14:paraId="73ED85CF" w14:textId="77777777" w:rsidR="0004413C" w:rsidRPr="0004413C" w:rsidRDefault="0004413C" w:rsidP="0004413C">
            <w:pPr>
              <w:jc w:val="center"/>
              <w:rPr>
                <w:rFonts w:cstheme="minorHAnsi"/>
                <w:b/>
                <w:bCs/>
                <w:color w:val="FF0000"/>
                <w:sz w:val="19"/>
                <w:szCs w:val="19"/>
              </w:rPr>
            </w:pPr>
          </w:p>
        </w:tc>
        <w:tc>
          <w:tcPr>
            <w:tcW w:w="468" w:type="pct"/>
            <w:vMerge/>
            <w:tcBorders>
              <w:bottom w:val="single" w:sz="2" w:space="0" w:color="auto"/>
            </w:tcBorders>
            <w:vAlign w:val="center"/>
          </w:tcPr>
          <w:p w14:paraId="7A33476A" w14:textId="77777777" w:rsidR="0004413C" w:rsidRPr="00056F8B" w:rsidRDefault="0004413C" w:rsidP="00FC3DFB">
            <w:pPr>
              <w:jc w:val="center"/>
              <w:rPr>
                <w:rFonts w:cstheme="minorHAnsi"/>
                <w:sz w:val="19"/>
                <w:szCs w:val="19"/>
              </w:rPr>
            </w:pPr>
          </w:p>
        </w:tc>
        <w:tc>
          <w:tcPr>
            <w:tcW w:w="585" w:type="pct"/>
            <w:vMerge/>
            <w:tcBorders>
              <w:bottom w:val="single" w:sz="2" w:space="0" w:color="auto"/>
            </w:tcBorders>
            <w:vAlign w:val="center"/>
          </w:tcPr>
          <w:p w14:paraId="1C479908" w14:textId="77777777" w:rsidR="0004413C" w:rsidRPr="00056F8B" w:rsidRDefault="0004413C" w:rsidP="00E207A1">
            <w:pPr>
              <w:jc w:val="center"/>
              <w:rPr>
                <w:rFonts w:cstheme="minorHAnsi"/>
                <w:sz w:val="19"/>
                <w:szCs w:val="19"/>
              </w:rPr>
            </w:pPr>
          </w:p>
        </w:tc>
        <w:tc>
          <w:tcPr>
            <w:tcW w:w="818" w:type="pct"/>
            <w:tcBorders>
              <w:bottom w:val="single" w:sz="2" w:space="0" w:color="auto"/>
            </w:tcBorders>
          </w:tcPr>
          <w:p w14:paraId="01C69490" w14:textId="31735719" w:rsidR="0004413C" w:rsidRDefault="0004413C" w:rsidP="000058CE">
            <w:pPr>
              <w:jc w:val="both"/>
              <w:rPr>
                <w:i/>
                <w:iCs/>
                <w:sz w:val="19"/>
                <w:szCs w:val="19"/>
              </w:rPr>
            </w:pPr>
            <w:r>
              <w:rPr>
                <w:i/>
                <w:iCs/>
                <w:sz w:val="19"/>
                <w:szCs w:val="19"/>
              </w:rPr>
              <w:t>Registro anecdótico</w:t>
            </w:r>
          </w:p>
        </w:tc>
        <w:tc>
          <w:tcPr>
            <w:tcW w:w="760" w:type="pct"/>
            <w:tcBorders>
              <w:bottom w:val="single" w:sz="2" w:space="0" w:color="auto"/>
            </w:tcBorders>
          </w:tcPr>
          <w:p w14:paraId="3A3E04D2" w14:textId="21BEB929" w:rsidR="0004413C" w:rsidRDefault="0004413C" w:rsidP="000058CE">
            <w:pPr>
              <w:jc w:val="both"/>
              <w:rPr>
                <w:rFonts w:cstheme="minorHAnsi"/>
                <w:bCs/>
                <w:i/>
                <w:iCs/>
                <w:sz w:val="19"/>
                <w:szCs w:val="19"/>
              </w:rPr>
            </w:pPr>
            <w:r>
              <w:rPr>
                <w:rFonts w:cstheme="minorHAnsi"/>
                <w:bCs/>
                <w:i/>
                <w:iCs/>
                <w:sz w:val="19"/>
                <w:szCs w:val="19"/>
              </w:rPr>
              <w:t>Autoevaluación</w:t>
            </w:r>
          </w:p>
        </w:tc>
        <w:tc>
          <w:tcPr>
            <w:tcW w:w="328" w:type="pct"/>
            <w:vMerge/>
            <w:tcBorders>
              <w:bottom w:val="single" w:sz="2" w:space="0" w:color="auto"/>
            </w:tcBorders>
            <w:vAlign w:val="center"/>
          </w:tcPr>
          <w:p w14:paraId="784BC215" w14:textId="77777777" w:rsidR="0004413C" w:rsidRDefault="0004413C" w:rsidP="000058CE">
            <w:pPr>
              <w:jc w:val="center"/>
              <w:rPr>
                <w:rFonts w:cstheme="minorHAnsi"/>
                <w:bCs/>
                <w:i/>
                <w:iCs/>
                <w:sz w:val="19"/>
                <w:szCs w:val="19"/>
              </w:rPr>
            </w:pPr>
          </w:p>
        </w:tc>
      </w:tr>
      <w:tr w:rsidR="0004413C" w14:paraId="23DDDE5B" w14:textId="77777777" w:rsidTr="0004413C">
        <w:trPr>
          <w:trHeight w:val="924"/>
          <w:jc w:val="center"/>
        </w:trPr>
        <w:tc>
          <w:tcPr>
            <w:tcW w:w="1749" w:type="pct"/>
            <w:vMerge w:val="restart"/>
            <w:tcMar>
              <w:left w:w="108" w:type="dxa"/>
              <w:right w:w="108" w:type="dxa"/>
            </w:tcMar>
          </w:tcPr>
          <w:p w14:paraId="4D9D9EFC" w14:textId="77777777" w:rsidR="0004413C" w:rsidRPr="009836F0" w:rsidRDefault="0004413C" w:rsidP="000058CE">
            <w:pPr>
              <w:jc w:val="both"/>
              <w:rPr>
                <w:sz w:val="19"/>
                <w:szCs w:val="19"/>
              </w:rPr>
            </w:pPr>
            <w:r w:rsidRPr="009836F0">
              <w:rPr>
                <w:rFonts w:eastAsia="Times New Roman" w:cs="Calibri"/>
                <w:sz w:val="19"/>
                <w:lang w:eastAsia="es-ES_tradnl"/>
              </w:rPr>
              <w:t xml:space="preserve">9.2 Fomentar y contribuir a la consecución de un mundo más seguro, justo, solidario y sostenible, a través del análisis de los principales conflictos del presente y el reconocimiento de las instituciones del Estado, y de las asociaciones civiles que garantizan la seguridad integral y la convivencia social, así como de los compromisos internacionales de nuestro país en favor de la paz, la seguridad, la cooperación, la sostenibilidad, los valores democráticos y los Objetivos de Desarrollo Sostenible.(STEM3, CC1, CC2, CC3, CC4, CE1). </w:t>
            </w:r>
          </w:p>
          <w:p w14:paraId="0E4B54CE" w14:textId="3369D9A7" w:rsidR="0004413C" w:rsidRPr="009836F0" w:rsidRDefault="0004413C" w:rsidP="000058CE">
            <w:pPr>
              <w:jc w:val="both"/>
              <w:rPr>
                <w:sz w:val="19"/>
                <w:szCs w:val="19"/>
              </w:rPr>
            </w:pPr>
          </w:p>
        </w:tc>
        <w:tc>
          <w:tcPr>
            <w:tcW w:w="292" w:type="pct"/>
            <w:vMerge w:val="restart"/>
            <w:vAlign w:val="center"/>
          </w:tcPr>
          <w:p w14:paraId="7B010B72" w14:textId="78FAC909" w:rsidR="0004413C" w:rsidRPr="0004413C" w:rsidRDefault="0004413C" w:rsidP="0004413C">
            <w:pPr>
              <w:jc w:val="center"/>
              <w:rPr>
                <w:rFonts w:eastAsia="Calibri" w:cstheme="minorHAnsi"/>
                <w:b/>
                <w:bCs/>
                <w:color w:val="FF0000"/>
                <w:sz w:val="19"/>
                <w:szCs w:val="19"/>
              </w:rPr>
            </w:pPr>
            <w:r w:rsidRPr="0004413C">
              <w:rPr>
                <w:rFonts w:eastAsia="Calibri" w:cstheme="minorHAnsi"/>
                <w:b/>
                <w:bCs/>
                <w:color w:val="FF0000"/>
                <w:sz w:val="19"/>
                <w:szCs w:val="19"/>
              </w:rPr>
              <w:t>6,5%</w:t>
            </w:r>
          </w:p>
        </w:tc>
        <w:tc>
          <w:tcPr>
            <w:tcW w:w="468" w:type="pct"/>
            <w:vMerge w:val="restart"/>
            <w:tcMar>
              <w:left w:w="108" w:type="dxa"/>
              <w:right w:w="108" w:type="dxa"/>
            </w:tcMar>
          </w:tcPr>
          <w:p w14:paraId="674072ED" w14:textId="77777777" w:rsidR="0004413C" w:rsidRDefault="0004413C" w:rsidP="00FC3DFB">
            <w:pPr>
              <w:jc w:val="center"/>
              <w:rPr>
                <w:rFonts w:cstheme="minorHAnsi"/>
                <w:sz w:val="19"/>
                <w:szCs w:val="19"/>
              </w:rPr>
            </w:pPr>
          </w:p>
          <w:p w14:paraId="3078F10B" w14:textId="77777777" w:rsidR="0004413C" w:rsidRDefault="0004413C" w:rsidP="00FC3DFB">
            <w:pPr>
              <w:jc w:val="center"/>
              <w:rPr>
                <w:rFonts w:cstheme="minorHAnsi"/>
                <w:sz w:val="19"/>
                <w:szCs w:val="19"/>
              </w:rPr>
            </w:pPr>
            <w:r>
              <w:rPr>
                <w:rFonts w:cstheme="minorHAnsi"/>
                <w:sz w:val="19"/>
                <w:szCs w:val="19"/>
              </w:rPr>
              <w:t>A3</w:t>
            </w:r>
          </w:p>
          <w:p w14:paraId="1FEBB146" w14:textId="77777777" w:rsidR="0004413C" w:rsidRDefault="0004413C" w:rsidP="00FC3DFB">
            <w:pPr>
              <w:jc w:val="center"/>
              <w:rPr>
                <w:rFonts w:cstheme="minorHAnsi"/>
                <w:sz w:val="19"/>
                <w:szCs w:val="19"/>
              </w:rPr>
            </w:pPr>
            <w:r>
              <w:rPr>
                <w:rFonts w:cstheme="minorHAnsi"/>
                <w:sz w:val="19"/>
                <w:szCs w:val="19"/>
              </w:rPr>
              <w:t>B7</w:t>
            </w:r>
          </w:p>
          <w:p w14:paraId="7220FF7C" w14:textId="558C74FD" w:rsidR="0004413C" w:rsidRPr="00056F8B" w:rsidRDefault="0004413C" w:rsidP="00FC3DFB">
            <w:pPr>
              <w:jc w:val="center"/>
              <w:rPr>
                <w:rFonts w:cstheme="minorHAnsi"/>
                <w:sz w:val="19"/>
                <w:szCs w:val="19"/>
              </w:rPr>
            </w:pPr>
            <w:r>
              <w:rPr>
                <w:rFonts w:cstheme="minorHAnsi"/>
                <w:sz w:val="19"/>
                <w:szCs w:val="19"/>
              </w:rPr>
              <w:t>C4, C5, C6</w:t>
            </w:r>
          </w:p>
        </w:tc>
        <w:tc>
          <w:tcPr>
            <w:tcW w:w="585" w:type="pct"/>
            <w:vMerge w:val="restart"/>
            <w:tcMar>
              <w:left w:w="108" w:type="dxa"/>
              <w:right w:w="108" w:type="dxa"/>
            </w:tcMar>
          </w:tcPr>
          <w:p w14:paraId="6F0AF466" w14:textId="77777777" w:rsidR="0004413C" w:rsidRPr="00F43C05" w:rsidRDefault="0004413C" w:rsidP="00E207A1">
            <w:pPr>
              <w:jc w:val="center"/>
              <w:rPr>
                <w:rFonts w:cstheme="minorHAnsi"/>
                <w:sz w:val="19"/>
                <w:szCs w:val="19"/>
                <w:lang w:val="en-US"/>
              </w:rPr>
            </w:pPr>
          </w:p>
          <w:p w14:paraId="76F6279D" w14:textId="78AF4B62" w:rsidR="0004413C" w:rsidRPr="009B1C2F" w:rsidRDefault="0004413C" w:rsidP="00E207A1">
            <w:pPr>
              <w:jc w:val="center"/>
              <w:rPr>
                <w:rFonts w:cstheme="minorHAnsi"/>
                <w:sz w:val="19"/>
                <w:szCs w:val="19"/>
                <w:lang w:val="en-US"/>
              </w:rPr>
            </w:pPr>
            <w:r w:rsidRPr="009B1C2F">
              <w:rPr>
                <w:rFonts w:cstheme="minorHAnsi"/>
                <w:sz w:val="19"/>
                <w:szCs w:val="19"/>
                <w:lang w:val="en-US"/>
              </w:rPr>
              <w:t>CT2, CT3, CT6, CT7, CT8, CT10, CT11, CT14, CT15</w:t>
            </w:r>
          </w:p>
        </w:tc>
        <w:sdt>
          <w:sdtPr>
            <w:rPr>
              <w:i/>
              <w:iCs/>
              <w:sz w:val="19"/>
              <w:szCs w:val="19"/>
            </w:rPr>
            <w:alias w:val="Lista"/>
            <w:tag w:val="Lista"/>
            <w:id w:val="-1664541932"/>
            <w:placeholder>
              <w:docPart w:val="47BD6E453D8C484FABCAEEE5D388ADC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818" w:type="pct"/>
              </w:tcPr>
              <w:p w14:paraId="73CA1198" w14:textId="02814B9A" w:rsidR="0004413C" w:rsidRPr="00056F8B" w:rsidRDefault="0004413C" w:rsidP="000058CE">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494848848"/>
            <w:placeholder>
              <w:docPart w:val="8EA417BEE1F9478DB5211B1143EBCB0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60" w:type="pct"/>
              </w:tcPr>
              <w:p w14:paraId="2A11F120" w14:textId="33E9EBB6" w:rsidR="0004413C" w:rsidRPr="00056F8B" w:rsidRDefault="0004413C" w:rsidP="000058CE">
                <w:pPr>
                  <w:jc w:val="both"/>
                  <w:rPr>
                    <w:rFonts w:eastAsia="Calibri" w:cstheme="minorHAnsi"/>
                    <w:sz w:val="19"/>
                    <w:szCs w:val="19"/>
                  </w:rPr>
                </w:pPr>
                <w:r>
                  <w:rPr>
                    <w:rFonts w:cstheme="minorHAnsi"/>
                    <w:bCs/>
                    <w:i/>
                    <w:iCs/>
                    <w:sz w:val="19"/>
                    <w:szCs w:val="19"/>
                  </w:rPr>
                  <w:t>Coevaluación</w:t>
                </w:r>
              </w:p>
            </w:tc>
          </w:sdtContent>
        </w:sdt>
        <w:tc>
          <w:tcPr>
            <w:tcW w:w="328" w:type="pct"/>
            <w:vMerge w:val="restart"/>
            <w:vAlign w:val="center"/>
          </w:tcPr>
          <w:p w14:paraId="0D5C2AAD" w14:textId="76C53669" w:rsidR="0004413C" w:rsidRDefault="0004413C" w:rsidP="000058CE">
            <w:pPr>
              <w:jc w:val="center"/>
              <w:rPr>
                <w:rFonts w:cstheme="minorHAnsi"/>
                <w:bCs/>
                <w:i/>
                <w:iCs/>
                <w:sz w:val="19"/>
                <w:szCs w:val="19"/>
              </w:rPr>
            </w:pPr>
            <w:r>
              <w:rPr>
                <w:rFonts w:cstheme="minorHAnsi"/>
                <w:bCs/>
                <w:i/>
                <w:iCs/>
                <w:sz w:val="19"/>
                <w:szCs w:val="19"/>
              </w:rPr>
              <w:t>4, 6, 7, 8, 9, 10, 11, 12</w:t>
            </w:r>
          </w:p>
        </w:tc>
      </w:tr>
      <w:tr w:rsidR="0004413C" w14:paraId="47818AFC" w14:textId="77777777" w:rsidTr="0004413C">
        <w:trPr>
          <w:trHeight w:val="792"/>
          <w:jc w:val="center"/>
        </w:trPr>
        <w:tc>
          <w:tcPr>
            <w:tcW w:w="1749" w:type="pct"/>
            <w:vMerge/>
          </w:tcPr>
          <w:p w14:paraId="11A802AE" w14:textId="77777777" w:rsidR="0004413C" w:rsidRPr="009836F0" w:rsidRDefault="0004413C" w:rsidP="000058CE">
            <w:pPr>
              <w:rPr>
                <w:rFonts w:cstheme="minorHAnsi"/>
                <w:sz w:val="19"/>
                <w:szCs w:val="19"/>
              </w:rPr>
            </w:pPr>
          </w:p>
        </w:tc>
        <w:tc>
          <w:tcPr>
            <w:tcW w:w="292" w:type="pct"/>
            <w:vMerge/>
            <w:vAlign w:val="center"/>
          </w:tcPr>
          <w:p w14:paraId="757B9AD5" w14:textId="77777777" w:rsidR="0004413C" w:rsidRPr="0004413C" w:rsidRDefault="0004413C" w:rsidP="0004413C">
            <w:pPr>
              <w:jc w:val="center"/>
              <w:rPr>
                <w:rFonts w:cstheme="minorHAnsi"/>
                <w:b/>
                <w:bCs/>
                <w:color w:val="FF0000"/>
                <w:sz w:val="19"/>
                <w:szCs w:val="19"/>
              </w:rPr>
            </w:pPr>
          </w:p>
        </w:tc>
        <w:tc>
          <w:tcPr>
            <w:tcW w:w="468" w:type="pct"/>
            <w:vMerge/>
            <w:vAlign w:val="center"/>
          </w:tcPr>
          <w:p w14:paraId="21EFE47A" w14:textId="77777777" w:rsidR="0004413C" w:rsidRPr="00056F8B" w:rsidRDefault="0004413C" w:rsidP="000058CE">
            <w:pPr>
              <w:rPr>
                <w:rFonts w:cstheme="minorHAnsi"/>
                <w:sz w:val="19"/>
                <w:szCs w:val="19"/>
              </w:rPr>
            </w:pPr>
          </w:p>
        </w:tc>
        <w:tc>
          <w:tcPr>
            <w:tcW w:w="585" w:type="pct"/>
            <w:vMerge/>
            <w:vAlign w:val="center"/>
          </w:tcPr>
          <w:p w14:paraId="0B1CE2FB" w14:textId="77777777" w:rsidR="0004413C" w:rsidRPr="00056F8B" w:rsidRDefault="0004413C" w:rsidP="000058CE">
            <w:pPr>
              <w:rPr>
                <w:rFonts w:cstheme="minorHAnsi"/>
                <w:sz w:val="19"/>
                <w:szCs w:val="19"/>
              </w:rPr>
            </w:pPr>
          </w:p>
        </w:tc>
        <w:tc>
          <w:tcPr>
            <w:tcW w:w="818" w:type="pct"/>
          </w:tcPr>
          <w:sdt>
            <w:sdtPr>
              <w:rPr>
                <w:i/>
                <w:iCs/>
                <w:sz w:val="19"/>
                <w:szCs w:val="19"/>
              </w:rPr>
              <w:alias w:val="Lista"/>
              <w:tag w:val="Lista"/>
              <w:id w:val="549500268"/>
              <w:placeholder>
                <w:docPart w:val="519930276C1B4AF29CDB083E7F9ADCE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7F39689F" w14:textId="77777777" w:rsidR="0004413C" w:rsidRPr="00056F8B" w:rsidRDefault="0004413C" w:rsidP="000058CE">
                <w:pPr>
                  <w:jc w:val="both"/>
                  <w:rPr>
                    <w:rFonts w:eastAsia="Calibri" w:cstheme="minorHAnsi"/>
                    <w:sz w:val="19"/>
                    <w:szCs w:val="19"/>
                  </w:rPr>
                </w:pPr>
                <w:r>
                  <w:rPr>
                    <w:i/>
                    <w:iCs/>
                    <w:sz w:val="19"/>
                    <w:szCs w:val="19"/>
                  </w:rPr>
                  <w:t>Cuaderno del alumno</w:t>
                </w:r>
              </w:p>
            </w:sdtContent>
          </w:sdt>
          <w:p w14:paraId="3188DE92" w14:textId="07279468" w:rsidR="0004413C" w:rsidRPr="00056F8B" w:rsidRDefault="0004413C" w:rsidP="000058CE">
            <w:pPr>
              <w:jc w:val="both"/>
              <w:rPr>
                <w:rFonts w:eastAsia="Calibri" w:cstheme="minorHAnsi"/>
                <w:sz w:val="19"/>
                <w:szCs w:val="19"/>
              </w:rPr>
            </w:pPr>
          </w:p>
        </w:tc>
        <w:tc>
          <w:tcPr>
            <w:tcW w:w="760" w:type="pct"/>
          </w:tcPr>
          <w:sdt>
            <w:sdtPr>
              <w:rPr>
                <w:rFonts w:cstheme="minorHAnsi"/>
                <w:bCs/>
                <w:i/>
                <w:iCs/>
                <w:sz w:val="19"/>
                <w:szCs w:val="19"/>
              </w:rPr>
              <w:alias w:val="Lista"/>
              <w:tag w:val="Lista"/>
              <w:id w:val="1193498665"/>
              <w:placeholder>
                <w:docPart w:val="96EC4E0169634DC991C2DA0B09619ECD"/>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4C891F9C" w14:textId="77777777" w:rsidR="0004413C" w:rsidRPr="00056F8B" w:rsidRDefault="0004413C" w:rsidP="000058CE">
                <w:pPr>
                  <w:jc w:val="both"/>
                  <w:rPr>
                    <w:rFonts w:eastAsia="Calibri" w:cstheme="minorHAnsi"/>
                    <w:sz w:val="19"/>
                    <w:szCs w:val="19"/>
                  </w:rPr>
                </w:pPr>
                <w:r>
                  <w:rPr>
                    <w:rFonts w:cstheme="minorHAnsi"/>
                    <w:bCs/>
                    <w:i/>
                    <w:iCs/>
                    <w:sz w:val="19"/>
                    <w:szCs w:val="19"/>
                  </w:rPr>
                  <w:t>Heteroevaluación</w:t>
                </w:r>
              </w:p>
            </w:sdtContent>
          </w:sdt>
          <w:p w14:paraId="6ACF4693" w14:textId="4DEA42DE" w:rsidR="0004413C" w:rsidRPr="00056F8B" w:rsidRDefault="0004413C" w:rsidP="000058CE">
            <w:pPr>
              <w:jc w:val="both"/>
              <w:rPr>
                <w:rFonts w:eastAsia="Calibri" w:cstheme="minorHAnsi"/>
                <w:sz w:val="19"/>
                <w:szCs w:val="19"/>
              </w:rPr>
            </w:pPr>
          </w:p>
        </w:tc>
        <w:tc>
          <w:tcPr>
            <w:tcW w:w="328" w:type="pct"/>
            <w:vMerge/>
            <w:vAlign w:val="center"/>
          </w:tcPr>
          <w:p w14:paraId="2CD376CE" w14:textId="77777777" w:rsidR="0004413C" w:rsidRDefault="0004413C" w:rsidP="000058CE">
            <w:pPr>
              <w:jc w:val="center"/>
              <w:rPr>
                <w:rFonts w:cstheme="minorHAnsi"/>
                <w:bCs/>
                <w:i/>
                <w:iCs/>
                <w:sz w:val="19"/>
                <w:szCs w:val="19"/>
              </w:rPr>
            </w:pPr>
          </w:p>
        </w:tc>
      </w:tr>
      <w:tr w:rsidR="0004413C" w14:paraId="05A85731" w14:textId="77777777" w:rsidTr="0004413C">
        <w:trPr>
          <w:trHeight w:val="792"/>
          <w:jc w:val="center"/>
        </w:trPr>
        <w:tc>
          <w:tcPr>
            <w:tcW w:w="1749" w:type="pct"/>
            <w:vMerge/>
            <w:tcBorders>
              <w:bottom w:val="single" w:sz="2" w:space="0" w:color="auto"/>
            </w:tcBorders>
          </w:tcPr>
          <w:p w14:paraId="1CB53843" w14:textId="77777777" w:rsidR="0004413C" w:rsidRPr="009836F0" w:rsidRDefault="0004413C" w:rsidP="000058CE">
            <w:pPr>
              <w:rPr>
                <w:rFonts w:cstheme="minorHAnsi"/>
                <w:sz w:val="19"/>
                <w:szCs w:val="19"/>
              </w:rPr>
            </w:pPr>
          </w:p>
        </w:tc>
        <w:tc>
          <w:tcPr>
            <w:tcW w:w="292" w:type="pct"/>
            <w:vMerge/>
            <w:tcBorders>
              <w:bottom w:val="single" w:sz="2" w:space="0" w:color="auto"/>
            </w:tcBorders>
            <w:vAlign w:val="center"/>
          </w:tcPr>
          <w:p w14:paraId="6F3C10F1" w14:textId="77777777" w:rsidR="0004413C" w:rsidRPr="0004413C" w:rsidRDefault="0004413C" w:rsidP="0004413C">
            <w:pPr>
              <w:jc w:val="center"/>
              <w:rPr>
                <w:rFonts w:cstheme="minorHAnsi"/>
                <w:b/>
                <w:bCs/>
                <w:color w:val="FF0000"/>
                <w:sz w:val="19"/>
                <w:szCs w:val="19"/>
              </w:rPr>
            </w:pPr>
          </w:p>
        </w:tc>
        <w:tc>
          <w:tcPr>
            <w:tcW w:w="468" w:type="pct"/>
            <w:vMerge/>
            <w:tcBorders>
              <w:bottom w:val="single" w:sz="2" w:space="0" w:color="auto"/>
            </w:tcBorders>
            <w:vAlign w:val="center"/>
          </w:tcPr>
          <w:p w14:paraId="6E62ED00" w14:textId="77777777" w:rsidR="0004413C" w:rsidRPr="00056F8B" w:rsidRDefault="0004413C" w:rsidP="000058CE">
            <w:pPr>
              <w:rPr>
                <w:rFonts w:cstheme="minorHAnsi"/>
                <w:sz w:val="19"/>
                <w:szCs w:val="19"/>
              </w:rPr>
            </w:pPr>
          </w:p>
        </w:tc>
        <w:tc>
          <w:tcPr>
            <w:tcW w:w="585" w:type="pct"/>
            <w:vMerge/>
            <w:tcBorders>
              <w:bottom w:val="single" w:sz="2" w:space="0" w:color="auto"/>
            </w:tcBorders>
            <w:vAlign w:val="center"/>
          </w:tcPr>
          <w:p w14:paraId="642B1827" w14:textId="77777777" w:rsidR="0004413C" w:rsidRPr="00056F8B" w:rsidRDefault="0004413C" w:rsidP="000058CE">
            <w:pPr>
              <w:rPr>
                <w:rFonts w:cstheme="minorHAnsi"/>
                <w:sz w:val="19"/>
                <w:szCs w:val="19"/>
              </w:rPr>
            </w:pPr>
          </w:p>
        </w:tc>
        <w:tc>
          <w:tcPr>
            <w:tcW w:w="818" w:type="pct"/>
            <w:tcBorders>
              <w:bottom w:val="single" w:sz="2" w:space="0" w:color="auto"/>
            </w:tcBorders>
          </w:tcPr>
          <w:p w14:paraId="644A7372" w14:textId="00BCA4D7" w:rsidR="0004413C" w:rsidRDefault="0004413C" w:rsidP="000058CE">
            <w:pPr>
              <w:jc w:val="both"/>
              <w:rPr>
                <w:i/>
                <w:iCs/>
                <w:sz w:val="19"/>
                <w:szCs w:val="19"/>
              </w:rPr>
            </w:pPr>
            <w:r>
              <w:rPr>
                <w:i/>
                <w:iCs/>
                <w:sz w:val="19"/>
                <w:szCs w:val="19"/>
              </w:rPr>
              <w:t>Prueba oral / escrita</w:t>
            </w:r>
          </w:p>
        </w:tc>
        <w:tc>
          <w:tcPr>
            <w:tcW w:w="760" w:type="pct"/>
            <w:tcBorders>
              <w:bottom w:val="single" w:sz="2" w:space="0" w:color="auto"/>
            </w:tcBorders>
          </w:tcPr>
          <w:p w14:paraId="173BD01B" w14:textId="32E13E52" w:rsidR="0004413C" w:rsidRDefault="0004413C" w:rsidP="000058CE">
            <w:pPr>
              <w:jc w:val="both"/>
              <w:rPr>
                <w:rFonts w:cstheme="minorHAnsi"/>
                <w:bCs/>
                <w:i/>
                <w:iCs/>
                <w:sz w:val="19"/>
                <w:szCs w:val="19"/>
              </w:rPr>
            </w:pPr>
            <w:r>
              <w:rPr>
                <w:rFonts w:cstheme="minorHAnsi"/>
                <w:bCs/>
                <w:i/>
                <w:iCs/>
                <w:sz w:val="19"/>
                <w:szCs w:val="19"/>
              </w:rPr>
              <w:t>Heteroevaluación</w:t>
            </w:r>
          </w:p>
        </w:tc>
        <w:tc>
          <w:tcPr>
            <w:tcW w:w="328" w:type="pct"/>
            <w:vMerge/>
            <w:tcBorders>
              <w:bottom w:val="single" w:sz="2" w:space="0" w:color="auto"/>
            </w:tcBorders>
            <w:vAlign w:val="center"/>
          </w:tcPr>
          <w:p w14:paraId="6CAB60AA" w14:textId="77777777" w:rsidR="0004413C" w:rsidRDefault="0004413C" w:rsidP="000058CE">
            <w:pPr>
              <w:jc w:val="center"/>
              <w:rPr>
                <w:rFonts w:cstheme="minorHAnsi"/>
                <w:bCs/>
                <w:i/>
                <w:iCs/>
                <w:sz w:val="19"/>
                <w:szCs w:val="19"/>
              </w:rPr>
            </w:pPr>
          </w:p>
        </w:tc>
      </w:tr>
    </w:tbl>
    <w:p w14:paraId="743141B2" w14:textId="22369F66" w:rsidR="00F376FA" w:rsidRPr="00D34C00" w:rsidRDefault="00F376FA" w:rsidP="00B77B68">
      <w:pPr>
        <w:pStyle w:val="Prrafodelista"/>
        <w:spacing w:before="240" w:after="120" w:line="240" w:lineRule="auto"/>
        <w:ind w:left="0"/>
        <w:contextualSpacing w:val="0"/>
        <w:jc w:val="both"/>
        <w:rPr>
          <w:color w:val="FF0000"/>
          <w:sz w:val="21"/>
          <w:szCs w:val="21"/>
        </w:rPr>
        <w:sectPr w:rsidR="00F376FA" w:rsidRPr="00D34C00" w:rsidSect="00012022">
          <w:headerReference w:type="first" r:id="rId14"/>
          <w:pgSz w:w="16838" w:h="11906" w:orient="landscape" w:code="9"/>
          <w:pgMar w:top="226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5EA405AA" w14:textId="5E86D21E" w:rsidR="00265BC8" w:rsidRDefault="002A6F6D" w:rsidP="00265BC8">
      <w:pPr>
        <w:pStyle w:val="Prrafodelista"/>
        <w:spacing w:before="240" w:after="120" w:line="240" w:lineRule="auto"/>
        <w:ind w:left="0"/>
        <w:contextualSpacing w:val="0"/>
        <w:jc w:val="both"/>
        <w:rPr>
          <w:b/>
          <w:sz w:val="21"/>
          <w:szCs w:val="21"/>
        </w:rPr>
      </w:pPr>
      <w:r>
        <w:rPr>
          <w:b/>
          <w:sz w:val="21"/>
          <w:szCs w:val="21"/>
        </w:rPr>
        <w:lastRenderedPageBreak/>
        <w:t>L</w:t>
      </w:r>
      <w:r w:rsidRPr="50949A44">
        <w:rPr>
          <w:b/>
          <w:sz w:val="21"/>
          <w:szCs w:val="21"/>
        </w:rPr>
        <w:t>) PROCEDIMIENTO PARA LA EVALUACIÓN DE LA PROGRAMACIÓN DIDÁCTICA.</w:t>
      </w:r>
    </w:p>
    <w:p w14:paraId="557A20ED" w14:textId="6A56B0D9" w:rsidR="00265BC8" w:rsidRPr="00025C34" w:rsidRDefault="00265BC8" w:rsidP="00265BC8">
      <w:pPr>
        <w:spacing w:before="240" w:after="120" w:line="240" w:lineRule="auto"/>
        <w:jc w:val="both"/>
        <w:rPr>
          <w:bCs/>
          <w:sz w:val="21"/>
          <w:szCs w:val="21"/>
        </w:rPr>
      </w:pPr>
      <w:r w:rsidRPr="00025C34">
        <w:rPr>
          <w:bCs/>
          <w:sz w:val="21"/>
          <w:szCs w:val="21"/>
          <w:lang w:val="es-ES_tradnl"/>
        </w:rPr>
        <w:t xml:space="preserve">En virtud del artículo 20.4. del </w:t>
      </w:r>
      <w:r w:rsidRPr="00025C34">
        <w:rPr>
          <w:bCs/>
          <w:i/>
          <w:iCs/>
          <w:sz w:val="21"/>
          <w:szCs w:val="21"/>
        </w:rPr>
        <w:t>Real Decreto 1105/2014, de 26 de diciembre</w:t>
      </w:r>
      <w:r w:rsidRPr="00025C34">
        <w:rPr>
          <w:bCs/>
          <w:sz w:val="21"/>
          <w:szCs w:val="21"/>
          <w:lang w:val="es-ES_tradnl"/>
        </w:rPr>
        <w:t xml:space="preserve">, </w:t>
      </w:r>
      <w:r w:rsidRPr="00025C34">
        <w:rPr>
          <w:bCs/>
          <w:sz w:val="21"/>
          <w:szCs w:val="21"/>
        </w:rPr>
        <w:t xml:space="preserve">los profesores evaluarán tanto los aprendizajes del alumnado como los procesos de enseñanza y su propia práctica docente, para lo que establecerán indicadores de logro en las programaciones didácticas. </w:t>
      </w:r>
      <w:r w:rsidR="00D90AB5" w:rsidRPr="00D90AB5">
        <w:rPr>
          <w:bCs/>
          <w:sz w:val="21"/>
          <w:szCs w:val="21"/>
        </w:rPr>
        <w:t>Dicha evaluación pretende asegurar la calidad del proceso de enseñanza-aprendizaje, garantizar la equidad de la educación; y mejorar el trabajo del profesorado, al servir de apoyo y promoción de su desarrollo profesional.</w:t>
      </w:r>
    </w:p>
    <w:p w14:paraId="33B53FFC" w14:textId="556434D8" w:rsidR="00D44BB2" w:rsidRPr="00EA209F" w:rsidRDefault="00D44BB2" w:rsidP="00D44BB2">
      <w:pPr>
        <w:pStyle w:val="Default"/>
        <w:jc w:val="both"/>
        <w:rPr>
          <w:rFonts w:asciiTheme="minorHAnsi" w:hAnsiTheme="minorHAnsi" w:cstheme="minorHAnsi"/>
          <w:color w:val="000000" w:themeColor="text1"/>
          <w:sz w:val="21"/>
          <w:szCs w:val="21"/>
        </w:rPr>
      </w:pPr>
      <w:r w:rsidRPr="00EA209F">
        <w:rPr>
          <w:rFonts w:asciiTheme="minorHAnsi" w:hAnsiTheme="minorHAnsi" w:cstheme="minorHAnsi"/>
          <w:color w:val="000000" w:themeColor="text1"/>
          <w:sz w:val="21"/>
          <w:szCs w:val="21"/>
        </w:rPr>
        <w:t xml:space="preserve">Así pues, el seguimiento de la programación de </w:t>
      </w:r>
      <w:r>
        <w:rPr>
          <w:rFonts w:asciiTheme="minorHAnsi" w:hAnsiTheme="minorHAnsi" w:cstheme="minorHAnsi"/>
          <w:color w:val="000000" w:themeColor="text1"/>
          <w:sz w:val="21"/>
          <w:szCs w:val="21"/>
        </w:rPr>
        <w:t>4</w:t>
      </w:r>
      <w:r w:rsidRPr="00EA209F">
        <w:rPr>
          <w:rFonts w:asciiTheme="minorHAnsi" w:hAnsiTheme="minorHAnsi" w:cstheme="minorHAnsi"/>
          <w:color w:val="000000" w:themeColor="text1"/>
          <w:sz w:val="21"/>
          <w:szCs w:val="21"/>
        </w:rPr>
        <w:t xml:space="preserve">ºESO, HISTORIA, se realizará en el departamento, mensualmente. Además, cada trimestre, se llevará a cabo una </w:t>
      </w:r>
      <w:r w:rsidRPr="00EA209F">
        <w:rPr>
          <w:rFonts w:asciiTheme="minorHAnsi" w:hAnsiTheme="minorHAnsi" w:cstheme="minorHAnsi"/>
          <w:b/>
          <w:bCs/>
          <w:color w:val="000000" w:themeColor="text1"/>
          <w:sz w:val="21"/>
          <w:szCs w:val="21"/>
        </w:rPr>
        <w:t>evaluación de las programaciones didácticas</w:t>
      </w:r>
      <w:r w:rsidRPr="00EA209F">
        <w:rPr>
          <w:rFonts w:asciiTheme="minorHAnsi" w:hAnsiTheme="minorHAnsi" w:cstheme="minorHAnsi"/>
          <w:color w:val="000000" w:themeColor="text1"/>
          <w:sz w:val="21"/>
          <w:szCs w:val="21"/>
        </w:rPr>
        <w:t xml:space="preserve"> en el seno del departamento; y una autoevaluación y reflexión personal por parte del profesorado en su práctica docente, enunciando propuestas de mejora. Pero, además, esta autoevaluación debe complementarse contando asimismo con la opinión del alumnado</w:t>
      </w:r>
      <w:r w:rsidRPr="00D44BB2">
        <w:t xml:space="preserve"> </w:t>
      </w:r>
      <w:r w:rsidRPr="00D44BB2">
        <w:rPr>
          <w:rFonts w:asciiTheme="minorHAnsi" w:hAnsiTheme="minorHAnsi" w:cstheme="minorHAnsi"/>
          <w:color w:val="000000" w:themeColor="text1"/>
          <w:sz w:val="21"/>
          <w:szCs w:val="21"/>
        </w:rPr>
        <w:t>tal y como marca el artículo 7.6. de la Orden ECD/65/2015, de 21 de enero</w:t>
      </w:r>
      <w:r w:rsidRPr="00EA209F">
        <w:rPr>
          <w:rFonts w:asciiTheme="minorHAnsi" w:hAnsiTheme="minorHAnsi" w:cstheme="minorHAnsi"/>
          <w:color w:val="000000" w:themeColor="text1"/>
          <w:sz w:val="21"/>
          <w:szCs w:val="21"/>
        </w:rPr>
        <w:t xml:space="preserve">. </w:t>
      </w:r>
      <w:r w:rsidRPr="00EA209F">
        <w:rPr>
          <w:rFonts w:asciiTheme="minorHAnsi" w:hAnsiTheme="minorHAnsi" w:cstheme="minorHAnsi"/>
          <w:color w:val="000000" w:themeColor="text1"/>
          <w:sz w:val="21"/>
          <w:szCs w:val="21"/>
          <w:lang w:val="es-ES_tradnl"/>
        </w:rPr>
        <w:t xml:space="preserve">La modificación de la programación, necesaria en diversas circunstancias (evolución del grupo, incorporación de un nuevo alumno, actuaciones o acontecimientos especiales que afectan al centro o a las familias, etc.), a lo largo del curso escolar vigente, se realizará por escrito y con las debidas justificaciones que indiquen el porqué de los cambios. </w:t>
      </w:r>
      <w:r w:rsidRPr="00EA209F">
        <w:rPr>
          <w:rFonts w:asciiTheme="minorHAnsi" w:hAnsiTheme="minorHAnsi" w:cstheme="minorHAnsi"/>
          <w:color w:val="000000" w:themeColor="text1"/>
          <w:sz w:val="21"/>
          <w:szCs w:val="21"/>
        </w:rPr>
        <w:t>Dado que la realidad social es muy compleja y cambiante, la flexibilidad de la programación didáctica forma parte de su esencia; permitiendo un reajuste del proceso de enseñan</w:t>
      </w:r>
      <w:r>
        <w:rPr>
          <w:rFonts w:asciiTheme="minorHAnsi" w:hAnsiTheme="minorHAnsi" w:cstheme="minorHAnsi"/>
          <w:color w:val="000000" w:themeColor="text1"/>
          <w:sz w:val="21"/>
          <w:szCs w:val="21"/>
        </w:rPr>
        <w:t>z</w:t>
      </w:r>
      <w:r w:rsidRPr="00EA209F">
        <w:rPr>
          <w:rFonts w:asciiTheme="minorHAnsi" w:hAnsiTheme="minorHAnsi" w:cstheme="minorHAnsi"/>
          <w:color w:val="000000" w:themeColor="text1"/>
          <w:sz w:val="21"/>
          <w:szCs w:val="21"/>
        </w:rPr>
        <w:t xml:space="preserve">a-aprendizaje. Los instrumentos de evaluación del proceso de enseñanza y de la práctica docente serán: </w:t>
      </w:r>
    </w:p>
    <w:p w14:paraId="4B646AE2" w14:textId="77777777" w:rsidR="00D44BB2" w:rsidRPr="00EA209F" w:rsidRDefault="00D44BB2" w:rsidP="00D44BB2">
      <w:pPr>
        <w:pStyle w:val="Default"/>
        <w:numPr>
          <w:ilvl w:val="0"/>
          <w:numId w:val="49"/>
        </w:numPr>
        <w:autoSpaceDN/>
        <w:adjustRightInd/>
        <w:jc w:val="both"/>
        <w:rPr>
          <w:rFonts w:asciiTheme="minorHAnsi" w:hAnsiTheme="minorHAnsi" w:cstheme="minorHAnsi"/>
          <w:color w:val="000000" w:themeColor="text1"/>
          <w:sz w:val="21"/>
          <w:szCs w:val="21"/>
        </w:rPr>
      </w:pPr>
      <w:r w:rsidRPr="00EA209F">
        <w:rPr>
          <w:rFonts w:asciiTheme="minorHAnsi" w:hAnsiTheme="minorHAnsi" w:cstheme="minorHAnsi"/>
          <w:color w:val="000000" w:themeColor="text1"/>
          <w:sz w:val="21"/>
          <w:szCs w:val="21"/>
        </w:rPr>
        <w:t>El análisis de la programación de aula (concreción de la programación didáctica a nuestro/s grupo-clase o grupos/clases).</w:t>
      </w:r>
    </w:p>
    <w:p w14:paraId="66652CC0" w14:textId="77777777" w:rsidR="00D44BB2" w:rsidRPr="00EA209F" w:rsidRDefault="00D44BB2" w:rsidP="00D44BB2">
      <w:pPr>
        <w:pStyle w:val="Default"/>
        <w:numPr>
          <w:ilvl w:val="0"/>
          <w:numId w:val="49"/>
        </w:numPr>
        <w:autoSpaceDN/>
        <w:adjustRightInd/>
        <w:jc w:val="both"/>
        <w:rPr>
          <w:rFonts w:asciiTheme="minorHAnsi" w:hAnsiTheme="minorHAnsi" w:cstheme="minorHAnsi"/>
          <w:color w:val="000000" w:themeColor="text1"/>
          <w:sz w:val="21"/>
          <w:szCs w:val="21"/>
        </w:rPr>
      </w:pPr>
      <w:r w:rsidRPr="00EA209F">
        <w:rPr>
          <w:rFonts w:asciiTheme="minorHAnsi" w:hAnsiTheme="minorHAnsi" w:cstheme="minorHAnsi"/>
          <w:color w:val="000000" w:themeColor="text1"/>
          <w:sz w:val="21"/>
          <w:szCs w:val="21"/>
        </w:rPr>
        <w:t>La observación continua.</w:t>
      </w:r>
    </w:p>
    <w:p w14:paraId="5272BAFC" w14:textId="77777777" w:rsidR="00D44BB2" w:rsidRPr="00EA209F" w:rsidRDefault="00D44BB2" w:rsidP="00D44BB2">
      <w:pPr>
        <w:pStyle w:val="Default"/>
        <w:numPr>
          <w:ilvl w:val="0"/>
          <w:numId w:val="49"/>
        </w:numPr>
        <w:autoSpaceDN/>
        <w:adjustRightInd/>
        <w:jc w:val="both"/>
        <w:rPr>
          <w:rFonts w:asciiTheme="minorHAnsi" w:hAnsiTheme="minorHAnsi" w:cstheme="minorHAnsi"/>
          <w:color w:val="000000" w:themeColor="text1"/>
          <w:sz w:val="21"/>
          <w:szCs w:val="21"/>
        </w:rPr>
      </w:pPr>
      <w:r w:rsidRPr="00EA209F">
        <w:rPr>
          <w:rFonts w:asciiTheme="minorHAnsi" w:hAnsiTheme="minorHAnsi" w:cstheme="minorHAnsi"/>
          <w:color w:val="000000" w:themeColor="text1"/>
          <w:sz w:val="21"/>
          <w:szCs w:val="21"/>
        </w:rPr>
        <w:t xml:space="preserve">Discusión, en el seno del departamento de Geografía e Historia, en el que cada miembro expone su perspectiva y se levanta acta (reuniones semanales del departamento). </w:t>
      </w:r>
    </w:p>
    <w:p w14:paraId="167C2B58" w14:textId="77777777" w:rsidR="00D44BB2" w:rsidRPr="00EA209F" w:rsidRDefault="00D44BB2" w:rsidP="00D44BB2">
      <w:pPr>
        <w:pStyle w:val="Default"/>
        <w:numPr>
          <w:ilvl w:val="0"/>
          <w:numId w:val="49"/>
        </w:numPr>
        <w:autoSpaceDN/>
        <w:adjustRightInd/>
        <w:jc w:val="both"/>
        <w:rPr>
          <w:rFonts w:asciiTheme="minorHAnsi" w:hAnsiTheme="minorHAnsi" w:cstheme="minorHAnsi"/>
          <w:color w:val="000000" w:themeColor="text1"/>
          <w:sz w:val="21"/>
          <w:szCs w:val="21"/>
        </w:rPr>
      </w:pPr>
      <w:r w:rsidRPr="00EA209F">
        <w:rPr>
          <w:rFonts w:asciiTheme="minorHAnsi" w:hAnsiTheme="minorHAnsi" w:cstheme="minorHAnsi"/>
          <w:color w:val="000000" w:themeColor="text1"/>
          <w:sz w:val="21"/>
          <w:szCs w:val="21"/>
        </w:rPr>
        <w:t>Cuestionarios.</w:t>
      </w:r>
    </w:p>
    <w:p w14:paraId="3497819F" w14:textId="77777777" w:rsidR="00D44BB2" w:rsidRPr="00EA209F" w:rsidRDefault="00D44BB2" w:rsidP="00D44BB2">
      <w:pPr>
        <w:pStyle w:val="Default"/>
        <w:numPr>
          <w:ilvl w:val="0"/>
          <w:numId w:val="49"/>
        </w:numPr>
        <w:autoSpaceDN/>
        <w:adjustRightInd/>
        <w:jc w:val="both"/>
        <w:rPr>
          <w:rFonts w:asciiTheme="minorHAnsi" w:hAnsiTheme="minorHAnsi" w:cstheme="minorHAnsi"/>
          <w:color w:val="000000" w:themeColor="text1"/>
          <w:sz w:val="21"/>
          <w:szCs w:val="21"/>
        </w:rPr>
      </w:pPr>
      <w:r w:rsidRPr="00EA209F">
        <w:rPr>
          <w:rFonts w:asciiTheme="minorHAnsi" w:hAnsiTheme="minorHAnsi" w:cstheme="minorHAnsi"/>
          <w:color w:val="000000" w:themeColor="text1"/>
          <w:sz w:val="21"/>
          <w:szCs w:val="21"/>
        </w:rPr>
        <w:t>Diario del profesor, a partir de la reflexión que cada profesor hace de su propia acción educativa.</w:t>
      </w:r>
    </w:p>
    <w:p w14:paraId="22A720A8" w14:textId="44C22271" w:rsidR="00265BC8" w:rsidRDefault="00265BC8" w:rsidP="008568B1">
      <w:pPr>
        <w:spacing w:before="120" w:after="120"/>
        <w:jc w:val="both"/>
        <w:rPr>
          <w:bCs/>
          <w:sz w:val="21"/>
          <w:szCs w:val="21"/>
          <w:lang w:val="es-ES_tradnl"/>
        </w:rPr>
      </w:pPr>
      <w:r w:rsidRPr="00025C34">
        <w:rPr>
          <w:bCs/>
          <w:sz w:val="21"/>
          <w:szCs w:val="21"/>
        </w:rPr>
        <w:t xml:space="preserve">Asimismo, según el artículo 18.5 de la </w:t>
      </w:r>
      <w:r w:rsidRPr="00025C34">
        <w:rPr>
          <w:bCs/>
          <w:i/>
          <w:sz w:val="21"/>
          <w:szCs w:val="21"/>
        </w:rPr>
        <w:t>Orden EDU/362/2015, de 4 de mayo</w:t>
      </w:r>
      <w:r w:rsidRPr="00025C34">
        <w:rPr>
          <w:bCs/>
          <w:sz w:val="21"/>
          <w:szCs w:val="21"/>
        </w:rPr>
        <w:t xml:space="preserve">, se elaborará una memoria al finalizar el curso por el jefe de Departamento, con la colaboración del profesorado. En ella se recogen dos aspectos fundamentales: </w:t>
      </w:r>
      <w:r w:rsidRPr="00025C34">
        <w:rPr>
          <w:bCs/>
          <w:sz w:val="21"/>
          <w:szCs w:val="21"/>
          <w:lang w:val="es-ES_tradnl"/>
        </w:rPr>
        <w:t>la evaluación de la presente programación y las propuestas de mejora.</w:t>
      </w:r>
      <w:r w:rsidR="00D44BB2">
        <w:rPr>
          <w:bCs/>
          <w:sz w:val="21"/>
          <w:szCs w:val="21"/>
          <w:lang w:val="es-ES_tradnl"/>
        </w:rPr>
        <w:t xml:space="preserve"> </w:t>
      </w:r>
      <w:r w:rsidR="00D44BB2" w:rsidRPr="00D44BB2">
        <w:rPr>
          <w:bCs/>
          <w:sz w:val="21"/>
          <w:szCs w:val="21"/>
          <w:lang w:val="es-ES_tradnl"/>
        </w:rPr>
        <w:t>Dicho texto forma parte de la memoria de la Programación General Anual, siendo la base para la elaboración de las programaciones didácticas del curso siguiente.</w:t>
      </w:r>
    </w:p>
    <w:tbl>
      <w:tblPr>
        <w:tblStyle w:val="Tablaconcuadrcula"/>
        <w:tblW w:w="5000" w:type="pct"/>
        <w:tblLook w:val="04A0" w:firstRow="1" w:lastRow="0" w:firstColumn="1" w:lastColumn="0" w:noHBand="0" w:noVBand="1"/>
      </w:tblPr>
      <w:tblGrid>
        <w:gridCol w:w="2646"/>
        <w:gridCol w:w="2338"/>
        <w:gridCol w:w="2099"/>
        <w:gridCol w:w="2261"/>
      </w:tblGrid>
      <w:tr w:rsidR="00D44BB2" w:rsidRPr="00EA209F" w14:paraId="3D52DE72" w14:textId="77777777" w:rsidTr="006D2D66">
        <w:trPr>
          <w:trHeight w:val="624"/>
        </w:trPr>
        <w:tc>
          <w:tcPr>
            <w:tcW w:w="1416" w:type="pct"/>
            <w:shd w:val="clear" w:color="auto" w:fill="C5E0B3" w:themeFill="accent6" w:themeFillTint="66"/>
            <w:vAlign w:val="center"/>
          </w:tcPr>
          <w:p w14:paraId="46F85211" w14:textId="77777777" w:rsidR="00D44BB2" w:rsidRPr="00EA209F" w:rsidRDefault="00D44BB2" w:rsidP="006D2D66">
            <w:pPr>
              <w:pStyle w:val="Prrafodelista"/>
              <w:ind w:left="0"/>
              <w:contextualSpacing w:val="0"/>
              <w:jc w:val="center"/>
              <w:rPr>
                <w:rFonts w:cstheme="minorHAnsi"/>
                <w:b/>
                <w:sz w:val="20"/>
                <w:szCs w:val="20"/>
              </w:rPr>
            </w:pPr>
            <w:r w:rsidRPr="00EA209F">
              <w:rPr>
                <w:rFonts w:cstheme="minorHAnsi"/>
                <w:b/>
                <w:sz w:val="20"/>
                <w:szCs w:val="20"/>
              </w:rPr>
              <w:t>Indicadores de logro</w:t>
            </w:r>
          </w:p>
          <w:p w14:paraId="3F713E2D" w14:textId="77777777" w:rsidR="00D44BB2" w:rsidRPr="00EA209F" w:rsidRDefault="00D44BB2" w:rsidP="006D2D66">
            <w:pPr>
              <w:pStyle w:val="Prrafodelista"/>
              <w:ind w:left="0"/>
              <w:contextualSpacing w:val="0"/>
              <w:jc w:val="center"/>
              <w:rPr>
                <w:rFonts w:cstheme="minorHAnsi"/>
                <w:b/>
                <w:sz w:val="20"/>
                <w:szCs w:val="20"/>
              </w:rPr>
            </w:pPr>
            <w:r w:rsidRPr="00EA209F">
              <w:rPr>
                <w:rFonts w:cstheme="minorHAnsi"/>
                <w:b/>
                <w:sz w:val="20"/>
                <w:szCs w:val="20"/>
              </w:rPr>
              <w:t>(ASPECTOS)</w:t>
            </w:r>
          </w:p>
        </w:tc>
        <w:tc>
          <w:tcPr>
            <w:tcW w:w="1251" w:type="pct"/>
            <w:shd w:val="clear" w:color="auto" w:fill="C5E0B3" w:themeFill="accent6" w:themeFillTint="66"/>
            <w:vAlign w:val="center"/>
          </w:tcPr>
          <w:p w14:paraId="766B22AE" w14:textId="77777777" w:rsidR="00D44BB2" w:rsidRPr="00EA209F" w:rsidRDefault="00D44BB2" w:rsidP="006D2D66">
            <w:pPr>
              <w:jc w:val="center"/>
              <w:rPr>
                <w:rFonts w:cstheme="minorHAnsi"/>
                <w:b/>
                <w:sz w:val="20"/>
                <w:szCs w:val="20"/>
              </w:rPr>
            </w:pPr>
            <w:r w:rsidRPr="00EA209F">
              <w:rPr>
                <w:rFonts w:cstheme="minorHAnsi"/>
                <w:b/>
                <w:sz w:val="20"/>
                <w:szCs w:val="20"/>
              </w:rPr>
              <w:t>Instrumentos de evaluación</w:t>
            </w:r>
          </w:p>
        </w:tc>
        <w:tc>
          <w:tcPr>
            <w:tcW w:w="1123" w:type="pct"/>
            <w:shd w:val="clear" w:color="auto" w:fill="C5E0B3" w:themeFill="accent6" w:themeFillTint="66"/>
            <w:vAlign w:val="center"/>
          </w:tcPr>
          <w:p w14:paraId="071E615B" w14:textId="77777777" w:rsidR="00D44BB2" w:rsidRPr="00EA209F" w:rsidRDefault="00D44BB2" w:rsidP="006D2D66">
            <w:pPr>
              <w:pStyle w:val="Prrafodelista"/>
              <w:ind w:left="0"/>
              <w:contextualSpacing w:val="0"/>
              <w:jc w:val="center"/>
              <w:rPr>
                <w:rFonts w:cstheme="minorHAnsi"/>
                <w:b/>
                <w:sz w:val="20"/>
                <w:szCs w:val="20"/>
              </w:rPr>
            </w:pPr>
            <w:r w:rsidRPr="00EA209F">
              <w:rPr>
                <w:rFonts w:cstheme="minorHAnsi"/>
                <w:b/>
                <w:sz w:val="20"/>
                <w:szCs w:val="20"/>
              </w:rPr>
              <w:t>¿Cuándo?</w:t>
            </w:r>
          </w:p>
        </w:tc>
        <w:tc>
          <w:tcPr>
            <w:tcW w:w="1210" w:type="pct"/>
            <w:shd w:val="clear" w:color="auto" w:fill="C5E0B3" w:themeFill="accent6" w:themeFillTint="66"/>
            <w:vAlign w:val="center"/>
          </w:tcPr>
          <w:p w14:paraId="33898227" w14:textId="77777777" w:rsidR="00D44BB2" w:rsidRPr="00EA209F" w:rsidRDefault="00D44BB2" w:rsidP="006D2D66">
            <w:pPr>
              <w:pStyle w:val="Prrafodelista"/>
              <w:ind w:left="0"/>
              <w:contextualSpacing w:val="0"/>
              <w:jc w:val="center"/>
              <w:rPr>
                <w:rFonts w:cstheme="minorHAnsi"/>
                <w:b/>
                <w:sz w:val="20"/>
                <w:szCs w:val="20"/>
              </w:rPr>
            </w:pPr>
            <w:r w:rsidRPr="00EA209F">
              <w:rPr>
                <w:rFonts w:cstheme="minorHAnsi"/>
                <w:b/>
                <w:sz w:val="20"/>
                <w:szCs w:val="20"/>
              </w:rPr>
              <w:t>Agente evaluador</w:t>
            </w:r>
          </w:p>
        </w:tc>
      </w:tr>
      <w:tr w:rsidR="00D44BB2" w:rsidRPr="00EA209F" w14:paraId="18EB2F9B" w14:textId="77777777" w:rsidTr="006D2D66">
        <w:trPr>
          <w:trHeight w:val="397"/>
        </w:trPr>
        <w:tc>
          <w:tcPr>
            <w:tcW w:w="1416" w:type="pct"/>
            <w:vAlign w:val="center"/>
          </w:tcPr>
          <w:p w14:paraId="2F2C91CF"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Elaboración de la programación.</w:t>
            </w:r>
          </w:p>
        </w:tc>
        <w:tc>
          <w:tcPr>
            <w:tcW w:w="1251" w:type="pct"/>
          </w:tcPr>
          <w:p w14:paraId="5BE2763C" w14:textId="77777777" w:rsidR="00D44BB2" w:rsidRPr="00EA209F" w:rsidRDefault="00D44BB2" w:rsidP="006D2D66">
            <w:pPr>
              <w:jc w:val="both"/>
              <w:rPr>
                <w:rFonts w:cstheme="minorHAnsi"/>
                <w:bCs/>
                <w:sz w:val="20"/>
                <w:szCs w:val="20"/>
              </w:rPr>
            </w:pPr>
            <w:r w:rsidRPr="00EA209F">
              <w:rPr>
                <w:rFonts w:cstheme="minorHAnsi"/>
                <w:bCs/>
                <w:sz w:val="20"/>
                <w:szCs w:val="20"/>
              </w:rPr>
              <w:t>Discusión en el seno del departamento.</w:t>
            </w:r>
          </w:p>
          <w:p w14:paraId="19DEB2F1" w14:textId="77777777" w:rsidR="00D44BB2" w:rsidRPr="00EA209F" w:rsidRDefault="00D44BB2" w:rsidP="006D2D66">
            <w:pPr>
              <w:jc w:val="both"/>
              <w:rPr>
                <w:rFonts w:cstheme="minorHAnsi"/>
                <w:bCs/>
                <w:sz w:val="20"/>
                <w:szCs w:val="20"/>
              </w:rPr>
            </w:pPr>
            <w:r w:rsidRPr="00EA209F">
              <w:rPr>
                <w:rFonts w:cstheme="minorHAnsi"/>
                <w:bCs/>
                <w:sz w:val="20"/>
                <w:szCs w:val="20"/>
              </w:rPr>
              <w:t>Reunión de departamento.</w:t>
            </w:r>
          </w:p>
        </w:tc>
        <w:tc>
          <w:tcPr>
            <w:tcW w:w="1123" w:type="pct"/>
          </w:tcPr>
          <w:p w14:paraId="0F83848C"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Al inicio del curso escolar.</w:t>
            </w:r>
          </w:p>
          <w:p w14:paraId="43809CCA"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Trimestralmente</w:t>
            </w:r>
          </w:p>
          <w:p w14:paraId="380BD87C"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397CE47D"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07566847"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Jefe de departamento</w:t>
            </w:r>
          </w:p>
        </w:tc>
      </w:tr>
      <w:tr w:rsidR="00D44BB2" w:rsidRPr="00EA209F" w14:paraId="756456BE" w14:textId="77777777" w:rsidTr="006D2D66">
        <w:trPr>
          <w:trHeight w:val="397"/>
        </w:trPr>
        <w:tc>
          <w:tcPr>
            <w:tcW w:w="1416" w:type="pct"/>
            <w:vAlign w:val="center"/>
          </w:tcPr>
          <w:p w14:paraId="118E0F8C"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Contenidos de la programación didáctica.</w:t>
            </w:r>
          </w:p>
        </w:tc>
        <w:tc>
          <w:tcPr>
            <w:tcW w:w="1251" w:type="pct"/>
          </w:tcPr>
          <w:p w14:paraId="11F73738" w14:textId="77777777" w:rsidR="00D44BB2" w:rsidRPr="00EA209F" w:rsidRDefault="00D44BB2" w:rsidP="006D2D66">
            <w:pPr>
              <w:jc w:val="both"/>
              <w:rPr>
                <w:rFonts w:cstheme="minorHAnsi"/>
                <w:bCs/>
                <w:sz w:val="20"/>
                <w:szCs w:val="20"/>
              </w:rPr>
            </w:pPr>
            <w:r w:rsidRPr="00EA209F">
              <w:rPr>
                <w:rFonts w:cstheme="minorHAnsi"/>
                <w:bCs/>
                <w:sz w:val="20"/>
                <w:szCs w:val="20"/>
              </w:rPr>
              <w:t>Discusión en el seno del departamento.</w:t>
            </w:r>
          </w:p>
          <w:p w14:paraId="540E0C26" w14:textId="77777777" w:rsidR="00D44BB2" w:rsidRPr="00EA209F" w:rsidRDefault="00D44BB2" w:rsidP="006D2D66">
            <w:pPr>
              <w:jc w:val="both"/>
              <w:rPr>
                <w:rFonts w:cstheme="minorHAnsi"/>
                <w:bCs/>
                <w:sz w:val="20"/>
                <w:szCs w:val="20"/>
              </w:rPr>
            </w:pPr>
            <w:r w:rsidRPr="00EA209F">
              <w:rPr>
                <w:rFonts w:cstheme="minorHAnsi"/>
                <w:bCs/>
                <w:sz w:val="20"/>
                <w:szCs w:val="20"/>
              </w:rPr>
              <w:t>Reunión de departamento.</w:t>
            </w:r>
          </w:p>
        </w:tc>
        <w:tc>
          <w:tcPr>
            <w:tcW w:w="1123" w:type="pct"/>
          </w:tcPr>
          <w:p w14:paraId="39F4FF79"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Al inicio del curso escolar.</w:t>
            </w:r>
          </w:p>
          <w:p w14:paraId="06F98D7E"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2EB5C7A8"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0EB94A4E"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Jefe de departamento</w:t>
            </w:r>
          </w:p>
        </w:tc>
      </w:tr>
      <w:tr w:rsidR="00D44BB2" w:rsidRPr="00EA209F" w14:paraId="688BC016" w14:textId="77777777" w:rsidTr="006D2D66">
        <w:trPr>
          <w:trHeight w:val="397"/>
        </w:trPr>
        <w:tc>
          <w:tcPr>
            <w:tcW w:w="1416" w:type="pct"/>
            <w:vAlign w:val="center"/>
          </w:tcPr>
          <w:p w14:paraId="2560B102"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Formulación de objetivos.</w:t>
            </w:r>
          </w:p>
        </w:tc>
        <w:tc>
          <w:tcPr>
            <w:tcW w:w="1251" w:type="pct"/>
          </w:tcPr>
          <w:p w14:paraId="0973687B" w14:textId="77777777" w:rsidR="00D44BB2" w:rsidRPr="00EA209F" w:rsidRDefault="00D44BB2" w:rsidP="006D2D66">
            <w:pPr>
              <w:jc w:val="both"/>
              <w:rPr>
                <w:rFonts w:cstheme="minorHAnsi"/>
                <w:bCs/>
                <w:sz w:val="20"/>
                <w:szCs w:val="20"/>
              </w:rPr>
            </w:pPr>
            <w:r w:rsidRPr="00EA209F">
              <w:rPr>
                <w:rFonts w:cstheme="minorHAnsi"/>
                <w:bCs/>
                <w:sz w:val="20"/>
                <w:szCs w:val="20"/>
              </w:rPr>
              <w:t>Discusión en el seno del departamento.</w:t>
            </w:r>
          </w:p>
          <w:p w14:paraId="2B7BE67D" w14:textId="77777777" w:rsidR="00D44BB2" w:rsidRPr="00EA209F" w:rsidRDefault="00D44BB2" w:rsidP="006D2D66">
            <w:pPr>
              <w:jc w:val="both"/>
              <w:rPr>
                <w:rFonts w:cstheme="minorHAnsi"/>
                <w:bCs/>
                <w:sz w:val="20"/>
                <w:szCs w:val="20"/>
              </w:rPr>
            </w:pPr>
            <w:r w:rsidRPr="00EA209F">
              <w:rPr>
                <w:rFonts w:cstheme="minorHAnsi"/>
                <w:bCs/>
                <w:sz w:val="20"/>
                <w:szCs w:val="20"/>
              </w:rPr>
              <w:t>Reunión de departamento.</w:t>
            </w:r>
          </w:p>
        </w:tc>
        <w:tc>
          <w:tcPr>
            <w:tcW w:w="1123" w:type="pct"/>
          </w:tcPr>
          <w:p w14:paraId="4B461EE7"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Trimestralmente</w:t>
            </w:r>
          </w:p>
          <w:p w14:paraId="5C1C676C"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48B87C77"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Jefe de departamento</w:t>
            </w:r>
          </w:p>
        </w:tc>
      </w:tr>
      <w:tr w:rsidR="00D44BB2" w:rsidRPr="00EA209F" w14:paraId="2B571E0A" w14:textId="77777777" w:rsidTr="006D2D66">
        <w:trPr>
          <w:trHeight w:val="397"/>
        </w:trPr>
        <w:tc>
          <w:tcPr>
            <w:tcW w:w="1416" w:type="pct"/>
            <w:vAlign w:val="center"/>
          </w:tcPr>
          <w:p w14:paraId="54550A8C"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Estimación de tiempos</w:t>
            </w:r>
          </w:p>
        </w:tc>
        <w:tc>
          <w:tcPr>
            <w:tcW w:w="1251" w:type="pct"/>
          </w:tcPr>
          <w:p w14:paraId="5D826EAE" w14:textId="77777777" w:rsidR="00D44BB2" w:rsidRPr="00EA209F" w:rsidRDefault="00D44BB2" w:rsidP="006D2D66">
            <w:pPr>
              <w:jc w:val="both"/>
              <w:rPr>
                <w:rFonts w:cstheme="minorHAnsi"/>
                <w:bCs/>
                <w:sz w:val="20"/>
                <w:szCs w:val="20"/>
              </w:rPr>
            </w:pPr>
            <w:r w:rsidRPr="00EA209F">
              <w:rPr>
                <w:rFonts w:cstheme="minorHAnsi"/>
                <w:bCs/>
                <w:sz w:val="20"/>
                <w:szCs w:val="20"/>
              </w:rPr>
              <w:t>Análisis de la programación de aula.</w:t>
            </w:r>
          </w:p>
          <w:p w14:paraId="6FDCF089" w14:textId="77777777" w:rsidR="00D44BB2" w:rsidRPr="00EA209F" w:rsidRDefault="00D44BB2" w:rsidP="006D2D66">
            <w:pPr>
              <w:jc w:val="both"/>
              <w:rPr>
                <w:rFonts w:cstheme="minorHAnsi"/>
                <w:bCs/>
                <w:sz w:val="20"/>
                <w:szCs w:val="20"/>
              </w:rPr>
            </w:pPr>
            <w:r w:rsidRPr="00EA209F">
              <w:rPr>
                <w:rFonts w:cstheme="minorHAnsi"/>
                <w:bCs/>
                <w:sz w:val="20"/>
                <w:szCs w:val="20"/>
              </w:rPr>
              <w:t>Observación continua.</w:t>
            </w:r>
          </w:p>
          <w:p w14:paraId="0A04A41F" w14:textId="77777777" w:rsidR="00D44BB2" w:rsidRPr="00EA209F" w:rsidRDefault="00D44BB2" w:rsidP="006D2D66">
            <w:pPr>
              <w:jc w:val="both"/>
              <w:rPr>
                <w:rFonts w:cstheme="minorHAnsi"/>
                <w:bCs/>
                <w:sz w:val="20"/>
                <w:szCs w:val="20"/>
              </w:rPr>
            </w:pPr>
            <w:r w:rsidRPr="00EA209F">
              <w:rPr>
                <w:rFonts w:cstheme="minorHAnsi"/>
                <w:bCs/>
                <w:sz w:val="20"/>
                <w:szCs w:val="20"/>
              </w:rPr>
              <w:lastRenderedPageBreak/>
              <w:t>Discusión en el seno del departamento.</w:t>
            </w:r>
          </w:p>
          <w:p w14:paraId="6F18DF8C" w14:textId="77777777" w:rsidR="00D44BB2" w:rsidRPr="00EA209F" w:rsidRDefault="00D44BB2" w:rsidP="006D2D66">
            <w:pPr>
              <w:jc w:val="both"/>
              <w:rPr>
                <w:rFonts w:cstheme="minorHAnsi"/>
                <w:b/>
                <w:sz w:val="20"/>
                <w:szCs w:val="20"/>
              </w:rPr>
            </w:pPr>
            <w:r w:rsidRPr="00EA209F">
              <w:rPr>
                <w:rFonts w:cstheme="minorHAnsi"/>
                <w:bCs/>
                <w:sz w:val="20"/>
                <w:szCs w:val="20"/>
              </w:rPr>
              <w:t>Diario del profesor.</w:t>
            </w:r>
          </w:p>
        </w:tc>
        <w:tc>
          <w:tcPr>
            <w:tcW w:w="1123" w:type="pct"/>
          </w:tcPr>
          <w:p w14:paraId="2844F718"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lastRenderedPageBreak/>
              <w:t>Mensualmente</w:t>
            </w:r>
          </w:p>
          <w:p w14:paraId="78C829A9"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Trimestralmente</w:t>
            </w:r>
          </w:p>
          <w:p w14:paraId="31F31F59"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570662FC"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2B104C98" w14:textId="77777777" w:rsidR="00D44BB2" w:rsidRPr="00EA209F" w:rsidRDefault="00D44BB2" w:rsidP="006D2D66">
            <w:pPr>
              <w:pStyle w:val="Prrafodelista"/>
              <w:ind w:left="0"/>
              <w:contextualSpacing w:val="0"/>
              <w:jc w:val="both"/>
              <w:rPr>
                <w:rFonts w:cstheme="minorHAnsi"/>
                <w:bCs/>
                <w:sz w:val="20"/>
                <w:szCs w:val="20"/>
              </w:rPr>
            </w:pPr>
          </w:p>
        </w:tc>
      </w:tr>
      <w:tr w:rsidR="00D44BB2" w:rsidRPr="00EA209F" w14:paraId="7068328E" w14:textId="77777777" w:rsidTr="006D2D66">
        <w:trPr>
          <w:trHeight w:val="397"/>
        </w:trPr>
        <w:tc>
          <w:tcPr>
            <w:tcW w:w="1416" w:type="pct"/>
            <w:vAlign w:val="center"/>
          </w:tcPr>
          <w:p w14:paraId="48282FA9"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Previsión de medios</w:t>
            </w:r>
          </w:p>
        </w:tc>
        <w:tc>
          <w:tcPr>
            <w:tcW w:w="1251" w:type="pct"/>
          </w:tcPr>
          <w:p w14:paraId="48B951EB" w14:textId="77777777" w:rsidR="00D44BB2" w:rsidRPr="00EA209F" w:rsidRDefault="00D44BB2" w:rsidP="006D2D66">
            <w:pPr>
              <w:jc w:val="both"/>
              <w:rPr>
                <w:rFonts w:cstheme="minorHAnsi"/>
                <w:bCs/>
                <w:sz w:val="20"/>
                <w:szCs w:val="20"/>
              </w:rPr>
            </w:pPr>
            <w:r w:rsidRPr="00EA209F">
              <w:rPr>
                <w:rFonts w:cstheme="minorHAnsi"/>
                <w:bCs/>
                <w:sz w:val="20"/>
                <w:szCs w:val="20"/>
              </w:rPr>
              <w:t>Observación continua.</w:t>
            </w:r>
          </w:p>
          <w:p w14:paraId="088870F4" w14:textId="77777777" w:rsidR="00D44BB2" w:rsidRPr="00EA209F" w:rsidRDefault="00D44BB2" w:rsidP="006D2D66">
            <w:pPr>
              <w:jc w:val="both"/>
              <w:rPr>
                <w:rFonts w:cstheme="minorHAnsi"/>
                <w:bCs/>
                <w:sz w:val="20"/>
                <w:szCs w:val="20"/>
              </w:rPr>
            </w:pPr>
            <w:r w:rsidRPr="00EA209F">
              <w:rPr>
                <w:rFonts w:cstheme="minorHAnsi"/>
                <w:bCs/>
                <w:sz w:val="20"/>
                <w:szCs w:val="20"/>
              </w:rPr>
              <w:t>Cuestionarios FORMS individualizados.</w:t>
            </w:r>
          </w:p>
          <w:p w14:paraId="7561E62D" w14:textId="77777777" w:rsidR="00D44BB2" w:rsidRPr="00EA209F" w:rsidRDefault="00D44BB2" w:rsidP="006D2D66">
            <w:pPr>
              <w:jc w:val="both"/>
              <w:rPr>
                <w:rFonts w:cstheme="minorHAnsi"/>
                <w:b/>
                <w:sz w:val="20"/>
                <w:szCs w:val="20"/>
              </w:rPr>
            </w:pPr>
            <w:r w:rsidRPr="00EA209F">
              <w:rPr>
                <w:rFonts w:cstheme="minorHAnsi"/>
                <w:bCs/>
                <w:sz w:val="20"/>
                <w:szCs w:val="20"/>
              </w:rPr>
              <w:t>Diario del profesor.</w:t>
            </w:r>
          </w:p>
        </w:tc>
        <w:tc>
          <w:tcPr>
            <w:tcW w:w="1123" w:type="pct"/>
          </w:tcPr>
          <w:p w14:paraId="47C84CA0"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6A306EC3"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5F162A78"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Jefe de departamento</w:t>
            </w:r>
          </w:p>
        </w:tc>
      </w:tr>
      <w:tr w:rsidR="00D44BB2" w:rsidRPr="00EA209F" w14:paraId="66830D48" w14:textId="77777777" w:rsidTr="006D2D66">
        <w:trPr>
          <w:trHeight w:val="397"/>
        </w:trPr>
        <w:tc>
          <w:tcPr>
            <w:tcW w:w="1416" w:type="pct"/>
            <w:vAlign w:val="center"/>
          </w:tcPr>
          <w:p w14:paraId="6868602E"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Grado de cumplimiento de lo establecido en la programación didáctica.</w:t>
            </w:r>
          </w:p>
        </w:tc>
        <w:tc>
          <w:tcPr>
            <w:tcW w:w="1251" w:type="pct"/>
          </w:tcPr>
          <w:p w14:paraId="073EA273" w14:textId="77777777" w:rsidR="00D44BB2" w:rsidRPr="00EA209F" w:rsidRDefault="00D44BB2" w:rsidP="006D2D66">
            <w:pPr>
              <w:jc w:val="both"/>
              <w:rPr>
                <w:rFonts w:cstheme="minorHAnsi"/>
                <w:bCs/>
                <w:sz w:val="20"/>
                <w:szCs w:val="20"/>
              </w:rPr>
            </w:pPr>
            <w:r w:rsidRPr="00EA209F">
              <w:rPr>
                <w:rFonts w:cstheme="minorHAnsi"/>
                <w:bCs/>
                <w:sz w:val="20"/>
                <w:szCs w:val="20"/>
              </w:rPr>
              <w:t>Análisis de la programación de aula.</w:t>
            </w:r>
          </w:p>
          <w:p w14:paraId="08EAD22C" w14:textId="77777777" w:rsidR="00D44BB2" w:rsidRPr="00EA209F" w:rsidRDefault="00D44BB2" w:rsidP="006D2D66">
            <w:pPr>
              <w:jc w:val="both"/>
              <w:rPr>
                <w:rFonts w:cstheme="minorHAnsi"/>
                <w:bCs/>
                <w:sz w:val="20"/>
                <w:szCs w:val="20"/>
              </w:rPr>
            </w:pPr>
            <w:r w:rsidRPr="00EA209F">
              <w:rPr>
                <w:rFonts w:cstheme="minorHAnsi"/>
                <w:bCs/>
                <w:sz w:val="20"/>
                <w:szCs w:val="20"/>
              </w:rPr>
              <w:t>Observación continua.</w:t>
            </w:r>
          </w:p>
          <w:p w14:paraId="338DA4E5" w14:textId="77777777" w:rsidR="00D44BB2" w:rsidRPr="00EA209F" w:rsidRDefault="00D44BB2" w:rsidP="006D2D66">
            <w:pPr>
              <w:jc w:val="both"/>
              <w:rPr>
                <w:rFonts w:cstheme="minorHAnsi"/>
                <w:bCs/>
                <w:sz w:val="20"/>
                <w:szCs w:val="20"/>
              </w:rPr>
            </w:pPr>
            <w:r w:rsidRPr="00EA209F">
              <w:rPr>
                <w:rFonts w:cstheme="minorHAnsi"/>
                <w:bCs/>
                <w:sz w:val="20"/>
                <w:szCs w:val="20"/>
              </w:rPr>
              <w:t>Discusión en el seno del departamento.</w:t>
            </w:r>
          </w:p>
          <w:p w14:paraId="5BFBC6E6" w14:textId="77777777" w:rsidR="00D44BB2" w:rsidRPr="00EA209F" w:rsidRDefault="00D44BB2" w:rsidP="006D2D66">
            <w:pPr>
              <w:jc w:val="both"/>
              <w:rPr>
                <w:rFonts w:cstheme="minorHAnsi"/>
                <w:bCs/>
                <w:sz w:val="20"/>
                <w:szCs w:val="20"/>
              </w:rPr>
            </w:pPr>
            <w:r w:rsidRPr="00EA209F">
              <w:rPr>
                <w:rFonts w:cstheme="minorHAnsi"/>
                <w:bCs/>
                <w:sz w:val="20"/>
                <w:szCs w:val="20"/>
              </w:rPr>
              <w:t>Reunión de departamento.</w:t>
            </w:r>
          </w:p>
          <w:p w14:paraId="650A39FF"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 xml:space="preserve">Cuestionarios FORMS </w:t>
            </w:r>
          </w:p>
          <w:p w14:paraId="545FE0AC" w14:textId="77777777" w:rsidR="00D44BB2" w:rsidRPr="00EA209F" w:rsidRDefault="00D44BB2" w:rsidP="006D2D66">
            <w:pPr>
              <w:jc w:val="both"/>
              <w:rPr>
                <w:rFonts w:cstheme="minorHAnsi"/>
                <w:bCs/>
                <w:sz w:val="20"/>
                <w:szCs w:val="20"/>
              </w:rPr>
            </w:pPr>
            <w:r w:rsidRPr="00EA209F">
              <w:rPr>
                <w:rFonts w:cstheme="minorHAnsi"/>
                <w:bCs/>
                <w:sz w:val="20"/>
                <w:szCs w:val="20"/>
              </w:rPr>
              <w:t>individualizados.</w:t>
            </w:r>
          </w:p>
          <w:p w14:paraId="7D3B1C0B" w14:textId="77777777" w:rsidR="00D44BB2" w:rsidRPr="00EA209F" w:rsidRDefault="00D44BB2" w:rsidP="006D2D66">
            <w:pPr>
              <w:jc w:val="both"/>
              <w:rPr>
                <w:rFonts w:cstheme="minorHAnsi"/>
                <w:b/>
                <w:sz w:val="20"/>
                <w:szCs w:val="20"/>
              </w:rPr>
            </w:pPr>
            <w:r w:rsidRPr="00EA209F">
              <w:rPr>
                <w:rFonts w:cstheme="minorHAnsi"/>
                <w:bCs/>
                <w:sz w:val="20"/>
                <w:szCs w:val="20"/>
              </w:rPr>
              <w:t>Diario del profesor.</w:t>
            </w:r>
          </w:p>
        </w:tc>
        <w:tc>
          <w:tcPr>
            <w:tcW w:w="1123" w:type="pct"/>
          </w:tcPr>
          <w:p w14:paraId="5FAFD1F9"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Mensualmente</w:t>
            </w:r>
          </w:p>
          <w:p w14:paraId="77172096"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Trimestralmente</w:t>
            </w:r>
          </w:p>
          <w:p w14:paraId="4D4A003F"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2AF83E24"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1074A8F9" w14:textId="77777777" w:rsidR="00D44BB2" w:rsidRPr="00EA209F" w:rsidRDefault="00D44BB2" w:rsidP="006D2D66">
            <w:pPr>
              <w:pStyle w:val="Prrafodelista"/>
              <w:ind w:left="0"/>
              <w:contextualSpacing w:val="0"/>
              <w:jc w:val="both"/>
              <w:rPr>
                <w:rFonts w:cstheme="minorHAnsi"/>
                <w:bCs/>
                <w:sz w:val="20"/>
                <w:szCs w:val="20"/>
              </w:rPr>
            </w:pPr>
          </w:p>
        </w:tc>
      </w:tr>
      <w:tr w:rsidR="00D44BB2" w:rsidRPr="00EA209F" w14:paraId="33E7FBC6" w14:textId="77777777" w:rsidTr="006D2D66">
        <w:trPr>
          <w:trHeight w:val="397"/>
        </w:trPr>
        <w:tc>
          <w:tcPr>
            <w:tcW w:w="1416" w:type="pct"/>
            <w:vAlign w:val="center"/>
          </w:tcPr>
          <w:p w14:paraId="4CA15F2B"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Formulación de la evaluación.</w:t>
            </w:r>
          </w:p>
        </w:tc>
        <w:tc>
          <w:tcPr>
            <w:tcW w:w="1251" w:type="pct"/>
          </w:tcPr>
          <w:p w14:paraId="65CCD08E" w14:textId="77777777" w:rsidR="00D44BB2" w:rsidRPr="00EA209F" w:rsidRDefault="00D44BB2" w:rsidP="006D2D66">
            <w:pPr>
              <w:jc w:val="both"/>
              <w:rPr>
                <w:rFonts w:cstheme="minorHAnsi"/>
                <w:bCs/>
                <w:sz w:val="20"/>
                <w:szCs w:val="20"/>
              </w:rPr>
            </w:pPr>
            <w:r w:rsidRPr="00EA209F">
              <w:rPr>
                <w:rFonts w:cstheme="minorHAnsi"/>
                <w:bCs/>
                <w:sz w:val="20"/>
                <w:szCs w:val="20"/>
              </w:rPr>
              <w:t>Discusión en el seno del departamento.</w:t>
            </w:r>
          </w:p>
          <w:p w14:paraId="7D69D2EA" w14:textId="77777777" w:rsidR="00D44BB2" w:rsidRPr="00EA209F" w:rsidRDefault="00D44BB2" w:rsidP="006D2D66">
            <w:pPr>
              <w:jc w:val="both"/>
              <w:rPr>
                <w:rFonts w:cstheme="minorHAnsi"/>
                <w:bCs/>
                <w:sz w:val="20"/>
                <w:szCs w:val="20"/>
              </w:rPr>
            </w:pPr>
            <w:r w:rsidRPr="00EA209F">
              <w:rPr>
                <w:rFonts w:cstheme="minorHAnsi"/>
                <w:bCs/>
                <w:sz w:val="20"/>
                <w:szCs w:val="20"/>
              </w:rPr>
              <w:t>Reunión de departamento.</w:t>
            </w:r>
          </w:p>
          <w:p w14:paraId="5FCD5A76" w14:textId="77777777" w:rsidR="00D44BB2" w:rsidRPr="00EA209F" w:rsidRDefault="00D44BB2" w:rsidP="006D2D66">
            <w:pPr>
              <w:jc w:val="both"/>
              <w:rPr>
                <w:rFonts w:cstheme="minorHAnsi"/>
                <w:bCs/>
                <w:sz w:val="20"/>
                <w:szCs w:val="20"/>
              </w:rPr>
            </w:pPr>
            <w:r w:rsidRPr="00EA209F">
              <w:rPr>
                <w:rFonts w:cstheme="minorHAnsi"/>
                <w:bCs/>
                <w:sz w:val="20"/>
                <w:szCs w:val="20"/>
              </w:rPr>
              <w:t>Cuestionarios FORMS individualizados.</w:t>
            </w:r>
          </w:p>
        </w:tc>
        <w:tc>
          <w:tcPr>
            <w:tcW w:w="1123" w:type="pct"/>
          </w:tcPr>
          <w:p w14:paraId="641439A8"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Trimestralmente</w:t>
            </w:r>
          </w:p>
          <w:p w14:paraId="76F4C53C"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273F7B85"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4972665F"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Alumnado implicado</w:t>
            </w:r>
          </w:p>
          <w:p w14:paraId="44CE282C"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Jefe de departamento</w:t>
            </w:r>
          </w:p>
        </w:tc>
      </w:tr>
      <w:tr w:rsidR="00D44BB2" w:rsidRPr="00EA209F" w14:paraId="1DA393C2" w14:textId="77777777" w:rsidTr="006D2D66">
        <w:trPr>
          <w:trHeight w:val="397"/>
        </w:trPr>
        <w:tc>
          <w:tcPr>
            <w:tcW w:w="1416" w:type="pct"/>
            <w:vAlign w:val="center"/>
          </w:tcPr>
          <w:p w14:paraId="65B2A1F6"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Revisión de la programación didáctica.</w:t>
            </w:r>
          </w:p>
        </w:tc>
        <w:tc>
          <w:tcPr>
            <w:tcW w:w="1251" w:type="pct"/>
          </w:tcPr>
          <w:p w14:paraId="10FC3BB4" w14:textId="77777777" w:rsidR="00D44BB2" w:rsidRPr="00EA209F" w:rsidRDefault="00D44BB2" w:rsidP="006D2D66">
            <w:pPr>
              <w:jc w:val="both"/>
              <w:rPr>
                <w:rFonts w:cstheme="minorHAnsi"/>
                <w:bCs/>
                <w:sz w:val="20"/>
                <w:szCs w:val="20"/>
              </w:rPr>
            </w:pPr>
            <w:r w:rsidRPr="00EA209F">
              <w:rPr>
                <w:rFonts w:cstheme="minorHAnsi"/>
                <w:bCs/>
                <w:sz w:val="20"/>
                <w:szCs w:val="20"/>
              </w:rPr>
              <w:t>Análisis de la programación de aula.</w:t>
            </w:r>
          </w:p>
          <w:p w14:paraId="378B19FE" w14:textId="77777777" w:rsidR="00D44BB2" w:rsidRPr="00EA209F" w:rsidRDefault="00D44BB2" w:rsidP="006D2D66">
            <w:pPr>
              <w:jc w:val="both"/>
              <w:rPr>
                <w:rFonts w:cstheme="minorHAnsi"/>
                <w:bCs/>
                <w:sz w:val="20"/>
                <w:szCs w:val="20"/>
              </w:rPr>
            </w:pPr>
            <w:r w:rsidRPr="00EA209F">
              <w:rPr>
                <w:rFonts w:cstheme="minorHAnsi"/>
                <w:bCs/>
                <w:sz w:val="20"/>
                <w:szCs w:val="20"/>
              </w:rPr>
              <w:t>Observación continua.</w:t>
            </w:r>
          </w:p>
          <w:p w14:paraId="6E71088D" w14:textId="77777777" w:rsidR="00D44BB2" w:rsidRPr="00EA209F" w:rsidRDefault="00D44BB2" w:rsidP="006D2D66">
            <w:pPr>
              <w:jc w:val="both"/>
              <w:rPr>
                <w:rFonts w:cstheme="minorHAnsi"/>
                <w:bCs/>
                <w:sz w:val="20"/>
                <w:szCs w:val="20"/>
              </w:rPr>
            </w:pPr>
            <w:r w:rsidRPr="00EA209F">
              <w:rPr>
                <w:rFonts w:cstheme="minorHAnsi"/>
                <w:bCs/>
                <w:sz w:val="20"/>
                <w:szCs w:val="20"/>
              </w:rPr>
              <w:t>Cuestionarios FORMS individualizados.</w:t>
            </w:r>
          </w:p>
          <w:p w14:paraId="0161FCEB" w14:textId="77777777" w:rsidR="00D44BB2" w:rsidRPr="00EA209F" w:rsidRDefault="00D44BB2" w:rsidP="006D2D66">
            <w:pPr>
              <w:jc w:val="both"/>
              <w:rPr>
                <w:rFonts w:cstheme="minorHAnsi"/>
                <w:b/>
                <w:sz w:val="20"/>
                <w:szCs w:val="20"/>
              </w:rPr>
            </w:pPr>
            <w:r w:rsidRPr="00EA209F">
              <w:rPr>
                <w:rFonts w:cstheme="minorHAnsi"/>
                <w:bCs/>
                <w:sz w:val="20"/>
                <w:szCs w:val="20"/>
              </w:rPr>
              <w:t>Diario del profesor.</w:t>
            </w:r>
          </w:p>
        </w:tc>
        <w:tc>
          <w:tcPr>
            <w:tcW w:w="1123" w:type="pct"/>
          </w:tcPr>
          <w:p w14:paraId="273061DE"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Semanalmente</w:t>
            </w:r>
          </w:p>
          <w:p w14:paraId="062758B8" w14:textId="77777777" w:rsidR="00D44BB2" w:rsidRPr="00EA209F" w:rsidRDefault="00D44BB2" w:rsidP="006D2D66">
            <w:pPr>
              <w:pStyle w:val="Prrafodelista"/>
              <w:ind w:left="0"/>
              <w:contextualSpacing w:val="0"/>
              <w:jc w:val="both"/>
              <w:rPr>
                <w:rFonts w:cstheme="minorHAnsi"/>
                <w:bCs/>
                <w:sz w:val="20"/>
                <w:szCs w:val="20"/>
              </w:rPr>
            </w:pPr>
          </w:p>
        </w:tc>
        <w:tc>
          <w:tcPr>
            <w:tcW w:w="1210" w:type="pct"/>
          </w:tcPr>
          <w:p w14:paraId="2E834C5F"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7E159935"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Jefe de departamento</w:t>
            </w:r>
          </w:p>
        </w:tc>
      </w:tr>
      <w:tr w:rsidR="00D44BB2" w:rsidRPr="00EA209F" w14:paraId="2F516317" w14:textId="77777777" w:rsidTr="006D2D66">
        <w:trPr>
          <w:trHeight w:val="397"/>
        </w:trPr>
        <w:tc>
          <w:tcPr>
            <w:tcW w:w="1416" w:type="pct"/>
            <w:vAlign w:val="center"/>
          </w:tcPr>
          <w:p w14:paraId="27684156"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 xml:space="preserve">Información ofrecida sobre la programación didáctica. </w:t>
            </w:r>
          </w:p>
        </w:tc>
        <w:tc>
          <w:tcPr>
            <w:tcW w:w="1251" w:type="pct"/>
          </w:tcPr>
          <w:p w14:paraId="659F3B22" w14:textId="77777777" w:rsidR="00D44BB2" w:rsidRPr="00EA209F" w:rsidRDefault="00D44BB2" w:rsidP="006D2D66">
            <w:pPr>
              <w:jc w:val="both"/>
              <w:rPr>
                <w:rFonts w:cstheme="minorHAnsi"/>
                <w:bCs/>
                <w:sz w:val="20"/>
                <w:szCs w:val="20"/>
              </w:rPr>
            </w:pPr>
            <w:r w:rsidRPr="00EA209F">
              <w:rPr>
                <w:rFonts w:cstheme="minorHAnsi"/>
                <w:bCs/>
                <w:sz w:val="20"/>
                <w:szCs w:val="20"/>
              </w:rPr>
              <w:t>Reunión de departamento.</w:t>
            </w:r>
          </w:p>
          <w:p w14:paraId="28AC7EB7" w14:textId="77777777" w:rsidR="00D44BB2" w:rsidRPr="00EA209F" w:rsidRDefault="00D44BB2" w:rsidP="006D2D66">
            <w:pPr>
              <w:jc w:val="both"/>
              <w:rPr>
                <w:rFonts w:cstheme="minorHAnsi"/>
                <w:bCs/>
                <w:sz w:val="20"/>
                <w:szCs w:val="20"/>
              </w:rPr>
            </w:pPr>
            <w:r w:rsidRPr="00EA209F">
              <w:rPr>
                <w:rFonts w:cstheme="minorHAnsi"/>
                <w:bCs/>
                <w:sz w:val="20"/>
                <w:szCs w:val="20"/>
              </w:rPr>
              <w:t>Cuestionarios FORMS individualizados.</w:t>
            </w:r>
          </w:p>
          <w:p w14:paraId="7C85F384" w14:textId="77777777" w:rsidR="00D44BB2" w:rsidRPr="00EA209F" w:rsidRDefault="00D44BB2" w:rsidP="006D2D66">
            <w:pPr>
              <w:jc w:val="both"/>
              <w:rPr>
                <w:rFonts w:cstheme="minorHAnsi"/>
                <w:b/>
                <w:sz w:val="20"/>
                <w:szCs w:val="20"/>
              </w:rPr>
            </w:pPr>
            <w:r w:rsidRPr="00EA209F">
              <w:rPr>
                <w:rFonts w:cstheme="minorHAnsi"/>
                <w:bCs/>
                <w:sz w:val="20"/>
                <w:szCs w:val="20"/>
              </w:rPr>
              <w:t>Diario del profesor.</w:t>
            </w:r>
          </w:p>
        </w:tc>
        <w:tc>
          <w:tcPr>
            <w:tcW w:w="1123" w:type="pct"/>
          </w:tcPr>
          <w:p w14:paraId="39DC0245"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Trimestralmente</w:t>
            </w:r>
          </w:p>
          <w:p w14:paraId="484FD986"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3A58B5F5"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78494E65" w14:textId="77777777" w:rsidR="00D44BB2" w:rsidRPr="00EA209F" w:rsidRDefault="00D44BB2" w:rsidP="006D2D66">
            <w:pPr>
              <w:pStyle w:val="Prrafodelista"/>
              <w:ind w:left="0"/>
              <w:contextualSpacing w:val="0"/>
              <w:jc w:val="both"/>
              <w:rPr>
                <w:rFonts w:cstheme="minorHAnsi"/>
                <w:bCs/>
                <w:sz w:val="20"/>
                <w:szCs w:val="20"/>
              </w:rPr>
            </w:pPr>
            <w:r w:rsidRPr="00EA209F">
              <w:rPr>
                <w:rFonts w:cstheme="minorHAnsi"/>
                <w:bCs/>
                <w:sz w:val="20"/>
                <w:szCs w:val="20"/>
              </w:rPr>
              <w:t>Alumnado implicado</w:t>
            </w:r>
          </w:p>
        </w:tc>
      </w:tr>
    </w:tbl>
    <w:p w14:paraId="009C8588" w14:textId="7EF012B6" w:rsidR="00265BC8" w:rsidRDefault="00D44BB2" w:rsidP="008568B1">
      <w:pPr>
        <w:spacing w:before="120" w:after="120"/>
        <w:jc w:val="both"/>
        <w:rPr>
          <w:bCs/>
          <w:sz w:val="21"/>
          <w:szCs w:val="21"/>
        </w:rPr>
      </w:pPr>
      <w:r w:rsidRPr="00D44BB2">
        <w:rPr>
          <w:bCs/>
          <w:sz w:val="21"/>
          <w:szCs w:val="21"/>
        </w:rPr>
        <w:t>Para facilitar ambos procesos de evaluación y reflexión se utilizarán los siguientes cuestionarios (adaptados a través de Forms</w:t>
      </w:r>
      <w:r>
        <w:rPr>
          <w:rStyle w:val="Refdenotaalpie"/>
          <w:bCs/>
          <w:sz w:val="21"/>
          <w:szCs w:val="21"/>
        </w:rPr>
        <w:footnoteReference w:id="6"/>
      </w:r>
      <w:r w:rsidRPr="00D44BB2">
        <w:rPr>
          <w:bCs/>
          <w:sz w:val="21"/>
          <w:szCs w:val="21"/>
        </w:rPr>
        <w:t>) para evaluar el seguimiento de la programación didáctica y la autoevaluación de la práctica docente, que queda contenida en su programación de aula.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6"/>
        <w:gridCol w:w="449"/>
        <w:gridCol w:w="443"/>
        <w:gridCol w:w="439"/>
        <w:gridCol w:w="417"/>
      </w:tblGrid>
      <w:tr w:rsidR="00D44BB2" w:rsidRPr="00D44BB2" w14:paraId="1BE4E727" w14:textId="77777777" w:rsidTr="006D2D66">
        <w:trPr>
          <w:trHeight w:val="397"/>
        </w:trPr>
        <w:tc>
          <w:tcPr>
            <w:tcW w:w="4065" w:type="pct"/>
            <w:shd w:val="clear" w:color="auto" w:fill="BDD6EE" w:themeFill="accent1" w:themeFillTint="66"/>
            <w:vAlign w:val="center"/>
          </w:tcPr>
          <w:p w14:paraId="6FE3D09D" w14:textId="77777777" w:rsidR="00D44BB2" w:rsidRPr="00D44BB2" w:rsidRDefault="00D44BB2" w:rsidP="006D2D66">
            <w:pPr>
              <w:spacing w:after="0" w:line="240" w:lineRule="auto"/>
              <w:jc w:val="center"/>
              <w:rPr>
                <w:rFonts w:ascii="Calibri" w:hAnsi="Calibri" w:cs="Calibri"/>
                <w:b/>
                <w:bCs/>
                <w:sz w:val="20"/>
                <w:szCs w:val="20"/>
              </w:rPr>
            </w:pPr>
            <w:r w:rsidRPr="00D44BB2">
              <w:rPr>
                <w:rFonts w:ascii="Calibri" w:hAnsi="Calibri" w:cs="Calibri"/>
                <w:b/>
                <w:bCs/>
                <w:sz w:val="20"/>
                <w:szCs w:val="20"/>
              </w:rPr>
              <w:t xml:space="preserve">EVALUACIÓN DE LA PROGRAMACIÓN DIDÁCTICA </w:t>
            </w:r>
          </w:p>
        </w:tc>
        <w:tc>
          <w:tcPr>
            <w:tcW w:w="935" w:type="pct"/>
            <w:gridSpan w:val="4"/>
            <w:shd w:val="clear" w:color="auto" w:fill="BDD6EE" w:themeFill="accent1" w:themeFillTint="66"/>
            <w:vAlign w:val="center"/>
          </w:tcPr>
          <w:p w14:paraId="11C70A5A" w14:textId="77777777" w:rsidR="00D44BB2" w:rsidRPr="00D44BB2" w:rsidRDefault="00D44BB2" w:rsidP="006D2D66">
            <w:pPr>
              <w:spacing w:after="0" w:line="240" w:lineRule="auto"/>
              <w:jc w:val="center"/>
              <w:rPr>
                <w:rFonts w:ascii="Calibri" w:hAnsi="Calibri" w:cs="Calibri"/>
                <w:b/>
                <w:sz w:val="20"/>
                <w:szCs w:val="20"/>
              </w:rPr>
            </w:pPr>
            <w:r w:rsidRPr="00D44BB2">
              <w:rPr>
                <w:rFonts w:ascii="Calibri" w:hAnsi="Calibri" w:cs="Calibri"/>
                <w:b/>
                <w:sz w:val="20"/>
                <w:szCs w:val="20"/>
              </w:rPr>
              <w:t>Puntuación</w:t>
            </w:r>
          </w:p>
        </w:tc>
      </w:tr>
      <w:tr w:rsidR="00D44BB2" w:rsidRPr="00D44BB2" w14:paraId="2F7D79CB" w14:textId="77777777" w:rsidTr="006D2D66">
        <w:tc>
          <w:tcPr>
            <w:tcW w:w="4065" w:type="pct"/>
            <w:shd w:val="clear" w:color="auto" w:fill="auto"/>
          </w:tcPr>
          <w:p w14:paraId="37848F72"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b/>
                <w:sz w:val="20"/>
                <w:szCs w:val="20"/>
              </w:rPr>
              <w:t>ASPECTOS</w:t>
            </w:r>
          </w:p>
        </w:tc>
        <w:tc>
          <w:tcPr>
            <w:tcW w:w="240" w:type="pct"/>
            <w:shd w:val="clear" w:color="auto" w:fill="auto"/>
          </w:tcPr>
          <w:p w14:paraId="737FDECE"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sz w:val="20"/>
                <w:szCs w:val="20"/>
              </w:rPr>
              <w:t>1</w:t>
            </w:r>
          </w:p>
        </w:tc>
        <w:tc>
          <w:tcPr>
            <w:tcW w:w="237" w:type="pct"/>
            <w:shd w:val="clear" w:color="auto" w:fill="auto"/>
          </w:tcPr>
          <w:p w14:paraId="0B936F3D"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sz w:val="20"/>
                <w:szCs w:val="20"/>
              </w:rPr>
              <w:t>2</w:t>
            </w:r>
          </w:p>
        </w:tc>
        <w:tc>
          <w:tcPr>
            <w:tcW w:w="235" w:type="pct"/>
            <w:shd w:val="clear" w:color="auto" w:fill="auto"/>
          </w:tcPr>
          <w:p w14:paraId="321F27F1"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sz w:val="20"/>
                <w:szCs w:val="20"/>
              </w:rPr>
              <w:t>3</w:t>
            </w:r>
          </w:p>
        </w:tc>
        <w:tc>
          <w:tcPr>
            <w:tcW w:w="223" w:type="pct"/>
            <w:shd w:val="clear" w:color="auto" w:fill="auto"/>
          </w:tcPr>
          <w:p w14:paraId="704C058A"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sz w:val="20"/>
                <w:szCs w:val="20"/>
              </w:rPr>
              <w:t>4</w:t>
            </w:r>
          </w:p>
        </w:tc>
      </w:tr>
      <w:tr w:rsidR="00D44BB2" w:rsidRPr="00D44BB2" w14:paraId="1532495D" w14:textId="77777777" w:rsidTr="006D2D66">
        <w:tc>
          <w:tcPr>
            <w:tcW w:w="5000" w:type="pct"/>
            <w:gridSpan w:val="5"/>
            <w:shd w:val="clear" w:color="auto" w:fill="FBE4D5" w:themeFill="accent2" w:themeFillTint="33"/>
          </w:tcPr>
          <w:p w14:paraId="7BB6218E" w14:textId="77777777" w:rsidR="00D44BB2" w:rsidRPr="00D44BB2" w:rsidRDefault="00D44BB2" w:rsidP="006D2D66">
            <w:pPr>
              <w:spacing w:after="0" w:line="240" w:lineRule="auto"/>
              <w:jc w:val="both"/>
              <w:rPr>
                <w:rFonts w:ascii="Calibri" w:hAnsi="Calibri" w:cs="Calibri"/>
                <w:b/>
                <w:bCs/>
                <w:sz w:val="20"/>
                <w:szCs w:val="20"/>
              </w:rPr>
            </w:pPr>
            <w:r w:rsidRPr="00D44BB2">
              <w:rPr>
                <w:rFonts w:ascii="Calibri" w:hAnsi="Calibri" w:cs="Calibri"/>
                <w:b/>
                <w:bCs/>
                <w:sz w:val="20"/>
                <w:szCs w:val="20"/>
              </w:rPr>
              <w:t xml:space="preserve">Elaboración de la programación </w:t>
            </w:r>
          </w:p>
        </w:tc>
      </w:tr>
      <w:tr w:rsidR="00D44BB2" w:rsidRPr="00D44BB2" w14:paraId="1E83A965" w14:textId="77777777" w:rsidTr="006D2D66">
        <w:tc>
          <w:tcPr>
            <w:tcW w:w="4065" w:type="pct"/>
            <w:shd w:val="clear" w:color="auto" w:fill="auto"/>
          </w:tcPr>
          <w:p w14:paraId="4535232A" w14:textId="77777777" w:rsidR="00D44BB2" w:rsidRPr="00D44BB2" w:rsidRDefault="00D44BB2" w:rsidP="006D2D66">
            <w:pPr>
              <w:spacing w:after="0" w:line="240" w:lineRule="auto"/>
              <w:jc w:val="both"/>
              <w:rPr>
                <w:rFonts w:ascii="Calibri" w:hAnsi="Calibri" w:cs="Calibri"/>
                <w:bCs/>
                <w:sz w:val="20"/>
                <w:szCs w:val="20"/>
              </w:rPr>
            </w:pPr>
            <w:r w:rsidRPr="00D44BB2">
              <w:rPr>
                <w:rFonts w:ascii="Calibri" w:hAnsi="Calibri" w:cs="Calibri"/>
                <w:bCs/>
                <w:sz w:val="20"/>
                <w:szCs w:val="20"/>
              </w:rPr>
              <w:t>Se ajusta a la normativa LOMLOE</w:t>
            </w:r>
          </w:p>
        </w:tc>
        <w:tc>
          <w:tcPr>
            <w:tcW w:w="240" w:type="pct"/>
            <w:shd w:val="clear" w:color="auto" w:fill="auto"/>
          </w:tcPr>
          <w:p w14:paraId="2292ECCF"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79937FE9"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2A9F0F1F"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3313ED4E"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25639434" w14:textId="77777777" w:rsidTr="006D2D66">
        <w:tc>
          <w:tcPr>
            <w:tcW w:w="4065" w:type="pct"/>
            <w:shd w:val="clear" w:color="auto" w:fill="auto"/>
          </w:tcPr>
          <w:p w14:paraId="3C065C49" w14:textId="77777777" w:rsidR="00D44BB2" w:rsidRPr="00D44BB2" w:rsidRDefault="00D44BB2" w:rsidP="006D2D66">
            <w:pPr>
              <w:spacing w:after="0" w:line="240" w:lineRule="auto"/>
              <w:jc w:val="both"/>
              <w:rPr>
                <w:rFonts w:ascii="Calibri" w:hAnsi="Calibri" w:cs="Calibri"/>
                <w:bCs/>
                <w:sz w:val="20"/>
                <w:szCs w:val="20"/>
              </w:rPr>
            </w:pPr>
            <w:r w:rsidRPr="00D44BB2">
              <w:rPr>
                <w:rFonts w:ascii="Calibri" w:hAnsi="Calibri" w:cs="Calibri"/>
                <w:bCs/>
                <w:sz w:val="20"/>
                <w:szCs w:val="20"/>
              </w:rPr>
              <w:t>Cumple con las directrices y recomendaciones del centro (PGA)</w:t>
            </w:r>
          </w:p>
        </w:tc>
        <w:tc>
          <w:tcPr>
            <w:tcW w:w="240" w:type="pct"/>
            <w:shd w:val="clear" w:color="auto" w:fill="auto"/>
          </w:tcPr>
          <w:p w14:paraId="5B0F3921"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720F944E"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5AB97510"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17CCC30D"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4ADE7D5A" w14:textId="77777777" w:rsidTr="006D2D66">
        <w:tc>
          <w:tcPr>
            <w:tcW w:w="5000" w:type="pct"/>
            <w:gridSpan w:val="5"/>
            <w:shd w:val="clear" w:color="auto" w:fill="FBE4D5"/>
          </w:tcPr>
          <w:p w14:paraId="7839577E"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b/>
                <w:bCs/>
                <w:sz w:val="20"/>
                <w:szCs w:val="20"/>
              </w:rPr>
              <w:t xml:space="preserve">Contenidos de la programación didáctica </w:t>
            </w:r>
          </w:p>
        </w:tc>
      </w:tr>
      <w:tr w:rsidR="00D44BB2" w:rsidRPr="00D44BB2" w14:paraId="4E621D82" w14:textId="77777777" w:rsidTr="006D2D66">
        <w:tc>
          <w:tcPr>
            <w:tcW w:w="4065" w:type="pct"/>
            <w:shd w:val="clear" w:color="auto" w:fill="auto"/>
            <w:vAlign w:val="bottom"/>
          </w:tcPr>
          <w:p w14:paraId="547BB3D8"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Se ajusta a las exigencias de las orientaciones pedagógicas</w:t>
            </w:r>
          </w:p>
        </w:tc>
        <w:tc>
          <w:tcPr>
            <w:tcW w:w="240" w:type="pct"/>
            <w:shd w:val="clear" w:color="auto" w:fill="auto"/>
          </w:tcPr>
          <w:p w14:paraId="28AF509E"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68B48D7F"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71A521A4"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67088EFB"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4FEE4FF6" w14:textId="77777777" w:rsidTr="006D2D66">
        <w:tc>
          <w:tcPr>
            <w:tcW w:w="4065" w:type="pct"/>
            <w:shd w:val="clear" w:color="auto" w:fill="auto"/>
            <w:vAlign w:val="bottom"/>
          </w:tcPr>
          <w:p w14:paraId="2512D467"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Se han seleccionado adecuadamente los contenidos de la normativa</w:t>
            </w:r>
          </w:p>
        </w:tc>
        <w:tc>
          <w:tcPr>
            <w:tcW w:w="240" w:type="pct"/>
            <w:shd w:val="clear" w:color="auto" w:fill="auto"/>
          </w:tcPr>
          <w:p w14:paraId="5E6B3487"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51CB1953"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77976FC6"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07A7EAFB"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6F96DD7C" w14:textId="77777777" w:rsidTr="006D2D66">
        <w:tc>
          <w:tcPr>
            <w:tcW w:w="4065" w:type="pct"/>
            <w:shd w:val="clear" w:color="auto" w:fill="auto"/>
            <w:vAlign w:val="bottom"/>
          </w:tcPr>
          <w:p w14:paraId="047E73BA"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La ordenación de los contenidos es la conveniente</w:t>
            </w:r>
          </w:p>
        </w:tc>
        <w:tc>
          <w:tcPr>
            <w:tcW w:w="240" w:type="pct"/>
            <w:shd w:val="clear" w:color="auto" w:fill="auto"/>
          </w:tcPr>
          <w:p w14:paraId="022A5481"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2CF8999A"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58298063"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4B2F45D5"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34311A11" w14:textId="77777777" w:rsidTr="006D2D66">
        <w:tc>
          <w:tcPr>
            <w:tcW w:w="4065" w:type="pct"/>
            <w:shd w:val="clear" w:color="auto" w:fill="auto"/>
            <w:vAlign w:val="bottom"/>
          </w:tcPr>
          <w:p w14:paraId="09BBC77A"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 xml:space="preserve">Se han elaborado unidades de trabajo que especifiquen los contenidos de la programación. </w:t>
            </w:r>
          </w:p>
        </w:tc>
        <w:tc>
          <w:tcPr>
            <w:tcW w:w="240" w:type="pct"/>
            <w:shd w:val="clear" w:color="auto" w:fill="auto"/>
          </w:tcPr>
          <w:p w14:paraId="03E03651"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4B906E3C"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7EE1BF19"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356D10FA"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58669030" w14:textId="77777777" w:rsidTr="006D2D66">
        <w:tc>
          <w:tcPr>
            <w:tcW w:w="5000" w:type="pct"/>
            <w:gridSpan w:val="5"/>
            <w:shd w:val="clear" w:color="auto" w:fill="FBE4D5"/>
          </w:tcPr>
          <w:p w14:paraId="5AC1D072"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b/>
                <w:bCs/>
                <w:sz w:val="20"/>
                <w:szCs w:val="20"/>
                <w:lang w:eastAsia="es-ES"/>
              </w:rPr>
              <w:t>Formulación de objetivos</w:t>
            </w:r>
          </w:p>
        </w:tc>
      </w:tr>
      <w:tr w:rsidR="00D44BB2" w:rsidRPr="00D44BB2" w14:paraId="17E68278" w14:textId="77777777" w:rsidTr="006D2D66">
        <w:tc>
          <w:tcPr>
            <w:tcW w:w="4065" w:type="pct"/>
            <w:shd w:val="clear" w:color="auto" w:fill="auto"/>
            <w:vAlign w:val="bottom"/>
          </w:tcPr>
          <w:p w14:paraId="71B6550E"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Su formulación es precisa y concreta</w:t>
            </w:r>
          </w:p>
        </w:tc>
        <w:tc>
          <w:tcPr>
            <w:tcW w:w="240" w:type="pct"/>
            <w:shd w:val="clear" w:color="auto" w:fill="auto"/>
          </w:tcPr>
          <w:p w14:paraId="7AE9EF32"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7B8A4DC4"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03D65B1B"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5171DADF"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035A3888" w14:textId="77777777" w:rsidTr="006D2D66">
        <w:tc>
          <w:tcPr>
            <w:tcW w:w="4065" w:type="pct"/>
            <w:shd w:val="clear" w:color="auto" w:fill="auto"/>
            <w:vAlign w:val="bottom"/>
          </w:tcPr>
          <w:p w14:paraId="0127E6D3"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Se diferencian objetivos de acuerdo con su importancia relativa</w:t>
            </w:r>
          </w:p>
        </w:tc>
        <w:tc>
          <w:tcPr>
            <w:tcW w:w="240" w:type="pct"/>
            <w:shd w:val="clear" w:color="auto" w:fill="auto"/>
          </w:tcPr>
          <w:p w14:paraId="72CEED17"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076A6D4B"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18EF7E7C"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36D42347"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65AEFC62" w14:textId="77777777" w:rsidTr="006D2D66">
        <w:tc>
          <w:tcPr>
            <w:tcW w:w="5000" w:type="pct"/>
            <w:gridSpan w:val="5"/>
            <w:shd w:val="clear" w:color="auto" w:fill="FBE4D5"/>
          </w:tcPr>
          <w:p w14:paraId="373775CD"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b/>
                <w:bCs/>
                <w:sz w:val="20"/>
                <w:szCs w:val="20"/>
              </w:rPr>
              <w:t>Formulación de actividades</w:t>
            </w:r>
          </w:p>
        </w:tc>
      </w:tr>
      <w:tr w:rsidR="00D44BB2" w:rsidRPr="00D44BB2" w14:paraId="035F3BCC" w14:textId="77777777" w:rsidTr="006D2D66">
        <w:tc>
          <w:tcPr>
            <w:tcW w:w="4065" w:type="pct"/>
            <w:shd w:val="clear" w:color="auto" w:fill="auto"/>
            <w:vAlign w:val="bottom"/>
          </w:tcPr>
          <w:p w14:paraId="05151D50"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Se adecúan a las exigencias de los objetivos previstos</w:t>
            </w:r>
          </w:p>
        </w:tc>
        <w:tc>
          <w:tcPr>
            <w:tcW w:w="240" w:type="pct"/>
            <w:shd w:val="clear" w:color="auto" w:fill="auto"/>
          </w:tcPr>
          <w:p w14:paraId="16123425"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53673E1E"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3AC6D419"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78C39CB1"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4F3E7D0C" w14:textId="77777777" w:rsidTr="006D2D66">
        <w:tc>
          <w:tcPr>
            <w:tcW w:w="4065" w:type="pct"/>
            <w:shd w:val="clear" w:color="auto" w:fill="auto"/>
            <w:vAlign w:val="bottom"/>
          </w:tcPr>
          <w:p w14:paraId="7785C092"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lastRenderedPageBreak/>
              <w:t>Implican procesos de comprensión, análisis, síntesis, evaluación.</w:t>
            </w:r>
          </w:p>
        </w:tc>
        <w:tc>
          <w:tcPr>
            <w:tcW w:w="240" w:type="pct"/>
            <w:shd w:val="clear" w:color="auto" w:fill="auto"/>
          </w:tcPr>
          <w:p w14:paraId="61399B78"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7A0E434D"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1038D2B8"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6EF88620"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2455FA68" w14:textId="77777777" w:rsidTr="006D2D66">
        <w:tc>
          <w:tcPr>
            <w:tcW w:w="4065" w:type="pct"/>
            <w:shd w:val="clear" w:color="auto" w:fill="auto"/>
            <w:vAlign w:val="bottom"/>
          </w:tcPr>
          <w:p w14:paraId="2B502647"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Han sido programados en número suficiente para alcanzar los objetivos previstos</w:t>
            </w:r>
          </w:p>
        </w:tc>
        <w:tc>
          <w:tcPr>
            <w:tcW w:w="240" w:type="pct"/>
            <w:shd w:val="clear" w:color="auto" w:fill="auto"/>
          </w:tcPr>
          <w:p w14:paraId="3CD9415E"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75AD893D"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1D76DE0D"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743159FB"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610FFA54" w14:textId="77777777" w:rsidTr="006D2D66">
        <w:tc>
          <w:tcPr>
            <w:tcW w:w="4065" w:type="pct"/>
            <w:shd w:val="clear" w:color="auto" w:fill="auto"/>
            <w:vAlign w:val="bottom"/>
          </w:tcPr>
          <w:p w14:paraId="117423F4"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Se han programado actividades de recuperación y desarrollo.</w:t>
            </w:r>
          </w:p>
        </w:tc>
        <w:tc>
          <w:tcPr>
            <w:tcW w:w="240" w:type="pct"/>
            <w:shd w:val="clear" w:color="auto" w:fill="auto"/>
          </w:tcPr>
          <w:p w14:paraId="2F93F5A6"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5A43A903"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70B7AB68"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5137B462"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30F322D9" w14:textId="77777777" w:rsidTr="006D2D66">
        <w:tc>
          <w:tcPr>
            <w:tcW w:w="4065" w:type="pct"/>
            <w:shd w:val="clear" w:color="auto" w:fill="auto"/>
            <w:vAlign w:val="bottom"/>
          </w:tcPr>
          <w:p w14:paraId="3D03437B"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Las actividades programadas cumplen con los principios del DUA.</w:t>
            </w:r>
          </w:p>
        </w:tc>
        <w:tc>
          <w:tcPr>
            <w:tcW w:w="240" w:type="pct"/>
            <w:shd w:val="clear" w:color="auto" w:fill="auto"/>
          </w:tcPr>
          <w:p w14:paraId="41408CCA"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646609AE"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398E526B"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23FCB687"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0319D5B9" w14:textId="77777777" w:rsidTr="006D2D66">
        <w:tc>
          <w:tcPr>
            <w:tcW w:w="5000" w:type="pct"/>
            <w:gridSpan w:val="5"/>
            <w:shd w:val="clear" w:color="auto" w:fill="FBE4D5"/>
            <w:vAlign w:val="bottom"/>
          </w:tcPr>
          <w:p w14:paraId="7A8CB572"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b/>
                <w:bCs/>
                <w:sz w:val="20"/>
                <w:szCs w:val="20"/>
                <w:lang w:eastAsia="es-ES"/>
              </w:rPr>
              <w:t>Estimación de tiempos</w:t>
            </w:r>
          </w:p>
        </w:tc>
      </w:tr>
      <w:tr w:rsidR="00D44BB2" w:rsidRPr="00D44BB2" w14:paraId="57C0CCFA" w14:textId="77777777" w:rsidTr="006D2D66">
        <w:tc>
          <w:tcPr>
            <w:tcW w:w="4065" w:type="pct"/>
            <w:shd w:val="clear" w:color="auto" w:fill="auto"/>
            <w:vAlign w:val="bottom"/>
          </w:tcPr>
          <w:p w14:paraId="1128BEB3"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 xml:space="preserve">Se ha estimado convenientemente el tiempo necesario para desarrollar cada situación de aprendizaje. </w:t>
            </w:r>
          </w:p>
        </w:tc>
        <w:tc>
          <w:tcPr>
            <w:tcW w:w="240" w:type="pct"/>
            <w:shd w:val="clear" w:color="auto" w:fill="auto"/>
          </w:tcPr>
          <w:p w14:paraId="63289E1D"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28469B26"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37BAC7C3"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138E5E35"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25F44925" w14:textId="77777777" w:rsidTr="006D2D66">
        <w:tc>
          <w:tcPr>
            <w:tcW w:w="4065" w:type="pct"/>
            <w:shd w:val="clear" w:color="auto" w:fill="auto"/>
            <w:vAlign w:val="bottom"/>
          </w:tcPr>
          <w:p w14:paraId="1A8475BA"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La temporalización y el número de sesiones establecido para cada situación de aprendizaje ha resultado correcto en relación con las actividades planteadas.</w:t>
            </w:r>
          </w:p>
        </w:tc>
        <w:tc>
          <w:tcPr>
            <w:tcW w:w="240" w:type="pct"/>
            <w:shd w:val="clear" w:color="auto" w:fill="auto"/>
          </w:tcPr>
          <w:p w14:paraId="66A5316A"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6A65AF55"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5A044B6F"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71CECF51"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4440D9D6" w14:textId="77777777" w:rsidTr="006D2D66">
        <w:tc>
          <w:tcPr>
            <w:tcW w:w="5000" w:type="pct"/>
            <w:gridSpan w:val="5"/>
            <w:shd w:val="clear" w:color="auto" w:fill="FBE4D5"/>
          </w:tcPr>
          <w:p w14:paraId="27A6C784"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b/>
                <w:bCs/>
                <w:sz w:val="20"/>
                <w:szCs w:val="20"/>
                <w:lang w:eastAsia="es-ES"/>
              </w:rPr>
              <w:t>Previsión de medios</w:t>
            </w:r>
          </w:p>
        </w:tc>
      </w:tr>
      <w:tr w:rsidR="00D44BB2" w:rsidRPr="00D44BB2" w14:paraId="3FF6A94A" w14:textId="77777777" w:rsidTr="006D2D66">
        <w:tc>
          <w:tcPr>
            <w:tcW w:w="4065" w:type="pct"/>
            <w:shd w:val="clear" w:color="auto" w:fill="auto"/>
            <w:vAlign w:val="bottom"/>
          </w:tcPr>
          <w:p w14:paraId="06F1BA24"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Se ha previsto convenientemente la utilización de medios audiovisuales.</w:t>
            </w:r>
          </w:p>
        </w:tc>
        <w:tc>
          <w:tcPr>
            <w:tcW w:w="240" w:type="pct"/>
            <w:shd w:val="clear" w:color="auto" w:fill="auto"/>
          </w:tcPr>
          <w:p w14:paraId="027EB0ED"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51563044"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72867512"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2B46389D"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5E37B016" w14:textId="77777777" w:rsidTr="006D2D66">
        <w:tc>
          <w:tcPr>
            <w:tcW w:w="4065" w:type="pct"/>
            <w:shd w:val="clear" w:color="auto" w:fill="auto"/>
            <w:vAlign w:val="bottom"/>
          </w:tcPr>
          <w:p w14:paraId="74C955F2"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 xml:space="preserve">Se prevé la utilización conveniente del material propio de la materia. </w:t>
            </w:r>
          </w:p>
        </w:tc>
        <w:tc>
          <w:tcPr>
            <w:tcW w:w="240" w:type="pct"/>
            <w:shd w:val="clear" w:color="auto" w:fill="auto"/>
          </w:tcPr>
          <w:p w14:paraId="6AF30B7D"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090CADE1"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467740C4"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67FC8999"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6008DF51" w14:textId="77777777" w:rsidTr="006D2D66">
        <w:tc>
          <w:tcPr>
            <w:tcW w:w="4065" w:type="pct"/>
            <w:shd w:val="clear" w:color="auto" w:fill="auto"/>
            <w:vAlign w:val="bottom"/>
          </w:tcPr>
          <w:p w14:paraId="196B1F5A"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Se prevé la elaboración por los alumnos de materiales sencillos, cuando sea adecuado</w:t>
            </w:r>
          </w:p>
        </w:tc>
        <w:tc>
          <w:tcPr>
            <w:tcW w:w="240" w:type="pct"/>
            <w:shd w:val="clear" w:color="auto" w:fill="auto"/>
          </w:tcPr>
          <w:p w14:paraId="3D9E6DA0"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01E07A3B"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1BBDDA84"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5D74AC75"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7E2D788B" w14:textId="77777777" w:rsidTr="006D2D66">
        <w:tc>
          <w:tcPr>
            <w:tcW w:w="5000" w:type="pct"/>
            <w:gridSpan w:val="5"/>
            <w:shd w:val="clear" w:color="auto" w:fill="FBE4D5" w:themeFill="accent2" w:themeFillTint="33"/>
            <w:vAlign w:val="bottom"/>
          </w:tcPr>
          <w:p w14:paraId="4F6C05F5" w14:textId="77777777" w:rsidR="00D44BB2" w:rsidRPr="00D44BB2" w:rsidRDefault="00D44BB2" w:rsidP="006D2D66">
            <w:pPr>
              <w:spacing w:after="0" w:line="240" w:lineRule="auto"/>
              <w:jc w:val="both"/>
              <w:rPr>
                <w:rFonts w:ascii="Calibri" w:hAnsi="Calibri" w:cs="Calibri"/>
                <w:b/>
                <w:bCs/>
                <w:sz w:val="20"/>
                <w:szCs w:val="20"/>
              </w:rPr>
            </w:pPr>
            <w:r w:rsidRPr="00D44BB2">
              <w:rPr>
                <w:rFonts w:ascii="Calibri" w:hAnsi="Calibri" w:cs="Calibri"/>
                <w:b/>
                <w:bCs/>
                <w:sz w:val="20"/>
                <w:szCs w:val="20"/>
                <w:lang w:eastAsia="es-ES"/>
              </w:rPr>
              <w:t>Grado de cumplimiento de lo establecido en la programación didáctica.</w:t>
            </w:r>
          </w:p>
        </w:tc>
      </w:tr>
      <w:tr w:rsidR="00D44BB2" w:rsidRPr="00D44BB2" w14:paraId="072C3C62" w14:textId="77777777" w:rsidTr="006D2D66">
        <w:tc>
          <w:tcPr>
            <w:tcW w:w="4065" w:type="pct"/>
            <w:shd w:val="clear" w:color="auto" w:fill="auto"/>
            <w:vAlign w:val="bottom"/>
          </w:tcPr>
          <w:p w14:paraId="317665F5"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 xml:space="preserve">El proceso de enseñanza-aprendizaje diario se adapta a lo programado en este documento. </w:t>
            </w:r>
          </w:p>
        </w:tc>
        <w:tc>
          <w:tcPr>
            <w:tcW w:w="240" w:type="pct"/>
            <w:shd w:val="clear" w:color="auto" w:fill="auto"/>
          </w:tcPr>
          <w:p w14:paraId="26322C6A"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6DDEB220"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13646ABE"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0E5FAAE8"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3BB291AC" w14:textId="77777777" w:rsidTr="006D2D66">
        <w:tc>
          <w:tcPr>
            <w:tcW w:w="4065" w:type="pct"/>
            <w:shd w:val="clear" w:color="auto" w:fill="auto"/>
            <w:vAlign w:val="bottom"/>
          </w:tcPr>
          <w:p w14:paraId="4715349F" w14:textId="77777777" w:rsidR="00D44BB2" w:rsidRPr="00D44BB2" w:rsidRDefault="00D44BB2" w:rsidP="006D2D66">
            <w:pPr>
              <w:pStyle w:val="SinSangriaFrancesa"/>
              <w:spacing w:line="240" w:lineRule="auto"/>
              <w:rPr>
                <w:rFonts w:ascii="Calibri" w:hAnsi="Calibri" w:cs="Calibri"/>
                <w:sz w:val="20"/>
                <w:szCs w:val="20"/>
                <w:lang w:eastAsia="es-ES"/>
              </w:rPr>
            </w:pPr>
            <w:r w:rsidRPr="00D44BB2">
              <w:rPr>
                <w:rFonts w:ascii="Calibri" w:hAnsi="Calibri" w:cs="Calibri"/>
                <w:sz w:val="20"/>
                <w:szCs w:val="20"/>
                <w:lang w:eastAsia="es-ES"/>
              </w:rPr>
              <w:t xml:space="preserve">Se están aplicando los criterios, contenidos y aspectos metodológicos definidos en el aula. </w:t>
            </w:r>
          </w:p>
        </w:tc>
        <w:tc>
          <w:tcPr>
            <w:tcW w:w="240" w:type="pct"/>
            <w:shd w:val="clear" w:color="auto" w:fill="auto"/>
          </w:tcPr>
          <w:p w14:paraId="13909A5F"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2D7EE37D"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77E9F5FE"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658F0B54"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17029C40" w14:textId="77777777" w:rsidTr="006D2D66">
        <w:tc>
          <w:tcPr>
            <w:tcW w:w="5000" w:type="pct"/>
            <w:gridSpan w:val="5"/>
            <w:shd w:val="clear" w:color="auto" w:fill="FBE4D5"/>
          </w:tcPr>
          <w:p w14:paraId="4C8B4C80" w14:textId="77777777" w:rsidR="00D44BB2" w:rsidRPr="00D44BB2" w:rsidRDefault="00D44BB2" w:rsidP="006D2D66">
            <w:pPr>
              <w:spacing w:after="0" w:line="240" w:lineRule="auto"/>
              <w:jc w:val="both"/>
              <w:rPr>
                <w:rFonts w:ascii="Calibri" w:hAnsi="Calibri" w:cs="Calibri"/>
                <w:b/>
                <w:sz w:val="20"/>
                <w:szCs w:val="20"/>
              </w:rPr>
            </w:pPr>
            <w:r w:rsidRPr="00D44BB2">
              <w:rPr>
                <w:rFonts w:ascii="Calibri" w:hAnsi="Calibri" w:cs="Calibri"/>
                <w:b/>
                <w:sz w:val="20"/>
                <w:szCs w:val="20"/>
              </w:rPr>
              <w:t>Formulación de la evaluación</w:t>
            </w:r>
          </w:p>
        </w:tc>
      </w:tr>
      <w:tr w:rsidR="00D44BB2" w:rsidRPr="00D44BB2" w14:paraId="591093EE" w14:textId="77777777" w:rsidTr="006D2D66">
        <w:tc>
          <w:tcPr>
            <w:tcW w:w="4065" w:type="pct"/>
            <w:shd w:val="clear" w:color="auto" w:fill="auto"/>
          </w:tcPr>
          <w:p w14:paraId="5A30FD3E"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sz w:val="20"/>
                <w:szCs w:val="20"/>
              </w:rPr>
              <w:t>La relación de contenidos, criterios de evaluación y competencias clave es adecuada</w:t>
            </w:r>
          </w:p>
        </w:tc>
        <w:tc>
          <w:tcPr>
            <w:tcW w:w="240" w:type="pct"/>
            <w:shd w:val="clear" w:color="auto" w:fill="auto"/>
          </w:tcPr>
          <w:p w14:paraId="247023FE"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7D219366"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0C209EE1"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5A7BC3BA"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1F22B9C3" w14:textId="77777777" w:rsidTr="006D2D66">
        <w:tc>
          <w:tcPr>
            <w:tcW w:w="4065" w:type="pct"/>
            <w:shd w:val="clear" w:color="auto" w:fill="auto"/>
          </w:tcPr>
          <w:p w14:paraId="6C07F7BC"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sz w:val="20"/>
                <w:szCs w:val="20"/>
              </w:rPr>
              <w:t>Se han establecido indicadores de logro para los diferentes criterios de evaluación definidos por la normativa autonómica.</w:t>
            </w:r>
          </w:p>
        </w:tc>
        <w:tc>
          <w:tcPr>
            <w:tcW w:w="240" w:type="pct"/>
            <w:shd w:val="clear" w:color="auto" w:fill="auto"/>
          </w:tcPr>
          <w:p w14:paraId="08B7E52E"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11DFCF2F"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521BFDC3"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16E30AD1"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3597F726" w14:textId="77777777" w:rsidTr="006D2D66">
        <w:tc>
          <w:tcPr>
            <w:tcW w:w="4065" w:type="pct"/>
            <w:shd w:val="clear" w:color="auto" w:fill="auto"/>
          </w:tcPr>
          <w:p w14:paraId="123D2C68"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sz w:val="20"/>
                <w:szCs w:val="20"/>
              </w:rPr>
              <w:t>Los instrumentos de evaluación han permitido una adecuada observación de la consecución de los objetivos de etapa y competencias clave (a través de indicadores de logro y criterios de evaluación)</w:t>
            </w:r>
          </w:p>
        </w:tc>
        <w:tc>
          <w:tcPr>
            <w:tcW w:w="240" w:type="pct"/>
            <w:shd w:val="clear" w:color="auto" w:fill="auto"/>
          </w:tcPr>
          <w:p w14:paraId="4FDD5EF5"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7A90BA49"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1D478832"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5C409B70"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7A2459C0" w14:textId="77777777" w:rsidTr="006D2D66">
        <w:tc>
          <w:tcPr>
            <w:tcW w:w="4065" w:type="pct"/>
            <w:shd w:val="clear" w:color="auto" w:fill="auto"/>
          </w:tcPr>
          <w:p w14:paraId="21F13004"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sz w:val="20"/>
                <w:szCs w:val="20"/>
              </w:rPr>
              <w:t>Permite medir de forma fiable y ética los distintos ritmos de aprendizaje de cada alumno o alumna</w:t>
            </w:r>
          </w:p>
        </w:tc>
        <w:tc>
          <w:tcPr>
            <w:tcW w:w="240" w:type="pct"/>
            <w:shd w:val="clear" w:color="auto" w:fill="auto"/>
          </w:tcPr>
          <w:p w14:paraId="3CCBE0AC"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7476EA71"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110CE797"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371D4D1E"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512285A5" w14:textId="77777777" w:rsidTr="006D2D66">
        <w:tc>
          <w:tcPr>
            <w:tcW w:w="5000" w:type="pct"/>
            <w:gridSpan w:val="5"/>
            <w:shd w:val="clear" w:color="auto" w:fill="FBE4D5" w:themeFill="accent2" w:themeFillTint="33"/>
          </w:tcPr>
          <w:p w14:paraId="5F94237E"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b/>
                <w:bCs/>
                <w:sz w:val="20"/>
                <w:szCs w:val="20"/>
              </w:rPr>
              <w:t>Revisión de la programación didáctica</w:t>
            </w:r>
          </w:p>
        </w:tc>
      </w:tr>
      <w:tr w:rsidR="00D44BB2" w:rsidRPr="00D44BB2" w14:paraId="38072476" w14:textId="77777777" w:rsidTr="006D2D66">
        <w:tc>
          <w:tcPr>
            <w:tcW w:w="4065" w:type="pct"/>
            <w:shd w:val="clear" w:color="auto" w:fill="auto"/>
          </w:tcPr>
          <w:p w14:paraId="346DE1DC" w14:textId="77777777" w:rsidR="00D44BB2" w:rsidRPr="00D44BB2" w:rsidRDefault="00D44BB2" w:rsidP="006D2D66">
            <w:pPr>
              <w:spacing w:after="0" w:line="240" w:lineRule="auto"/>
              <w:jc w:val="both"/>
              <w:rPr>
                <w:rFonts w:ascii="Calibri" w:hAnsi="Calibri" w:cs="Calibri"/>
                <w:sz w:val="20"/>
                <w:szCs w:val="20"/>
              </w:rPr>
            </w:pPr>
            <w:bookmarkStart w:id="4" w:name="_Hlk131087550"/>
            <w:r w:rsidRPr="00D44BB2">
              <w:rPr>
                <w:rFonts w:ascii="Calibri" w:hAnsi="Calibri" w:cs="Calibri"/>
                <w:sz w:val="20"/>
                <w:szCs w:val="20"/>
              </w:rPr>
              <w:t xml:space="preserve">El cumplimiento de la programación y las adaptaciones que esta necesita se está realizando mensualmente por las integrantes del departamento. </w:t>
            </w:r>
          </w:p>
        </w:tc>
        <w:tc>
          <w:tcPr>
            <w:tcW w:w="240" w:type="pct"/>
            <w:shd w:val="clear" w:color="auto" w:fill="auto"/>
          </w:tcPr>
          <w:p w14:paraId="767E835E"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6E82B42B"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2746BBC0"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5F9D7E67" w14:textId="77777777" w:rsidR="00D44BB2" w:rsidRPr="00D44BB2" w:rsidRDefault="00D44BB2" w:rsidP="006D2D66">
            <w:pPr>
              <w:spacing w:after="0" w:line="240" w:lineRule="auto"/>
              <w:jc w:val="both"/>
              <w:rPr>
                <w:rFonts w:ascii="Calibri" w:hAnsi="Calibri" w:cs="Calibri"/>
                <w:sz w:val="20"/>
                <w:szCs w:val="20"/>
              </w:rPr>
            </w:pPr>
          </w:p>
        </w:tc>
      </w:tr>
      <w:bookmarkEnd w:id="4"/>
      <w:tr w:rsidR="00D44BB2" w:rsidRPr="00D44BB2" w14:paraId="76239166" w14:textId="77777777" w:rsidTr="006D2D66">
        <w:tc>
          <w:tcPr>
            <w:tcW w:w="4065" w:type="pct"/>
            <w:shd w:val="clear" w:color="auto" w:fill="auto"/>
          </w:tcPr>
          <w:p w14:paraId="050EA40E"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sz w:val="20"/>
                <w:szCs w:val="20"/>
              </w:rPr>
              <w:t xml:space="preserve">Se incorporan, cuando estos son publicados, elementos nuevos procedentes de las Instrucciones, Decretos o Normativas, actualizando la programación didáctica y de aula. </w:t>
            </w:r>
          </w:p>
        </w:tc>
        <w:tc>
          <w:tcPr>
            <w:tcW w:w="240" w:type="pct"/>
            <w:shd w:val="clear" w:color="auto" w:fill="auto"/>
          </w:tcPr>
          <w:p w14:paraId="1DB850C1" w14:textId="77777777" w:rsidR="00D44BB2" w:rsidRPr="00D44BB2" w:rsidRDefault="00D44BB2" w:rsidP="006D2D66">
            <w:pPr>
              <w:spacing w:after="0" w:line="240" w:lineRule="auto"/>
              <w:jc w:val="both"/>
              <w:rPr>
                <w:rFonts w:ascii="Calibri" w:hAnsi="Calibri" w:cs="Calibri"/>
                <w:sz w:val="20"/>
                <w:szCs w:val="20"/>
              </w:rPr>
            </w:pPr>
          </w:p>
        </w:tc>
        <w:tc>
          <w:tcPr>
            <w:tcW w:w="237" w:type="pct"/>
            <w:shd w:val="clear" w:color="auto" w:fill="auto"/>
          </w:tcPr>
          <w:p w14:paraId="42FEC146" w14:textId="77777777" w:rsidR="00D44BB2" w:rsidRPr="00D44BB2" w:rsidRDefault="00D44BB2" w:rsidP="006D2D66">
            <w:pPr>
              <w:spacing w:after="0" w:line="240" w:lineRule="auto"/>
              <w:jc w:val="both"/>
              <w:rPr>
                <w:rFonts w:ascii="Calibri" w:hAnsi="Calibri" w:cs="Calibri"/>
                <w:sz w:val="20"/>
                <w:szCs w:val="20"/>
              </w:rPr>
            </w:pPr>
          </w:p>
        </w:tc>
        <w:tc>
          <w:tcPr>
            <w:tcW w:w="235" w:type="pct"/>
            <w:shd w:val="clear" w:color="auto" w:fill="auto"/>
          </w:tcPr>
          <w:p w14:paraId="42496702" w14:textId="77777777" w:rsidR="00D44BB2" w:rsidRPr="00D44BB2" w:rsidRDefault="00D44BB2" w:rsidP="006D2D66">
            <w:pPr>
              <w:spacing w:after="0" w:line="240" w:lineRule="auto"/>
              <w:jc w:val="both"/>
              <w:rPr>
                <w:rFonts w:ascii="Calibri" w:hAnsi="Calibri" w:cs="Calibri"/>
                <w:sz w:val="20"/>
                <w:szCs w:val="20"/>
              </w:rPr>
            </w:pPr>
          </w:p>
        </w:tc>
        <w:tc>
          <w:tcPr>
            <w:tcW w:w="223" w:type="pct"/>
            <w:shd w:val="clear" w:color="auto" w:fill="auto"/>
          </w:tcPr>
          <w:p w14:paraId="150183A2"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59FF15CB" w14:textId="77777777" w:rsidTr="006D2D66">
        <w:tc>
          <w:tcPr>
            <w:tcW w:w="5000" w:type="pct"/>
            <w:gridSpan w:val="5"/>
            <w:shd w:val="clear" w:color="auto" w:fill="FBE4D5" w:themeFill="accent2" w:themeFillTint="33"/>
          </w:tcPr>
          <w:p w14:paraId="4D8DF50F"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b/>
                <w:bCs/>
                <w:sz w:val="20"/>
                <w:szCs w:val="20"/>
              </w:rPr>
              <w:t>Información ofrecida sobre la programación didáctica</w:t>
            </w:r>
          </w:p>
        </w:tc>
      </w:tr>
      <w:tr w:rsidR="00D44BB2" w:rsidRPr="00D44BB2" w14:paraId="02ADB035" w14:textId="77777777" w:rsidTr="006D2D66">
        <w:tc>
          <w:tcPr>
            <w:tcW w:w="4065" w:type="pct"/>
            <w:tcBorders>
              <w:top w:val="single" w:sz="4" w:space="0" w:color="auto"/>
              <w:left w:val="single" w:sz="4" w:space="0" w:color="auto"/>
              <w:bottom w:val="single" w:sz="4" w:space="0" w:color="auto"/>
              <w:right w:val="single" w:sz="4" w:space="0" w:color="auto"/>
            </w:tcBorders>
            <w:shd w:val="clear" w:color="auto" w:fill="auto"/>
          </w:tcPr>
          <w:p w14:paraId="29F3E251"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sz w:val="20"/>
                <w:szCs w:val="20"/>
              </w:rPr>
              <w:t xml:space="preserve">El alumnado y sus familias ha sido debidamente informado de los objetivos, criterios de evaluación y de calificación; contenidos y metodología a trabajar en el aula. </w:t>
            </w:r>
          </w:p>
        </w:tc>
        <w:tc>
          <w:tcPr>
            <w:tcW w:w="240" w:type="pct"/>
            <w:tcBorders>
              <w:top w:val="single" w:sz="4" w:space="0" w:color="auto"/>
              <w:left w:val="single" w:sz="4" w:space="0" w:color="auto"/>
              <w:bottom w:val="single" w:sz="4" w:space="0" w:color="auto"/>
              <w:right w:val="single" w:sz="4" w:space="0" w:color="auto"/>
            </w:tcBorders>
            <w:shd w:val="clear" w:color="auto" w:fill="auto"/>
          </w:tcPr>
          <w:p w14:paraId="0C3E018A" w14:textId="77777777" w:rsidR="00D44BB2" w:rsidRPr="00D44BB2" w:rsidRDefault="00D44BB2" w:rsidP="006D2D66">
            <w:pPr>
              <w:spacing w:after="0" w:line="240" w:lineRule="auto"/>
              <w:jc w:val="both"/>
              <w:rPr>
                <w:rFonts w:ascii="Calibri" w:hAnsi="Calibri" w:cs="Calibri"/>
                <w:sz w:val="20"/>
                <w:szCs w:val="20"/>
              </w:rPr>
            </w:pPr>
          </w:p>
        </w:tc>
        <w:tc>
          <w:tcPr>
            <w:tcW w:w="237" w:type="pct"/>
            <w:tcBorders>
              <w:top w:val="single" w:sz="4" w:space="0" w:color="auto"/>
              <w:left w:val="single" w:sz="4" w:space="0" w:color="auto"/>
              <w:bottom w:val="single" w:sz="4" w:space="0" w:color="auto"/>
              <w:right w:val="single" w:sz="4" w:space="0" w:color="auto"/>
            </w:tcBorders>
            <w:shd w:val="clear" w:color="auto" w:fill="auto"/>
          </w:tcPr>
          <w:p w14:paraId="41CDC2E1" w14:textId="77777777" w:rsidR="00D44BB2" w:rsidRPr="00D44BB2" w:rsidRDefault="00D44BB2" w:rsidP="006D2D66">
            <w:pPr>
              <w:spacing w:after="0" w:line="240" w:lineRule="auto"/>
              <w:jc w:val="both"/>
              <w:rPr>
                <w:rFonts w:ascii="Calibri" w:hAnsi="Calibri" w:cs="Calibri"/>
                <w:sz w:val="20"/>
                <w:szCs w:val="20"/>
              </w:rPr>
            </w:pPr>
          </w:p>
        </w:tc>
        <w:tc>
          <w:tcPr>
            <w:tcW w:w="235" w:type="pct"/>
            <w:tcBorders>
              <w:top w:val="single" w:sz="4" w:space="0" w:color="auto"/>
              <w:left w:val="single" w:sz="4" w:space="0" w:color="auto"/>
              <w:bottom w:val="single" w:sz="4" w:space="0" w:color="auto"/>
              <w:right w:val="single" w:sz="4" w:space="0" w:color="auto"/>
            </w:tcBorders>
            <w:shd w:val="clear" w:color="auto" w:fill="auto"/>
          </w:tcPr>
          <w:p w14:paraId="0DBA10FA" w14:textId="77777777" w:rsidR="00D44BB2" w:rsidRPr="00D44BB2" w:rsidRDefault="00D44BB2" w:rsidP="006D2D66">
            <w:pPr>
              <w:spacing w:after="0" w:line="240" w:lineRule="auto"/>
              <w:jc w:val="both"/>
              <w:rPr>
                <w:rFonts w:ascii="Calibri" w:hAnsi="Calibri" w:cs="Calibri"/>
                <w:sz w:val="20"/>
                <w:szCs w:val="20"/>
              </w:rPr>
            </w:pPr>
          </w:p>
        </w:tc>
        <w:tc>
          <w:tcPr>
            <w:tcW w:w="223" w:type="pct"/>
            <w:tcBorders>
              <w:top w:val="single" w:sz="4" w:space="0" w:color="auto"/>
              <w:left w:val="single" w:sz="4" w:space="0" w:color="auto"/>
              <w:bottom w:val="single" w:sz="4" w:space="0" w:color="auto"/>
              <w:right w:val="single" w:sz="4" w:space="0" w:color="auto"/>
            </w:tcBorders>
            <w:shd w:val="clear" w:color="auto" w:fill="auto"/>
          </w:tcPr>
          <w:p w14:paraId="3629F520" w14:textId="77777777" w:rsidR="00D44BB2" w:rsidRPr="00D44BB2" w:rsidRDefault="00D44BB2" w:rsidP="006D2D66">
            <w:pPr>
              <w:spacing w:after="0" w:line="240" w:lineRule="auto"/>
              <w:jc w:val="both"/>
              <w:rPr>
                <w:rFonts w:ascii="Calibri" w:hAnsi="Calibri" w:cs="Calibri"/>
                <w:sz w:val="20"/>
                <w:szCs w:val="20"/>
              </w:rPr>
            </w:pPr>
          </w:p>
        </w:tc>
      </w:tr>
      <w:tr w:rsidR="00D44BB2" w:rsidRPr="00D44BB2" w14:paraId="4AE9D333" w14:textId="77777777" w:rsidTr="006D2D66">
        <w:tc>
          <w:tcPr>
            <w:tcW w:w="4065" w:type="pct"/>
            <w:tcBorders>
              <w:top w:val="single" w:sz="4" w:space="0" w:color="auto"/>
              <w:left w:val="single" w:sz="4" w:space="0" w:color="auto"/>
              <w:bottom w:val="single" w:sz="4" w:space="0" w:color="auto"/>
              <w:right w:val="single" w:sz="4" w:space="0" w:color="auto"/>
            </w:tcBorders>
            <w:shd w:val="clear" w:color="auto" w:fill="auto"/>
          </w:tcPr>
          <w:p w14:paraId="5C4DA417" w14:textId="77777777" w:rsidR="00D44BB2" w:rsidRPr="00D44BB2" w:rsidRDefault="00D44BB2" w:rsidP="006D2D66">
            <w:pPr>
              <w:spacing w:after="0" w:line="240" w:lineRule="auto"/>
              <w:jc w:val="both"/>
              <w:rPr>
                <w:rFonts w:ascii="Calibri" w:hAnsi="Calibri" w:cs="Calibri"/>
                <w:sz w:val="20"/>
                <w:szCs w:val="20"/>
              </w:rPr>
            </w:pPr>
            <w:r w:rsidRPr="00D44BB2">
              <w:rPr>
                <w:rFonts w:ascii="Calibri" w:hAnsi="Calibri" w:cs="Calibri"/>
                <w:sz w:val="20"/>
                <w:szCs w:val="20"/>
              </w:rPr>
              <w:t xml:space="preserve">Se ha informado en tiempo y forma a las familias de los Planes de Refuerzo y Recuperación establecidos con sus hijos/as. </w:t>
            </w:r>
          </w:p>
        </w:tc>
        <w:tc>
          <w:tcPr>
            <w:tcW w:w="240" w:type="pct"/>
            <w:tcBorders>
              <w:top w:val="single" w:sz="4" w:space="0" w:color="auto"/>
              <w:left w:val="single" w:sz="4" w:space="0" w:color="auto"/>
              <w:bottom w:val="single" w:sz="4" w:space="0" w:color="auto"/>
              <w:right w:val="single" w:sz="4" w:space="0" w:color="auto"/>
            </w:tcBorders>
            <w:shd w:val="clear" w:color="auto" w:fill="auto"/>
          </w:tcPr>
          <w:p w14:paraId="299CE119" w14:textId="77777777" w:rsidR="00D44BB2" w:rsidRPr="00D44BB2" w:rsidRDefault="00D44BB2" w:rsidP="006D2D66">
            <w:pPr>
              <w:spacing w:after="0" w:line="240" w:lineRule="auto"/>
              <w:jc w:val="both"/>
              <w:rPr>
                <w:rFonts w:ascii="Calibri" w:hAnsi="Calibri" w:cs="Calibri"/>
                <w:sz w:val="20"/>
                <w:szCs w:val="20"/>
              </w:rPr>
            </w:pPr>
          </w:p>
        </w:tc>
        <w:tc>
          <w:tcPr>
            <w:tcW w:w="237" w:type="pct"/>
            <w:tcBorders>
              <w:top w:val="single" w:sz="4" w:space="0" w:color="auto"/>
              <w:left w:val="single" w:sz="4" w:space="0" w:color="auto"/>
              <w:bottom w:val="single" w:sz="4" w:space="0" w:color="auto"/>
              <w:right w:val="single" w:sz="4" w:space="0" w:color="auto"/>
            </w:tcBorders>
            <w:shd w:val="clear" w:color="auto" w:fill="auto"/>
          </w:tcPr>
          <w:p w14:paraId="0274454B" w14:textId="77777777" w:rsidR="00D44BB2" w:rsidRPr="00D44BB2" w:rsidRDefault="00D44BB2" w:rsidP="006D2D66">
            <w:pPr>
              <w:spacing w:after="0" w:line="240" w:lineRule="auto"/>
              <w:jc w:val="both"/>
              <w:rPr>
                <w:rFonts w:ascii="Calibri" w:hAnsi="Calibri" w:cs="Calibri"/>
                <w:sz w:val="20"/>
                <w:szCs w:val="20"/>
              </w:rPr>
            </w:pPr>
          </w:p>
        </w:tc>
        <w:tc>
          <w:tcPr>
            <w:tcW w:w="235" w:type="pct"/>
            <w:tcBorders>
              <w:top w:val="single" w:sz="4" w:space="0" w:color="auto"/>
              <w:left w:val="single" w:sz="4" w:space="0" w:color="auto"/>
              <w:bottom w:val="single" w:sz="4" w:space="0" w:color="auto"/>
              <w:right w:val="single" w:sz="4" w:space="0" w:color="auto"/>
            </w:tcBorders>
            <w:shd w:val="clear" w:color="auto" w:fill="auto"/>
          </w:tcPr>
          <w:p w14:paraId="4192ED1E" w14:textId="77777777" w:rsidR="00D44BB2" w:rsidRPr="00D44BB2" w:rsidRDefault="00D44BB2" w:rsidP="006D2D66">
            <w:pPr>
              <w:spacing w:after="0" w:line="240" w:lineRule="auto"/>
              <w:jc w:val="both"/>
              <w:rPr>
                <w:rFonts w:ascii="Calibri" w:hAnsi="Calibri" w:cs="Calibri"/>
                <w:sz w:val="20"/>
                <w:szCs w:val="20"/>
              </w:rPr>
            </w:pPr>
          </w:p>
        </w:tc>
        <w:tc>
          <w:tcPr>
            <w:tcW w:w="223" w:type="pct"/>
            <w:tcBorders>
              <w:top w:val="single" w:sz="4" w:space="0" w:color="auto"/>
              <w:left w:val="single" w:sz="4" w:space="0" w:color="auto"/>
              <w:bottom w:val="single" w:sz="4" w:space="0" w:color="auto"/>
              <w:right w:val="single" w:sz="4" w:space="0" w:color="auto"/>
            </w:tcBorders>
            <w:shd w:val="clear" w:color="auto" w:fill="auto"/>
          </w:tcPr>
          <w:p w14:paraId="3C9F6B72" w14:textId="77777777" w:rsidR="00D44BB2" w:rsidRPr="00D44BB2" w:rsidRDefault="00D44BB2" w:rsidP="006D2D66">
            <w:pPr>
              <w:spacing w:after="0" w:line="240" w:lineRule="auto"/>
              <w:jc w:val="both"/>
              <w:rPr>
                <w:rFonts w:ascii="Calibri" w:hAnsi="Calibri" w:cs="Calibri"/>
                <w:sz w:val="20"/>
                <w:szCs w:val="20"/>
              </w:rPr>
            </w:pPr>
          </w:p>
        </w:tc>
      </w:tr>
    </w:tbl>
    <w:p w14:paraId="74C4DA1F" w14:textId="77777777" w:rsidR="00265BC8" w:rsidRPr="00D44BB2" w:rsidRDefault="00265BC8" w:rsidP="00D44BB2">
      <w:pPr>
        <w:pStyle w:val="Prrafodelista"/>
        <w:spacing w:after="0"/>
        <w:ind w:left="0"/>
        <w:contextualSpacing w:val="0"/>
        <w:jc w:val="both"/>
        <w:rPr>
          <w:bCs/>
          <w:sz w:val="21"/>
          <w:szCs w:val="21"/>
        </w:rPr>
      </w:pPr>
      <w:r w:rsidRPr="00D44BB2">
        <w:rPr>
          <w:bCs/>
          <w:sz w:val="21"/>
          <w:szCs w:val="21"/>
        </w:rPr>
        <w:t>0 - Nunca | 1 Pocas veces | 2 Casi siempre | 3 Siempre</w:t>
      </w:r>
    </w:p>
    <w:p w14:paraId="3EF0C76E" w14:textId="77777777" w:rsidR="00265BC8" w:rsidRPr="005E58CD" w:rsidRDefault="00265BC8" w:rsidP="00265BC8">
      <w:pPr>
        <w:pStyle w:val="Prrafodelista"/>
        <w:spacing w:before="240" w:after="120"/>
        <w:rPr>
          <w:b/>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5"/>
        <w:gridCol w:w="417"/>
        <w:gridCol w:w="417"/>
        <w:gridCol w:w="417"/>
        <w:gridCol w:w="398"/>
      </w:tblGrid>
      <w:tr w:rsidR="00D44BB2" w:rsidRPr="00EA209F" w14:paraId="0ED7AE9B" w14:textId="77777777" w:rsidTr="006D2D66">
        <w:trPr>
          <w:trHeight w:val="454"/>
        </w:trPr>
        <w:tc>
          <w:tcPr>
            <w:tcW w:w="5000" w:type="pct"/>
            <w:gridSpan w:val="5"/>
            <w:shd w:val="clear" w:color="auto" w:fill="C45911"/>
            <w:vAlign w:val="center"/>
          </w:tcPr>
          <w:p w14:paraId="09AEB80E" w14:textId="77777777" w:rsidR="00D44BB2" w:rsidRPr="00EA209F" w:rsidRDefault="00D44BB2" w:rsidP="006D2D66">
            <w:pPr>
              <w:spacing w:after="0" w:line="240" w:lineRule="auto"/>
              <w:jc w:val="center"/>
              <w:rPr>
                <w:rFonts w:cstheme="minorHAnsi"/>
                <w:sz w:val="20"/>
                <w:szCs w:val="20"/>
              </w:rPr>
            </w:pPr>
            <w:r w:rsidRPr="00EA209F">
              <w:rPr>
                <w:rFonts w:cstheme="minorHAnsi"/>
                <w:b/>
                <w:bCs/>
                <w:color w:val="FFFFFF" w:themeColor="background1"/>
                <w:sz w:val="20"/>
                <w:szCs w:val="20"/>
              </w:rPr>
              <w:t>AUTOEVALUACIÓN DE LA PRÁCTICA DOCENTE</w:t>
            </w:r>
          </w:p>
        </w:tc>
      </w:tr>
      <w:tr w:rsidR="00D44BB2" w:rsidRPr="00EA209F" w14:paraId="37CFBAD9" w14:textId="77777777" w:rsidTr="006D2D66">
        <w:tc>
          <w:tcPr>
            <w:tcW w:w="4118" w:type="pct"/>
            <w:shd w:val="clear" w:color="auto" w:fill="auto"/>
          </w:tcPr>
          <w:p w14:paraId="035228A9"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ASPECTOS</w:t>
            </w:r>
          </w:p>
        </w:tc>
        <w:tc>
          <w:tcPr>
            <w:tcW w:w="223" w:type="pct"/>
            <w:shd w:val="clear" w:color="auto" w:fill="auto"/>
          </w:tcPr>
          <w:p w14:paraId="01EE7F4A"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1</w:t>
            </w:r>
          </w:p>
        </w:tc>
        <w:tc>
          <w:tcPr>
            <w:tcW w:w="223" w:type="pct"/>
            <w:shd w:val="clear" w:color="auto" w:fill="auto"/>
          </w:tcPr>
          <w:p w14:paraId="3595ED96"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2</w:t>
            </w:r>
          </w:p>
        </w:tc>
        <w:tc>
          <w:tcPr>
            <w:tcW w:w="223" w:type="pct"/>
            <w:shd w:val="clear" w:color="auto" w:fill="auto"/>
          </w:tcPr>
          <w:p w14:paraId="53C86AB4"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3</w:t>
            </w:r>
          </w:p>
        </w:tc>
        <w:tc>
          <w:tcPr>
            <w:tcW w:w="213" w:type="pct"/>
            <w:shd w:val="clear" w:color="auto" w:fill="auto"/>
          </w:tcPr>
          <w:p w14:paraId="4AB25E12"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4</w:t>
            </w:r>
          </w:p>
        </w:tc>
      </w:tr>
      <w:tr w:rsidR="00D44BB2" w:rsidRPr="00EA209F" w14:paraId="270CF5AE" w14:textId="77777777" w:rsidTr="006D2D66">
        <w:tc>
          <w:tcPr>
            <w:tcW w:w="5000" w:type="pct"/>
            <w:gridSpan w:val="5"/>
            <w:shd w:val="clear" w:color="auto" w:fill="F7CAAC"/>
          </w:tcPr>
          <w:p w14:paraId="373FD64C" w14:textId="77777777" w:rsidR="00D44BB2" w:rsidRPr="00EA209F" w:rsidRDefault="00D44BB2" w:rsidP="006D2D66">
            <w:pPr>
              <w:spacing w:after="0" w:line="240" w:lineRule="auto"/>
              <w:jc w:val="both"/>
              <w:rPr>
                <w:rFonts w:cstheme="minorHAnsi"/>
                <w:b/>
                <w:bCs/>
                <w:sz w:val="20"/>
                <w:szCs w:val="20"/>
              </w:rPr>
            </w:pPr>
            <w:r w:rsidRPr="00EA209F">
              <w:rPr>
                <w:rFonts w:cstheme="minorHAnsi"/>
                <w:b/>
                <w:bCs/>
                <w:sz w:val="20"/>
                <w:szCs w:val="20"/>
              </w:rPr>
              <w:t>1. PLANIFICACIÓN</w:t>
            </w:r>
          </w:p>
        </w:tc>
      </w:tr>
      <w:tr w:rsidR="00D44BB2" w:rsidRPr="00EA209F" w14:paraId="49E63A95" w14:textId="77777777" w:rsidTr="006D2D66">
        <w:tc>
          <w:tcPr>
            <w:tcW w:w="4118" w:type="pct"/>
            <w:shd w:val="clear" w:color="auto" w:fill="auto"/>
          </w:tcPr>
          <w:p w14:paraId="3739E668"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Planteo las situaciones de aprendizaje de forma que expresan claramente las competencias que mis alumnos/as deben conseguir.</w:t>
            </w:r>
          </w:p>
        </w:tc>
        <w:tc>
          <w:tcPr>
            <w:tcW w:w="223" w:type="pct"/>
            <w:shd w:val="clear" w:color="auto" w:fill="auto"/>
          </w:tcPr>
          <w:p w14:paraId="43490796"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63B4DD3B"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2C98152C"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617112AC" w14:textId="77777777" w:rsidR="00D44BB2" w:rsidRPr="00EA209F" w:rsidRDefault="00D44BB2" w:rsidP="006D2D66">
            <w:pPr>
              <w:spacing w:after="0" w:line="240" w:lineRule="auto"/>
              <w:jc w:val="both"/>
              <w:rPr>
                <w:rFonts w:cstheme="minorHAnsi"/>
                <w:sz w:val="20"/>
                <w:szCs w:val="20"/>
              </w:rPr>
            </w:pPr>
          </w:p>
        </w:tc>
      </w:tr>
      <w:tr w:rsidR="00D44BB2" w:rsidRPr="00EA209F" w14:paraId="49ACE5C2" w14:textId="77777777" w:rsidTr="006D2D66">
        <w:tc>
          <w:tcPr>
            <w:tcW w:w="4118" w:type="pct"/>
            <w:shd w:val="clear" w:color="auto" w:fill="auto"/>
          </w:tcPr>
          <w:p w14:paraId="206247C3"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Selecciono y secuencio las situaciones de aprendizaje con una distribución y una progresión adecuada a las características de cada grupo de alumnos.</w:t>
            </w:r>
          </w:p>
        </w:tc>
        <w:tc>
          <w:tcPr>
            <w:tcW w:w="223" w:type="pct"/>
            <w:shd w:val="clear" w:color="auto" w:fill="auto"/>
          </w:tcPr>
          <w:p w14:paraId="7567D150"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2AD5E339"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6A7AD09B"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04A1AE6B" w14:textId="77777777" w:rsidR="00D44BB2" w:rsidRPr="00EA209F" w:rsidRDefault="00D44BB2" w:rsidP="006D2D66">
            <w:pPr>
              <w:spacing w:after="0" w:line="240" w:lineRule="auto"/>
              <w:jc w:val="both"/>
              <w:rPr>
                <w:rFonts w:cstheme="minorHAnsi"/>
                <w:sz w:val="20"/>
                <w:szCs w:val="20"/>
              </w:rPr>
            </w:pPr>
          </w:p>
        </w:tc>
      </w:tr>
      <w:tr w:rsidR="00D44BB2" w:rsidRPr="00EA209F" w14:paraId="713DE8FC" w14:textId="77777777" w:rsidTr="006D2D66">
        <w:tc>
          <w:tcPr>
            <w:tcW w:w="4118" w:type="pct"/>
            <w:shd w:val="clear" w:color="auto" w:fill="auto"/>
          </w:tcPr>
          <w:p w14:paraId="08F727BC"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Adopto estrategias y programo actividades en función de los criterios de evaluación, de los contenidos y de las características del alumnado.</w:t>
            </w:r>
          </w:p>
        </w:tc>
        <w:tc>
          <w:tcPr>
            <w:tcW w:w="223" w:type="pct"/>
            <w:shd w:val="clear" w:color="auto" w:fill="auto"/>
          </w:tcPr>
          <w:p w14:paraId="0CBC0C20"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2529DD47"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521AA25E"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62D3C51E" w14:textId="77777777" w:rsidR="00D44BB2" w:rsidRPr="00EA209F" w:rsidRDefault="00D44BB2" w:rsidP="006D2D66">
            <w:pPr>
              <w:spacing w:after="0" w:line="240" w:lineRule="auto"/>
              <w:jc w:val="both"/>
              <w:rPr>
                <w:rFonts w:cstheme="minorHAnsi"/>
                <w:sz w:val="20"/>
                <w:szCs w:val="20"/>
              </w:rPr>
            </w:pPr>
          </w:p>
        </w:tc>
      </w:tr>
      <w:tr w:rsidR="00D44BB2" w:rsidRPr="00EA209F" w14:paraId="3B44785D" w14:textId="77777777" w:rsidTr="006D2D66">
        <w:tc>
          <w:tcPr>
            <w:tcW w:w="5000" w:type="pct"/>
            <w:gridSpan w:val="5"/>
            <w:shd w:val="clear" w:color="auto" w:fill="F7CAAC" w:themeFill="accent2" w:themeFillTint="66"/>
          </w:tcPr>
          <w:p w14:paraId="6F200A9F" w14:textId="77777777" w:rsidR="00D44BB2" w:rsidRPr="00EA209F" w:rsidRDefault="00D44BB2" w:rsidP="006D2D66">
            <w:pPr>
              <w:spacing w:after="0" w:line="240" w:lineRule="auto"/>
              <w:jc w:val="both"/>
              <w:rPr>
                <w:rFonts w:cstheme="minorHAnsi"/>
                <w:sz w:val="20"/>
                <w:szCs w:val="20"/>
              </w:rPr>
            </w:pPr>
            <w:r w:rsidRPr="00EA209F">
              <w:rPr>
                <w:rFonts w:cstheme="minorHAnsi"/>
                <w:b/>
                <w:bCs/>
                <w:sz w:val="20"/>
                <w:szCs w:val="20"/>
              </w:rPr>
              <w:t>2. MOTIVACIÓN HACIA EL APRENDIZAJE</w:t>
            </w:r>
          </w:p>
        </w:tc>
      </w:tr>
      <w:tr w:rsidR="00D44BB2" w:rsidRPr="00EA209F" w14:paraId="5DAC8537" w14:textId="77777777" w:rsidTr="006D2D66">
        <w:tc>
          <w:tcPr>
            <w:tcW w:w="4118" w:type="pct"/>
            <w:shd w:val="clear" w:color="auto" w:fill="auto"/>
          </w:tcPr>
          <w:p w14:paraId="4CCA5257"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Utilizo herramientas de trabajo que favorecen la motivación del alumnado al inicio de cada situación de aprendizaje.</w:t>
            </w:r>
          </w:p>
        </w:tc>
        <w:tc>
          <w:tcPr>
            <w:tcW w:w="223" w:type="pct"/>
            <w:shd w:val="clear" w:color="auto" w:fill="auto"/>
          </w:tcPr>
          <w:p w14:paraId="08C5A32F"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2111F1CE"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48763A5C"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7AA9C30B" w14:textId="77777777" w:rsidR="00D44BB2" w:rsidRPr="00EA209F" w:rsidRDefault="00D44BB2" w:rsidP="006D2D66">
            <w:pPr>
              <w:spacing w:after="0" w:line="240" w:lineRule="auto"/>
              <w:jc w:val="both"/>
              <w:rPr>
                <w:rFonts w:cstheme="minorHAnsi"/>
                <w:sz w:val="20"/>
                <w:szCs w:val="20"/>
              </w:rPr>
            </w:pPr>
          </w:p>
        </w:tc>
      </w:tr>
      <w:tr w:rsidR="00D44BB2" w:rsidRPr="00EA209F" w14:paraId="295C8891" w14:textId="77777777" w:rsidTr="006D2D66">
        <w:tc>
          <w:tcPr>
            <w:tcW w:w="4118" w:type="pct"/>
            <w:shd w:val="clear" w:color="auto" w:fill="auto"/>
          </w:tcPr>
          <w:p w14:paraId="3E7F7183"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 xml:space="preserve">Planteo retos, preguntas e investigaciones, que estimulen la motivación del alumnado hacia el aprendizaje de la materia. </w:t>
            </w:r>
          </w:p>
        </w:tc>
        <w:tc>
          <w:tcPr>
            <w:tcW w:w="223" w:type="pct"/>
            <w:shd w:val="clear" w:color="auto" w:fill="auto"/>
          </w:tcPr>
          <w:p w14:paraId="3A3282F6"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3ED6DF13"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5438AF39"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1DA6F6F3" w14:textId="77777777" w:rsidR="00D44BB2" w:rsidRPr="00EA209F" w:rsidRDefault="00D44BB2" w:rsidP="006D2D66">
            <w:pPr>
              <w:spacing w:after="0" w:line="240" w:lineRule="auto"/>
              <w:jc w:val="both"/>
              <w:rPr>
                <w:rFonts w:cstheme="minorHAnsi"/>
                <w:sz w:val="20"/>
                <w:szCs w:val="20"/>
              </w:rPr>
            </w:pPr>
          </w:p>
        </w:tc>
      </w:tr>
      <w:tr w:rsidR="00D44BB2" w:rsidRPr="00EA209F" w14:paraId="28894895" w14:textId="77777777" w:rsidTr="006D2D66">
        <w:tc>
          <w:tcPr>
            <w:tcW w:w="4118" w:type="pct"/>
            <w:shd w:val="clear" w:color="auto" w:fill="auto"/>
          </w:tcPr>
          <w:p w14:paraId="5DEFF6AB"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 xml:space="preserve">Adapto la metodología de trabajo en función de los intereses y motivación de los alumnos/as. </w:t>
            </w:r>
          </w:p>
        </w:tc>
        <w:tc>
          <w:tcPr>
            <w:tcW w:w="223" w:type="pct"/>
            <w:shd w:val="clear" w:color="auto" w:fill="auto"/>
          </w:tcPr>
          <w:p w14:paraId="59D6EFB6"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25B7010B"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78AFDA5C"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0D58F3AF" w14:textId="77777777" w:rsidR="00D44BB2" w:rsidRPr="00EA209F" w:rsidRDefault="00D44BB2" w:rsidP="006D2D66">
            <w:pPr>
              <w:spacing w:after="0" w:line="240" w:lineRule="auto"/>
              <w:jc w:val="both"/>
              <w:rPr>
                <w:rFonts w:cstheme="minorHAnsi"/>
                <w:sz w:val="20"/>
                <w:szCs w:val="20"/>
              </w:rPr>
            </w:pPr>
          </w:p>
        </w:tc>
      </w:tr>
      <w:tr w:rsidR="00D44BB2" w:rsidRPr="00EA209F" w14:paraId="130C5A20" w14:textId="77777777" w:rsidTr="006D2D66">
        <w:tc>
          <w:tcPr>
            <w:tcW w:w="5000" w:type="pct"/>
            <w:gridSpan w:val="5"/>
            <w:shd w:val="clear" w:color="auto" w:fill="F7CAAC"/>
          </w:tcPr>
          <w:p w14:paraId="35B244F6" w14:textId="77777777" w:rsidR="00D44BB2" w:rsidRPr="00EA209F" w:rsidRDefault="00D44BB2" w:rsidP="006D2D66">
            <w:pPr>
              <w:spacing w:after="0" w:line="240" w:lineRule="auto"/>
              <w:jc w:val="both"/>
              <w:rPr>
                <w:rFonts w:cstheme="minorHAnsi"/>
                <w:sz w:val="20"/>
                <w:szCs w:val="20"/>
              </w:rPr>
            </w:pPr>
            <w:r w:rsidRPr="00EA209F">
              <w:rPr>
                <w:rFonts w:cstheme="minorHAnsi"/>
                <w:b/>
                <w:sz w:val="20"/>
                <w:szCs w:val="20"/>
              </w:rPr>
              <w:t>3. REALIZACIÓN: PROCESO DE ENSEÑANZA-APRENDIZAJE</w:t>
            </w:r>
          </w:p>
        </w:tc>
      </w:tr>
      <w:tr w:rsidR="00D44BB2" w:rsidRPr="00EA209F" w14:paraId="6F326D34" w14:textId="77777777" w:rsidTr="006D2D66">
        <w:tc>
          <w:tcPr>
            <w:tcW w:w="4118" w:type="pct"/>
            <w:shd w:val="clear" w:color="auto" w:fill="auto"/>
          </w:tcPr>
          <w:p w14:paraId="5BEA3F69"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Planteo situaciones introductorias previas al tema que se va a tratar.</w:t>
            </w:r>
          </w:p>
        </w:tc>
        <w:tc>
          <w:tcPr>
            <w:tcW w:w="223" w:type="pct"/>
            <w:shd w:val="clear" w:color="auto" w:fill="auto"/>
          </w:tcPr>
          <w:p w14:paraId="448F8B6A"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51E44D67"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3E7A57D6"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76888A66" w14:textId="77777777" w:rsidR="00D44BB2" w:rsidRPr="00EA209F" w:rsidRDefault="00D44BB2" w:rsidP="006D2D66">
            <w:pPr>
              <w:spacing w:after="0" w:line="240" w:lineRule="auto"/>
              <w:jc w:val="both"/>
              <w:rPr>
                <w:rFonts w:cstheme="minorHAnsi"/>
                <w:sz w:val="20"/>
                <w:szCs w:val="20"/>
              </w:rPr>
            </w:pPr>
          </w:p>
        </w:tc>
      </w:tr>
      <w:tr w:rsidR="00D44BB2" w:rsidRPr="00EA209F" w14:paraId="229E1030" w14:textId="77777777" w:rsidTr="006D2D66">
        <w:tc>
          <w:tcPr>
            <w:tcW w:w="4118" w:type="pct"/>
            <w:shd w:val="clear" w:color="auto" w:fill="auto"/>
          </w:tcPr>
          <w:p w14:paraId="7C94515C"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Relaciono los contenidos y actividades con los conocimientos previos de mis alumnos.</w:t>
            </w:r>
          </w:p>
        </w:tc>
        <w:tc>
          <w:tcPr>
            <w:tcW w:w="223" w:type="pct"/>
            <w:shd w:val="clear" w:color="auto" w:fill="auto"/>
          </w:tcPr>
          <w:p w14:paraId="61021ECC"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29645300"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08D0E724"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51401623" w14:textId="77777777" w:rsidR="00D44BB2" w:rsidRPr="00EA209F" w:rsidRDefault="00D44BB2" w:rsidP="006D2D66">
            <w:pPr>
              <w:spacing w:after="0" w:line="240" w:lineRule="auto"/>
              <w:jc w:val="both"/>
              <w:rPr>
                <w:rFonts w:cstheme="minorHAnsi"/>
                <w:sz w:val="20"/>
                <w:szCs w:val="20"/>
              </w:rPr>
            </w:pPr>
          </w:p>
        </w:tc>
      </w:tr>
      <w:tr w:rsidR="00D44BB2" w:rsidRPr="00EA209F" w14:paraId="0178CEFD" w14:textId="77777777" w:rsidTr="006D2D66">
        <w:tc>
          <w:tcPr>
            <w:tcW w:w="4118" w:type="pct"/>
            <w:shd w:val="clear" w:color="auto" w:fill="auto"/>
          </w:tcPr>
          <w:p w14:paraId="24DFC241"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lastRenderedPageBreak/>
              <w:t>Estructuro y organizo los contenidos dando una visión general de cada tema (índices, mapas conceptuales, esquemas, etc.)</w:t>
            </w:r>
          </w:p>
        </w:tc>
        <w:tc>
          <w:tcPr>
            <w:tcW w:w="223" w:type="pct"/>
            <w:shd w:val="clear" w:color="auto" w:fill="auto"/>
          </w:tcPr>
          <w:p w14:paraId="372BEFA9"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2B95FB24"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33D05844"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5AD6E76B" w14:textId="77777777" w:rsidR="00D44BB2" w:rsidRPr="00EA209F" w:rsidRDefault="00D44BB2" w:rsidP="006D2D66">
            <w:pPr>
              <w:spacing w:after="0" w:line="240" w:lineRule="auto"/>
              <w:jc w:val="both"/>
              <w:rPr>
                <w:rFonts w:cstheme="minorHAnsi"/>
                <w:sz w:val="20"/>
                <w:szCs w:val="20"/>
              </w:rPr>
            </w:pPr>
          </w:p>
        </w:tc>
      </w:tr>
      <w:tr w:rsidR="00D44BB2" w:rsidRPr="00EA209F" w14:paraId="45F3D8C6" w14:textId="77777777" w:rsidTr="006D2D66">
        <w:tc>
          <w:tcPr>
            <w:tcW w:w="4118" w:type="pct"/>
            <w:shd w:val="clear" w:color="auto" w:fill="auto"/>
          </w:tcPr>
          <w:p w14:paraId="12A96E98"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Planteo actividades variadas que aseguran la adquisición de los criterios de evaluación y las competencias clave.</w:t>
            </w:r>
          </w:p>
        </w:tc>
        <w:tc>
          <w:tcPr>
            <w:tcW w:w="223" w:type="pct"/>
            <w:shd w:val="clear" w:color="auto" w:fill="auto"/>
          </w:tcPr>
          <w:p w14:paraId="090476EB"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0B52CF1B"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02E003B6"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66FAFE1F" w14:textId="77777777" w:rsidR="00D44BB2" w:rsidRPr="00EA209F" w:rsidRDefault="00D44BB2" w:rsidP="006D2D66">
            <w:pPr>
              <w:spacing w:after="0" w:line="240" w:lineRule="auto"/>
              <w:jc w:val="both"/>
              <w:rPr>
                <w:rFonts w:cstheme="minorHAnsi"/>
                <w:sz w:val="20"/>
                <w:szCs w:val="20"/>
              </w:rPr>
            </w:pPr>
          </w:p>
        </w:tc>
      </w:tr>
      <w:tr w:rsidR="00D44BB2" w:rsidRPr="00EA209F" w14:paraId="12844AF9" w14:textId="77777777" w:rsidTr="006D2D66">
        <w:tc>
          <w:tcPr>
            <w:tcW w:w="4118" w:type="pct"/>
            <w:shd w:val="clear" w:color="auto" w:fill="auto"/>
          </w:tcPr>
          <w:p w14:paraId="36CFED23"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Distribuyo el tiempo adecuadamente: (breve tiempo de exposición y el resto del tiempo para actividades que se realizan en la clase).</w:t>
            </w:r>
          </w:p>
        </w:tc>
        <w:tc>
          <w:tcPr>
            <w:tcW w:w="223" w:type="pct"/>
            <w:shd w:val="clear" w:color="auto" w:fill="auto"/>
          </w:tcPr>
          <w:p w14:paraId="61C91CF2"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7B6869D2"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6FB08B6E"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62E1FBC3" w14:textId="77777777" w:rsidR="00D44BB2" w:rsidRPr="00EA209F" w:rsidRDefault="00D44BB2" w:rsidP="006D2D66">
            <w:pPr>
              <w:spacing w:after="0" w:line="240" w:lineRule="auto"/>
              <w:jc w:val="both"/>
              <w:rPr>
                <w:rFonts w:cstheme="minorHAnsi"/>
                <w:sz w:val="20"/>
                <w:szCs w:val="20"/>
              </w:rPr>
            </w:pPr>
          </w:p>
        </w:tc>
      </w:tr>
      <w:tr w:rsidR="00D44BB2" w:rsidRPr="00EA209F" w14:paraId="58DA3598" w14:textId="77777777" w:rsidTr="006D2D66">
        <w:tc>
          <w:tcPr>
            <w:tcW w:w="4118" w:type="pct"/>
            <w:shd w:val="clear" w:color="auto" w:fill="auto"/>
          </w:tcPr>
          <w:p w14:paraId="783CF1D8"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Compruebo que los alumnos han comprendido la tarea que tienen que realizar.</w:t>
            </w:r>
          </w:p>
        </w:tc>
        <w:tc>
          <w:tcPr>
            <w:tcW w:w="223" w:type="pct"/>
            <w:shd w:val="clear" w:color="auto" w:fill="auto"/>
          </w:tcPr>
          <w:p w14:paraId="5516DEEF"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69734D37"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07662162"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741B5D61" w14:textId="77777777" w:rsidR="00D44BB2" w:rsidRPr="00EA209F" w:rsidRDefault="00D44BB2" w:rsidP="006D2D66">
            <w:pPr>
              <w:spacing w:after="0" w:line="240" w:lineRule="auto"/>
              <w:jc w:val="both"/>
              <w:rPr>
                <w:rFonts w:cstheme="minorHAnsi"/>
                <w:sz w:val="20"/>
                <w:szCs w:val="20"/>
              </w:rPr>
            </w:pPr>
          </w:p>
        </w:tc>
      </w:tr>
      <w:tr w:rsidR="00D44BB2" w:rsidRPr="00EA209F" w14:paraId="136D6FA1" w14:textId="77777777" w:rsidTr="006D2D66">
        <w:tc>
          <w:tcPr>
            <w:tcW w:w="4118" w:type="pct"/>
            <w:shd w:val="clear" w:color="auto" w:fill="auto"/>
          </w:tcPr>
          <w:p w14:paraId="4646DCAA"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Reviso y corrijo frecuentemente los contenidos y actividades propuestas dentro y fuera del aula.</w:t>
            </w:r>
          </w:p>
        </w:tc>
        <w:tc>
          <w:tcPr>
            <w:tcW w:w="223" w:type="pct"/>
            <w:shd w:val="clear" w:color="auto" w:fill="auto"/>
          </w:tcPr>
          <w:p w14:paraId="278C346F"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48C45586"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2F11CF4C"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594A5360" w14:textId="77777777" w:rsidR="00D44BB2" w:rsidRPr="00EA209F" w:rsidRDefault="00D44BB2" w:rsidP="006D2D66">
            <w:pPr>
              <w:spacing w:after="0" w:line="240" w:lineRule="auto"/>
              <w:jc w:val="both"/>
              <w:rPr>
                <w:rFonts w:cstheme="minorHAnsi"/>
                <w:sz w:val="20"/>
                <w:szCs w:val="20"/>
              </w:rPr>
            </w:pPr>
          </w:p>
        </w:tc>
      </w:tr>
      <w:tr w:rsidR="00D44BB2" w:rsidRPr="00EA209F" w14:paraId="06828D6C" w14:textId="77777777" w:rsidTr="006D2D66">
        <w:tc>
          <w:tcPr>
            <w:tcW w:w="4118" w:type="pct"/>
            <w:shd w:val="clear" w:color="auto" w:fill="auto"/>
          </w:tcPr>
          <w:p w14:paraId="68604096"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En caso de criterios de evaluación y competencias insuficientemente alcanzadas propongo nuevas actividades que faciliten su adquisición.</w:t>
            </w:r>
          </w:p>
        </w:tc>
        <w:tc>
          <w:tcPr>
            <w:tcW w:w="223" w:type="pct"/>
            <w:shd w:val="clear" w:color="auto" w:fill="auto"/>
          </w:tcPr>
          <w:p w14:paraId="4F9AB72C"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7D71F669"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18071BC6"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63C137B2" w14:textId="77777777" w:rsidR="00D44BB2" w:rsidRPr="00EA209F" w:rsidRDefault="00D44BB2" w:rsidP="006D2D66">
            <w:pPr>
              <w:spacing w:after="0" w:line="240" w:lineRule="auto"/>
              <w:jc w:val="both"/>
              <w:rPr>
                <w:rFonts w:cstheme="minorHAnsi"/>
                <w:sz w:val="20"/>
                <w:szCs w:val="20"/>
              </w:rPr>
            </w:pPr>
          </w:p>
        </w:tc>
      </w:tr>
      <w:tr w:rsidR="00D44BB2" w:rsidRPr="00EA209F" w14:paraId="4BF9404B" w14:textId="77777777" w:rsidTr="006D2D66">
        <w:tc>
          <w:tcPr>
            <w:tcW w:w="4118" w:type="pct"/>
            <w:shd w:val="clear" w:color="auto" w:fill="auto"/>
          </w:tcPr>
          <w:p w14:paraId="59780EF9"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Tengo en cuenta el nivel de habilidades de los alumnos y adapto los distintos momentos del proceso de enseñanza-aprendizaje a sus necesidades.</w:t>
            </w:r>
          </w:p>
        </w:tc>
        <w:tc>
          <w:tcPr>
            <w:tcW w:w="223" w:type="pct"/>
            <w:shd w:val="clear" w:color="auto" w:fill="auto"/>
          </w:tcPr>
          <w:p w14:paraId="6DE33CC6"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419F5B5C"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1980B3C3"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797D036C" w14:textId="77777777" w:rsidR="00D44BB2" w:rsidRPr="00EA209F" w:rsidRDefault="00D44BB2" w:rsidP="006D2D66">
            <w:pPr>
              <w:spacing w:after="0" w:line="240" w:lineRule="auto"/>
              <w:jc w:val="both"/>
              <w:rPr>
                <w:rFonts w:cstheme="minorHAnsi"/>
                <w:sz w:val="20"/>
                <w:szCs w:val="20"/>
              </w:rPr>
            </w:pPr>
          </w:p>
        </w:tc>
      </w:tr>
      <w:tr w:rsidR="00D44BB2" w:rsidRPr="00EA209F" w14:paraId="429D0951" w14:textId="77777777" w:rsidTr="006D2D66">
        <w:tc>
          <w:tcPr>
            <w:tcW w:w="4118" w:type="pct"/>
            <w:shd w:val="clear" w:color="auto" w:fill="auto"/>
          </w:tcPr>
          <w:p w14:paraId="3424530A"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Me coordino con profesores de apoyo, para modificar contenidos, actividades, metodología, recursos, etc. para los alumnos con dificultades.</w:t>
            </w:r>
          </w:p>
        </w:tc>
        <w:tc>
          <w:tcPr>
            <w:tcW w:w="223" w:type="pct"/>
            <w:shd w:val="clear" w:color="auto" w:fill="auto"/>
          </w:tcPr>
          <w:p w14:paraId="70927FA5"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3F37D50D"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5BF53427"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68DEB39A" w14:textId="77777777" w:rsidR="00D44BB2" w:rsidRPr="00EA209F" w:rsidRDefault="00D44BB2" w:rsidP="006D2D66">
            <w:pPr>
              <w:spacing w:after="0" w:line="240" w:lineRule="auto"/>
              <w:jc w:val="both"/>
              <w:rPr>
                <w:rFonts w:cstheme="minorHAnsi"/>
                <w:sz w:val="20"/>
                <w:szCs w:val="20"/>
              </w:rPr>
            </w:pPr>
          </w:p>
        </w:tc>
      </w:tr>
      <w:tr w:rsidR="00D44BB2" w:rsidRPr="00EA209F" w14:paraId="1A1D79BC" w14:textId="77777777" w:rsidTr="006D2D66">
        <w:tc>
          <w:tcPr>
            <w:tcW w:w="5000" w:type="pct"/>
            <w:gridSpan w:val="5"/>
            <w:shd w:val="clear" w:color="auto" w:fill="F7CAAC" w:themeFill="accent2" w:themeFillTint="66"/>
          </w:tcPr>
          <w:p w14:paraId="1D7B3142" w14:textId="77777777" w:rsidR="00D44BB2" w:rsidRPr="00EA209F" w:rsidRDefault="00D44BB2" w:rsidP="006D2D66">
            <w:pPr>
              <w:spacing w:after="0" w:line="240" w:lineRule="auto"/>
              <w:jc w:val="both"/>
              <w:rPr>
                <w:rFonts w:cstheme="minorHAnsi"/>
                <w:sz w:val="20"/>
                <w:szCs w:val="20"/>
              </w:rPr>
            </w:pPr>
            <w:r w:rsidRPr="00EA209F">
              <w:rPr>
                <w:rFonts w:cstheme="minorHAnsi"/>
                <w:b/>
                <w:sz w:val="20"/>
                <w:szCs w:val="20"/>
              </w:rPr>
              <w:t>4. SEGUIMIENTO DEL PROCESO DE ENSEÑANZA-APRENDIZAJE</w:t>
            </w:r>
          </w:p>
        </w:tc>
      </w:tr>
      <w:tr w:rsidR="00D44BB2" w:rsidRPr="00EA209F" w14:paraId="48E593A4" w14:textId="77777777" w:rsidTr="006D2D66">
        <w:tc>
          <w:tcPr>
            <w:tcW w:w="4118" w:type="pct"/>
            <w:shd w:val="clear" w:color="auto" w:fill="auto"/>
          </w:tcPr>
          <w:p w14:paraId="77D3E315"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 xml:space="preserve">Valoro y evalúo de forma continua y formativa el proceso de aprendizaje del alumnado. </w:t>
            </w:r>
          </w:p>
        </w:tc>
        <w:tc>
          <w:tcPr>
            <w:tcW w:w="223" w:type="pct"/>
            <w:shd w:val="clear" w:color="auto" w:fill="auto"/>
          </w:tcPr>
          <w:p w14:paraId="16BB88E7"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337FCB87"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48AFCA11"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1AE7C7B8" w14:textId="77777777" w:rsidR="00D44BB2" w:rsidRPr="00EA209F" w:rsidRDefault="00D44BB2" w:rsidP="006D2D66">
            <w:pPr>
              <w:spacing w:after="0" w:line="240" w:lineRule="auto"/>
              <w:jc w:val="both"/>
              <w:rPr>
                <w:rFonts w:cstheme="minorHAnsi"/>
                <w:sz w:val="20"/>
                <w:szCs w:val="20"/>
              </w:rPr>
            </w:pPr>
          </w:p>
        </w:tc>
      </w:tr>
      <w:tr w:rsidR="00D44BB2" w:rsidRPr="00EA209F" w14:paraId="7DB487EE" w14:textId="77777777" w:rsidTr="006D2D66">
        <w:tc>
          <w:tcPr>
            <w:tcW w:w="4118" w:type="pct"/>
            <w:shd w:val="clear" w:color="auto" w:fill="auto"/>
          </w:tcPr>
          <w:p w14:paraId="2A5DE474"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 xml:space="preserve">Aplico planes de refuerzo para el alumnado con dificultades en el momento en que estas son detectadas. </w:t>
            </w:r>
          </w:p>
        </w:tc>
        <w:tc>
          <w:tcPr>
            <w:tcW w:w="223" w:type="pct"/>
            <w:shd w:val="clear" w:color="auto" w:fill="auto"/>
          </w:tcPr>
          <w:p w14:paraId="6F1202DD"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2104D87D"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51F20528"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4CBCAFE3" w14:textId="77777777" w:rsidR="00D44BB2" w:rsidRPr="00EA209F" w:rsidRDefault="00D44BB2" w:rsidP="006D2D66">
            <w:pPr>
              <w:spacing w:after="0" w:line="240" w:lineRule="auto"/>
              <w:jc w:val="both"/>
              <w:rPr>
                <w:rFonts w:cstheme="minorHAnsi"/>
                <w:sz w:val="20"/>
                <w:szCs w:val="20"/>
              </w:rPr>
            </w:pPr>
          </w:p>
        </w:tc>
      </w:tr>
      <w:tr w:rsidR="00D44BB2" w:rsidRPr="00EA209F" w14:paraId="666B0418" w14:textId="77777777" w:rsidTr="006D2D66">
        <w:tc>
          <w:tcPr>
            <w:tcW w:w="5000" w:type="pct"/>
            <w:gridSpan w:val="5"/>
            <w:shd w:val="clear" w:color="auto" w:fill="F7CAAC"/>
          </w:tcPr>
          <w:p w14:paraId="11CFA7F4" w14:textId="77777777" w:rsidR="00D44BB2" w:rsidRPr="00EA209F" w:rsidRDefault="00D44BB2" w:rsidP="006D2D66">
            <w:pPr>
              <w:spacing w:after="0" w:line="240" w:lineRule="auto"/>
              <w:jc w:val="both"/>
              <w:rPr>
                <w:rFonts w:cstheme="minorHAnsi"/>
                <w:sz w:val="20"/>
                <w:szCs w:val="20"/>
              </w:rPr>
            </w:pPr>
            <w:r w:rsidRPr="00EA209F">
              <w:rPr>
                <w:rFonts w:cstheme="minorHAnsi"/>
                <w:b/>
                <w:sz w:val="20"/>
                <w:szCs w:val="20"/>
              </w:rPr>
              <w:t>5. EVALUACIÓN DEL PROCESO</w:t>
            </w:r>
          </w:p>
        </w:tc>
      </w:tr>
      <w:tr w:rsidR="00D44BB2" w:rsidRPr="00EA209F" w14:paraId="4FD7CD4B" w14:textId="77777777" w:rsidTr="006D2D66">
        <w:tc>
          <w:tcPr>
            <w:tcW w:w="4118" w:type="pct"/>
            <w:shd w:val="clear" w:color="auto" w:fill="auto"/>
          </w:tcPr>
          <w:p w14:paraId="3288FF5C"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Aplico criterios de evaluación y criterios de calificación en cada una de las situaciones de aprendizaje que se recogen en la programación de aula.</w:t>
            </w:r>
          </w:p>
        </w:tc>
        <w:tc>
          <w:tcPr>
            <w:tcW w:w="223" w:type="pct"/>
            <w:shd w:val="clear" w:color="auto" w:fill="auto"/>
          </w:tcPr>
          <w:p w14:paraId="4CB942D0"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7A450FF5"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46822782"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0A3289A9" w14:textId="77777777" w:rsidR="00D44BB2" w:rsidRPr="00EA209F" w:rsidRDefault="00D44BB2" w:rsidP="006D2D66">
            <w:pPr>
              <w:spacing w:after="0" w:line="240" w:lineRule="auto"/>
              <w:jc w:val="both"/>
              <w:rPr>
                <w:rFonts w:cstheme="minorHAnsi"/>
                <w:sz w:val="20"/>
                <w:szCs w:val="20"/>
              </w:rPr>
            </w:pPr>
          </w:p>
        </w:tc>
      </w:tr>
      <w:tr w:rsidR="00D44BB2" w:rsidRPr="00EA209F" w14:paraId="7D36CDFF" w14:textId="77777777" w:rsidTr="006D2D66">
        <w:tc>
          <w:tcPr>
            <w:tcW w:w="4118" w:type="pct"/>
            <w:shd w:val="clear" w:color="auto" w:fill="auto"/>
          </w:tcPr>
          <w:p w14:paraId="24EB993A"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 xml:space="preserve">Utilizo todos los criterios de evaluación a lo largo del curso escolar, dando prioridad (o ponderando su calificación) a aquellos que considero básicos. </w:t>
            </w:r>
          </w:p>
        </w:tc>
        <w:tc>
          <w:tcPr>
            <w:tcW w:w="223" w:type="pct"/>
            <w:shd w:val="clear" w:color="auto" w:fill="auto"/>
          </w:tcPr>
          <w:p w14:paraId="7D621DE2"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382162CF"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73D874D7"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52074D8C" w14:textId="77777777" w:rsidR="00D44BB2" w:rsidRPr="00EA209F" w:rsidRDefault="00D44BB2" w:rsidP="006D2D66">
            <w:pPr>
              <w:spacing w:after="0" w:line="240" w:lineRule="auto"/>
              <w:jc w:val="both"/>
              <w:rPr>
                <w:rFonts w:cstheme="minorHAnsi"/>
                <w:sz w:val="20"/>
                <w:szCs w:val="20"/>
              </w:rPr>
            </w:pPr>
          </w:p>
        </w:tc>
      </w:tr>
      <w:tr w:rsidR="00D44BB2" w:rsidRPr="00EA209F" w14:paraId="68E23E14" w14:textId="77777777" w:rsidTr="006D2D66">
        <w:tc>
          <w:tcPr>
            <w:tcW w:w="4118" w:type="pct"/>
            <w:shd w:val="clear" w:color="auto" w:fill="auto"/>
          </w:tcPr>
          <w:p w14:paraId="3A899D2F"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Utilizo sistemáticamente procedimientos e instrumentos variados de recogida de información sobre los alumnos.</w:t>
            </w:r>
          </w:p>
        </w:tc>
        <w:tc>
          <w:tcPr>
            <w:tcW w:w="223" w:type="pct"/>
            <w:shd w:val="clear" w:color="auto" w:fill="auto"/>
          </w:tcPr>
          <w:p w14:paraId="4C5FDD21"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14B318A7"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35C57418"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730383BF" w14:textId="77777777" w:rsidR="00D44BB2" w:rsidRPr="00EA209F" w:rsidRDefault="00D44BB2" w:rsidP="006D2D66">
            <w:pPr>
              <w:spacing w:after="0" w:line="240" w:lineRule="auto"/>
              <w:jc w:val="both"/>
              <w:rPr>
                <w:rFonts w:cstheme="minorHAnsi"/>
                <w:sz w:val="20"/>
                <w:szCs w:val="20"/>
              </w:rPr>
            </w:pPr>
          </w:p>
        </w:tc>
      </w:tr>
      <w:tr w:rsidR="00D44BB2" w:rsidRPr="00EA209F" w14:paraId="317FC93C" w14:textId="77777777" w:rsidTr="006D2D66">
        <w:tc>
          <w:tcPr>
            <w:tcW w:w="4118" w:type="pct"/>
            <w:shd w:val="clear" w:color="auto" w:fill="auto"/>
          </w:tcPr>
          <w:p w14:paraId="4A7483AB"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Habitualmente, corrijo y explico los trabajos y actividades de los alumnos y doy pautas para la mejora de sus aprendizajes.</w:t>
            </w:r>
          </w:p>
        </w:tc>
        <w:tc>
          <w:tcPr>
            <w:tcW w:w="223" w:type="pct"/>
            <w:shd w:val="clear" w:color="auto" w:fill="auto"/>
          </w:tcPr>
          <w:p w14:paraId="72EC215E"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67C902B7" w14:textId="77777777" w:rsidR="00D44BB2" w:rsidRPr="00EA209F" w:rsidRDefault="00D44BB2" w:rsidP="006D2D66">
            <w:pPr>
              <w:spacing w:after="0" w:line="240" w:lineRule="auto"/>
              <w:jc w:val="both"/>
              <w:rPr>
                <w:rFonts w:cstheme="minorHAnsi"/>
                <w:sz w:val="20"/>
                <w:szCs w:val="20"/>
              </w:rPr>
            </w:pPr>
          </w:p>
        </w:tc>
        <w:tc>
          <w:tcPr>
            <w:tcW w:w="223" w:type="pct"/>
            <w:shd w:val="clear" w:color="auto" w:fill="auto"/>
          </w:tcPr>
          <w:p w14:paraId="257A1228" w14:textId="77777777" w:rsidR="00D44BB2" w:rsidRPr="00EA209F" w:rsidRDefault="00D44BB2" w:rsidP="006D2D66">
            <w:pPr>
              <w:spacing w:after="0" w:line="240" w:lineRule="auto"/>
              <w:jc w:val="both"/>
              <w:rPr>
                <w:rFonts w:cstheme="minorHAnsi"/>
                <w:sz w:val="20"/>
                <w:szCs w:val="20"/>
              </w:rPr>
            </w:pPr>
          </w:p>
        </w:tc>
        <w:tc>
          <w:tcPr>
            <w:tcW w:w="213" w:type="pct"/>
            <w:shd w:val="clear" w:color="auto" w:fill="auto"/>
          </w:tcPr>
          <w:p w14:paraId="57173CAE" w14:textId="77777777" w:rsidR="00D44BB2" w:rsidRPr="00EA209F" w:rsidRDefault="00D44BB2" w:rsidP="006D2D66">
            <w:pPr>
              <w:spacing w:after="0" w:line="240" w:lineRule="auto"/>
              <w:jc w:val="both"/>
              <w:rPr>
                <w:rFonts w:cstheme="minorHAnsi"/>
                <w:sz w:val="20"/>
                <w:szCs w:val="20"/>
              </w:rPr>
            </w:pPr>
          </w:p>
        </w:tc>
      </w:tr>
      <w:tr w:rsidR="00D44BB2" w:rsidRPr="00EA209F" w14:paraId="5BD7C976" w14:textId="77777777" w:rsidTr="006D2D66">
        <w:trPr>
          <w:trHeight w:val="1572"/>
        </w:trPr>
        <w:tc>
          <w:tcPr>
            <w:tcW w:w="5000" w:type="pct"/>
            <w:gridSpan w:val="5"/>
            <w:shd w:val="clear" w:color="auto" w:fill="auto"/>
          </w:tcPr>
          <w:p w14:paraId="0E57DD77" w14:textId="77777777" w:rsidR="00D44BB2" w:rsidRPr="00EA209F" w:rsidRDefault="00D44BB2" w:rsidP="006D2D66">
            <w:pPr>
              <w:spacing w:after="0" w:line="240" w:lineRule="auto"/>
              <w:jc w:val="both"/>
              <w:rPr>
                <w:rFonts w:cstheme="minorHAnsi"/>
                <w:sz w:val="20"/>
                <w:szCs w:val="20"/>
              </w:rPr>
            </w:pPr>
            <w:r w:rsidRPr="00EA209F">
              <w:rPr>
                <w:rFonts w:cstheme="minorHAnsi"/>
                <w:sz w:val="20"/>
                <w:szCs w:val="20"/>
              </w:rPr>
              <w:t>OBSERVACIONES Y PROPUESTAS DE MEJORA</w:t>
            </w:r>
          </w:p>
        </w:tc>
      </w:tr>
    </w:tbl>
    <w:p w14:paraId="1C2466B7" w14:textId="77777777" w:rsidR="00265BC8" w:rsidRPr="00D44BB2" w:rsidRDefault="00265BC8" w:rsidP="00D44BB2">
      <w:pPr>
        <w:pStyle w:val="Prrafodelista"/>
        <w:spacing w:after="0"/>
        <w:ind w:left="0"/>
        <w:jc w:val="both"/>
        <w:rPr>
          <w:bCs/>
          <w:sz w:val="21"/>
          <w:szCs w:val="21"/>
        </w:rPr>
      </w:pPr>
      <w:r w:rsidRPr="00D44BB2">
        <w:rPr>
          <w:bCs/>
          <w:sz w:val="21"/>
          <w:szCs w:val="21"/>
        </w:rPr>
        <w:t>0 - Nunca | 1 Pocas veces | 2 Casi siempre | 3 Siempre</w:t>
      </w:r>
    </w:p>
    <w:p w14:paraId="62DBCD39" w14:textId="7E877EA8" w:rsidR="006B08C6" w:rsidRDefault="006B08C6" w:rsidP="006B08C6">
      <w:pPr>
        <w:rPr>
          <w:b/>
          <w:sz w:val="28"/>
          <w:szCs w:val="28"/>
          <w:u w:val="double"/>
        </w:rPr>
      </w:pPr>
    </w:p>
    <w:p w14:paraId="465934AB" w14:textId="77777777" w:rsidR="002A6F6D" w:rsidRDefault="002A6F6D" w:rsidP="006B08C6">
      <w:pPr>
        <w:rPr>
          <w:b/>
          <w:sz w:val="28"/>
          <w:szCs w:val="28"/>
          <w:u w:val="double"/>
        </w:rPr>
      </w:pPr>
    </w:p>
    <w:p w14:paraId="0F7E8FD7" w14:textId="77777777" w:rsidR="002A6F6D" w:rsidRDefault="002A6F6D" w:rsidP="006B08C6">
      <w:pPr>
        <w:rPr>
          <w:b/>
          <w:sz w:val="28"/>
          <w:szCs w:val="28"/>
          <w:u w:val="double"/>
        </w:rPr>
      </w:pPr>
    </w:p>
    <w:p w14:paraId="6EDD9C18" w14:textId="77777777" w:rsidR="002A6F6D" w:rsidRDefault="002A6F6D" w:rsidP="006B08C6">
      <w:pPr>
        <w:rPr>
          <w:b/>
          <w:sz w:val="28"/>
          <w:szCs w:val="28"/>
          <w:u w:val="double"/>
        </w:rPr>
      </w:pPr>
    </w:p>
    <w:p w14:paraId="70358309" w14:textId="77777777" w:rsidR="002A6F6D" w:rsidRDefault="002A6F6D" w:rsidP="006B08C6">
      <w:pPr>
        <w:rPr>
          <w:b/>
          <w:sz w:val="28"/>
          <w:szCs w:val="28"/>
          <w:u w:val="double"/>
        </w:rPr>
      </w:pPr>
    </w:p>
    <w:p w14:paraId="65B6ECC6" w14:textId="77777777" w:rsidR="002A6F6D" w:rsidRDefault="002A6F6D" w:rsidP="006B08C6">
      <w:pPr>
        <w:rPr>
          <w:b/>
          <w:sz w:val="28"/>
          <w:szCs w:val="28"/>
          <w:u w:val="double"/>
        </w:rPr>
      </w:pPr>
    </w:p>
    <w:p w14:paraId="4888F978" w14:textId="77777777" w:rsidR="002A6F6D" w:rsidRDefault="002A6F6D" w:rsidP="006B08C6">
      <w:pPr>
        <w:rPr>
          <w:b/>
          <w:sz w:val="28"/>
          <w:szCs w:val="28"/>
          <w:u w:val="double"/>
        </w:rPr>
      </w:pPr>
    </w:p>
    <w:p w14:paraId="61E2466B" w14:textId="77777777" w:rsidR="002A6F6D" w:rsidRDefault="002A6F6D" w:rsidP="006B08C6">
      <w:pPr>
        <w:rPr>
          <w:b/>
          <w:sz w:val="28"/>
          <w:szCs w:val="28"/>
          <w:u w:val="double"/>
        </w:rPr>
      </w:pPr>
    </w:p>
    <w:p w14:paraId="64299E04" w14:textId="77777777" w:rsidR="002A6F6D" w:rsidRDefault="002A6F6D" w:rsidP="006B08C6">
      <w:pPr>
        <w:rPr>
          <w:b/>
          <w:sz w:val="28"/>
          <w:szCs w:val="28"/>
          <w:u w:val="double"/>
        </w:rPr>
      </w:pPr>
    </w:p>
    <w:p w14:paraId="300C30A6" w14:textId="77777777" w:rsidR="002A6F6D" w:rsidRDefault="002A6F6D" w:rsidP="006B08C6">
      <w:pPr>
        <w:rPr>
          <w:b/>
          <w:sz w:val="28"/>
          <w:szCs w:val="28"/>
          <w:u w:val="double"/>
        </w:rPr>
      </w:pPr>
    </w:p>
    <w:p w14:paraId="37AD434B" w14:textId="07739D29" w:rsidR="00E82D3A" w:rsidRPr="00CF4536" w:rsidRDefault="00E82D3A" w:rsidP="00E82D3A">
      <w:pPr>
        <w:spacing w:before="120" w:after="240" w:line="240" w:lineRule="auto"/>
        <w:jc w:val="center"/>
        <w:rPr>
          <w:b/>
          <w:sz w:val="28"/>
          <w:szCs w:val="28"/>
          <w:u w:val="double"/>
        </w:rPr>
      </w:pPr>
      <w:r w:rsidRPr="00CF4536">
        <w:rPr>
          <w:b/>
          <w:sz w:val="28"/>
          <w:szCs w:val="28"/>
          <w:u w:val="double"/>
        </w:rPr>
        <w:lastRenderedPageBreak/>
        <w:t>ANEXO I</w:t>
      </w:r>
      <w:r>
        <w:rPr>
          <w:b/>
          <w:sz w:val="28"/>
          <w:szCs w:val="28"/>
          <w:u w:val="double"/>
        </w:rPr>
        <w:t xml:space="preserve">. </w:t>
      </w:r>
      <w:r w:rsidRPr="00CF4536">
        <w:rPr>
          <w:b/>
          <w:sz w:val="28"/>
          <w:szCs w:val="28"/>
          <w:u w:val="double"/>
        </w:rPr>
        <w:t xml:space="preserve">CONTENIDOS DE </w:t>
      </w:r>
      <w:r w:rsidR="000058CE">
        <w:rPr>
          <w:b/>
          <w:sz w:val="28"/>
          <w:szCs w:val="28"/>
          <w:u w:val="double"/>
        </w:rPr>
        <w:t>GEOGRAFÍA E HISTORIA</w:t>
      </w:r>
      <w:r w:rsidRPr="00CF4536">
        <w:rPr>
          <w:b/>
          <w:sz w:val="28"/>
          <w:szCs w:val="28"/>
          <w:u w:val="double"/>
        </w:rPr>
        <w:t xml:space="preserve"> DE </w:t>
      </w:r>
      <w:r w:rsidR="000058CE">
        <w:rPr>
          <w:b/>
          <w:sz w:val="28"/>
          <w:szCs w:val="28"/>
          <w:u w:val="double"/>
        </w:rPr>
        <w:t>4º</w:t>
      </w:r>
      <w:r w:rsidRPr="00CF4536">
        <w:rPr>
          <w:b/>
          <w:sz w:val="28"/>
          <w:szCs w:val="28"/>
          <w:u w:val="double"/>
        </w:rPr>
        <w:t xml:space="preserve"> </w:t>
      </w:r>
      <w:r>
        <w:rPr>
          <w:b/>
          <w:sz w:val="28"/>
          <w:szCs w:val="28"/>
          <w:u w:val="double"/>
        </w:rPr>
        <w:t>DE E</w:t>
      </w:r>
      <w:r w:rsidR="00C35809">
        <w:rPr>
          <w:b/>
          <w:sz w:val="28"/>
          <w:szCs w:val="28"/>
          <w:u w:val="double"/>
        </w:rPr>
        <w:t>SO</w:t>
      </w:r>
    </w:p>
    <w:p w14:paraId="6C17C900" w14:textId="77777777" w:rsidR="000058CE" w:rsidRPr="00F446B4" w:rsidRDefault="000058CE" w:rsidP="000058CE">
      <w:pPr>
        <w:autoSpaceDE w:val="0"/>
        <w:autoSpaceDN w:val="0"/>
        <w:adjustRightInd w:val="0"/>
        <w:spacing w:before="120" w:after="120" w:line="240" w:lineRule="auto"/>
        <w:jc w:val="both"/>
        <w:rPr>
          <w:rFonts w:eastAsia="Times New Roman" w:cs="Calibri"/>
          <w:b/>
          <w:sz w:val="21"/>
        </w:rPr>
      </w:pPr>
      <w:r w:rsidRPr="00F446B4">
        <w:rPr>
          <w:rFonts w:eastAsia="Times New Roman" w:cs="Calibri"/>
          <w:b/>
          <w:sz w:val="21"/>
        </w:rPr>
        <w:t>A. Retos del mundo actual.</w:t>
      </w:r>
    </w:p>
    <w:p w14:paraId="6786EC2D" w14:textId="77777777" w:rsidR="000058CE" w:rsidRPr="00737846" w:rsidRDefault="000058CE" w:rsidP="000058CE">
      <w:pPr>
        <w:numPr>
          <w:ilvl w:val="0"/>
          <w:numId w:val="13"/>
        </w:numPr>
        <w:spacing w:before="120" w:after="120" w:line="240" w:lineRule="auto"/>
        <w:jc w:val="both"/>
        <w:rPr>
          <w:rFonts w:cs="Calibri"/>
          <w:sz w:val="21"/>
        </w:rPr>
      </w:pPr>
      <w:r w:rsidRPr="00737846">
        <w:rPr>
          <w:rFonts w:cs="Calibri"/>
          <w:sz w:val="21"/>
        </w:rPr>
        <w:t>Sociedad de la información. Búsqueda, tratamiento de la información, uso de datos en entornos digitales y evaluación y contraste de la fiabilidad de las fuentes. El problema de la desinformación. Uso específico del léxico relativo a los ámbitos histórico y artístico.</w:t>
      </w:r>
    </w:p>
    <w:p w14:paraId="3E1F58D5" w14:textId="77777777" w:rsidR="000058CE" w:rsidRPr="00737846" w:rsidRDefault="000058CE" w:rsidP="000058CE">
      <w:pPr>
        <w:numPr>
          <w:ilvl w:val="0"/>
          <w:numId w:val="13"/>
        </w:numPr>
        <w:spacing w:before="120" w:after="120" w:line="240" w:lineRule="auto"/>
        <w:jc w:val="both"/>
        <w:rPr>
          <w:rFonts w:cs="Calibri"/>
          <w:sz w:val="21"/>
        </w:rPr>
      </w:pPr>
      <w:r w:rsidRPr="00737846">
        <w:rPr>
          <w:rFonts w:cs="Calibri"/>
          <w:sz w:val="21"/>
        </w:rPr>
        <w:t>Cultura mediática. Técnicas y métodos de las Ciencias Sociales: análisis de textos, interpretación y elaboración de mapas, esquemas y síntesis, representación de gráficos e interpretación de imágenes a través de medios digitales accesibles.</w:t>
      </w:r>
    </w:p>
    <w:p w14:paraId="539FBF17" w14:textId="77777777" w:rsidR="000058CE" w:rsidRPr="00737846" w:rsidRDefault="000058CE" w:rsidP="000058CE">
      <w:pPr>
        <w:numPr>
          <w:ilvl w:val="0"/>
          <w:numId w:val="13"/>
        </w:numPr>
        <w:spacing w:before="120" w:after="120" w:line="240" w:lineRule="auto"/>
        <w:jc w:val="both"/>
        <w:rPr>
          <w:rFonts w:cs="Calibri"/>
          <w:sz w:val="21"/>
        </w:rPr>
      </w:pPr>
      <w:r w:rsidRPr="00737846">
        <w:rPr>
          <w:rFonts w:cs="Calibri"/>
          <w:sz w:val="21"/>
        </w:rPr>
        <w:t>Geopolítica y principales conflictos en el presente. Genocidios y crímenes contra la humanidad. Guerras, terrorismo y otras formas de violencia política. Alianzas e instituciones internacionales, mediación y misiones de paz. Injerencia humanitaria y Justicia Universal.</w:t>
      </w:r>
    </w:p>
    <w:p w14:paraId="3272BBC9" w14:textId="77777777" w:rsidR="000058CE" w:rsidRPr="00737846" w:rsidRDefault="000058CE" w:rsidP="000058CE">
      <w:pPr>
        <w:numPr>
          <w:ilvl w:val="0"/>
          <w:numId w:val="13"/>
        </w:numPr>
        <w:spacing w:before="120" w:after="120" w:line="240" w:lineRule="auto"/>
        <w:jc w:val="both"/>
        <w:rPr>
          <w:rFonts w:cs="Calibri"/>
          <w:sz w:val="21"/>
        </w:rPr>
      </w:pPr>
      <w:r w:rsidRPr="00737846">
        <w:rPr>
          <w:rFonts w:cs="Calibri"/>
          <w:sz w:val="21"/>
        </w:rPr>
        <w:t>Igualdad de género y formas de violencia contra las mujeres. Actitudes y comportamientos sexistas.</w:t>
      </w:r>
    </w:p>
    <w:p w14:paraId="769ACD1B" w14:textId="77777777" w:rsidR="000058CE" w:rsidRPr="00737846" w:rsidRDefault="000058CE" w:rsidP="000058CE">
      <w:pPr>
        <w:numPr>
          <w:ilvl w:val="0"/>
          <w:numId w:val="13"/>
        </w:numPr>
        <w:spacing w:before="120" w:after="120" w:line="240" w:lineRule="auto"/>
        <w:jc w:val="both"/>
        <w:rPr>
          <w:rFonts w:cs="Calibri"/>
          <w:sz w:val="21"/>
        </w:rPr>
      </w:pPr>
      <w:r w:rsidRPr="00737846">
        <w:rPr>
          <w:rFonts w:cs="Calibri"/>
          <w:sz w:val="21"/>
        </w:rPr>
        <w:t>Diversidad social, etnocultural y de género. Migraciones, multiculturalidad y mestizaje en sociedades abiertas. Historia y reconocimiento del pueblo gitano y otras minorías étnicas de nuestro país. Nuevas formas de identificación cultural.</w:t>
      </w:r>
    </w:p>
    <w:p w14:paraId="2BBB82C4" w14:textId="77777777" w:rsidR="000058CE" w:rsidRPr="00F446B4" w:rsidRDefault="000058CE" w:rsidP="000058CE">
      <w:pPr>
        <w:autoSpaceDE w:val="0"/>
        <w:autoSpaceDN w:val="0"/>
        <w:adjustRightInd w:val="0"/>
        <w:spacing w:before="120" w:after="120" w:line="240" w:lineRule="auto"/>
        <w:jc w:val="both"/>
        <w:rPr>
          <w:rFonts w:eastAsia="Times New Roman" w:cs="Calibri"/>
          <w:b/>
          <w:sz w:val="21"/>
        </w:rPr>
      </w:pPr>
      <w:r w:rsidRPr="00F446B4">
        <w:rPr>
          <w:rFonts w:eastAsia="Times New Roman" w:cs="Calibri"/>
          <w:b/>
          <w:sz w:val="21"/>
        </w:rPr>
        <w:t>B. Sociedades y territorios</w:t>
      </w:r>
    </w:p>
    <w:p w14:paraId="539459B7" w14:textId="77777777" w:rsidR="000058CE" w:rsidRPr="00737846" w:rsidRDefault="000058CE" w:rsidP="000058CE">
      <w:pPr>
        <w:numPr>
          <w:ilvl w:val="0"/>
          <w:numId w:val="14"/>
        </w:numPr>
        <w:autoSpaceDE w:val="0"/>
        <w:autoSpaceDN w:val="0"/>
        <w:adjustRightInd w:val="0"/>
        <w:spacing w:before="120" w:after="120" w:line="240" w:lineRule="auto"/>
        <w:jc w:val="both"/>
        <w:rPr>
          <w:rFonts w:eastAsia="Times New Roman" w:cs="Calibri"/>
          <w:bCs/>
          <w:sz w:val="21"/>
        </w:rPr>
      </w:pPr>
      <w:r w:rsidRPr="00737846">
        <w:rPr>
          <w:rFonts w:eastAsia="Times New Roman" w:cs="Calibri"/>
          <w:bCs/>
          <w:sz w:val="21"/>
        </w:rPr>
        <w:t>Métodos de investigación en el ámbito de la Historia. Metodologías del pensamiento histórico. Las fuentes históricas como base para la construcción del conocimiento sobre el pasado contemporáneo. Contraste entre interpretaciones de historiadores. Tiempo histórico: construcción e interpretación de líneas de tiempo a través de la linealidad, cronología, simultaneidad y duración. Conciencia histórica. Elaboración de juicios propios y argumentados ante problemas de actualidad contextualizados históricamente. Defensa y exposición crítica de los mismos a través de presentaciones y debates.</w:t>
      </w:r>
    </w:p>
    <w:p w14:paraId="7D42AA60" w14:textId="77777777" w:rsidR="000058CE" w:rsidRPr="00737846" w:rsidRDefault="000058CE" w:rsidP="000058CE">
      <w:pPr>
        <w:numPr>
          <w:ilvl w:val="0"/>
          <w:numId w:val="14"/>
        </w:numPr>
        <w:spacing w:before="120" w:after="120" w:line="240" w:lineRule="auto"/>
        <w:jc w:val="both"/>
        <w:rPr>
          <w:rFonts w:cs="Calibri"/>
          <w:sz w:val="21"/>
        </w:rPr>
      </w:pPr>
      <w:r w:rsidRPr="00737846">
        <w:rPr>
          <w:rFonts w:cs="Calibri"/>
          <w:sz w:val="21"/>
        </w:rPr>
        <w:t xml:space="preserve">La transformación política de los seres humanos: de la servidumbre a la ciudadanía. La conquista de los derechos individuales y colectivos en la Época Contemporánea. </w:t>
      </w:r>
    </w:p>
    <w:p w14:paraId="018F3078" w14:textId="77777777" w:rsidR="000058CE" w:rsidRPr="00737846" w:rsidRDefault="000058CE" w:rsidP="000058CE">
      <w:pPr>
        <w:numPr>
          <w:ilvl w:val="1"/>
          <w:numId w:val="15"/>
        </w:numPr>
        <w:spacing w:before="120" w:after="120" w:line="240" w:lineRule="auto"/>
        <w:ind w:left="1440" w:hanging="720"/>
        <w:jc w:val="both"/>
        <w:rPr>
          <w:rFonts w:cs="Calibri"/>
          <w:sz w:val="21"/>
        </w:rPr>
      </w:pPr>
      <w:r w:rsidRPr="00737846">
        <w:rPr>
          <w:rFonts w:cs="Calibri"/>
          <w:sz w:val="21"/>
        </w:rPr>
        <w:t xml:space="preserve">La crisis ideológica, social y política del Antiguo Régimen. El nacimiento de Estados Unidos. La Revolución Francesa y el Imperio Napoleónico. La Guerra de Independencia española y la constitución de 1812. La ley como contrato social. </w:t>
      </w:r>
    </w:p>
    <w:p w14:paraId="6D432E5A" w14:textId="77777777" w:rsidR="000058CE" w:rsidRPr="00737846" w:rsidRDefault="000058CE" w:rsidP="000058CE">
      <w:pPr>
        <w:numPr>
          <w:ilvl w:val="1"/>
          <w:numId w:val="15"/>
        </w:numPr>
        <w:spacing w:before="120" w:after="120" w:line="240" w:lineRule="auto"/>
        <w:ind w:left="1440" w:hanging="720"/>
        <w:jc w:val="both"/>
        <w:rPr>
          <w:rFonts w:cs="Calibri"/>
          <w:sz w:val="21"/>
        </w:rPr>
      </w:pPr>
      <w:r w:rsidRPr="00737846">
        <w:rPr>
          <w:rFonts w:cs="Calibri"/>
          <w:sz w:val="21"/>
        </w:rPr>
        <w:t xml:space="preserve">El sistema de la Restauración como resistencia al cambio: el Congreso de Viena. Las revoluciones liberales del siglo XIX. </w:t>
      </w:r>
    </w:p>
    <w:p w14:paraId="45562CD4" w14:textId="77777777" w:rsidR="000058CE" w:rsidRPr="00737846" w:rsidRDefault="000058CE" w:rsidP="000058CE">
      <w:pPr>
        <w:numPr>
          <w:ilvl w:val="1"/>
          <w:numId w:val="15"/>
        </w:numPr>
        <w:spacing w:before="120" w:after="120" w:line="240" w:lineRule="auto"/>
        <w:ind w:left="1440" w:hanging="720"/>
        <w:jc w:val="both"/>
        <w:rPr>
          <w:rFonts w:cs="Calibri"/>
          <w:sz w:val="21"/>
        </w:rPr>
      </w:pPr>
      <w:r w:rsidRPr="00737846">
        <w:rPr>
          <w:rFonts w:cs="Calibri"/>
          <w:sz w:val="21"/>
        </w:rPr>
        <w:t xml:space="preserve">El desarrollo de los movimientos nacionalistas. Las unificaciones italiana y alemana. </w:t>
      </w:r>
    </w:p>
    <w:p w14:paraId="1602A93E" w14:textId="77777777" w:rsidR="000058CE" w:rsidRPr="00737846" w:rsidRDefault="000058CE" w:rsidP="000058CE">
      <w:pPr>
        <w:numPr>
          <w:ilvl w:val="0"/>
          <w:numId w:val="14"/>
        </w:numPr>
        <w:spacing w:before="120" w:after="120" w:line="240" w:lineRule="auto"/>
        <w:jc w:val="both"/>
        <w:rPr>
          <w:rFonts w:cs="Calibri"/>
          <w:sz w:val="21"/>
        </w:rPr>
      </w:pPr>
      <w:r w:rsidRPr="00737846">
        <w:rPr>
          <w:rFonts w:cs="Calibri"/>
          <w:sz w:val="21"/>
        </w:rPr>
        <w:t>La transformación del modelo productivo del Antiguo Régimen. El origen del sistema capitalista.</w:t>
      </w:r>
    </w:p>
    <w:p w14:paraId="7F237C65" w14:textId="77777777" w:rsidR="000058CE" w:rsidRPr="00737846" w:rsidRDefault="000058CE" w:rsidP="000058CE">
      <w:pPr>
        <w:numPr>
          <w:ilvl w:val="1"/>
          <w:numId w:val="16"/>
        </w:numPr>
        <w:spacing w:before="120" w:after="120" w:line="240" w:lineRule="auto"/>
        <w:ind w:left="1440" w:hanging="720"/>
        <w:jc w:val="both"/>
        <w:rPr>
          <w:rFonts w:cs="Calibri"/>
          <w:sz w:val="21"/>
        </w:rPr>
      </w:pPr>
      <w:r w:rsidRPr="00737846">
        <w:rPr>
          <w:rFonts w:cs="Calibri"/>
          <w:sz w:val="21"/>
        </w:rPr>
        <w:t>Causas y proceso de la revolución industrial. Las fases de la revolución industrial hasta nuestros días. Las limitaciones de la industrialización en España. Consecuencias económicas, sociales y políticas de la revolución industrial.  El imperialismo colonial.</w:t>
      </w:r>
    </w:p>
    <w:p w14:paraId="0F683CD5" w14:textId="77777777" w:rsidR="000058CE" w:rsidRPr="00737846" w:rsidRDefault="000058CE" w:rsidP="000058CE">
      <w:pPr>
        <w:numPr>
          <w:ilvl w:val="1"/>
          <w:numId w:val="16"/>
        </w:numPr>
        <w:spacing w:before="120" w:after="120" w:line="240" w:lineRule="auto"/>
        <w:ind w:left="1440" w:hanging="720"/>
        <w:jc w:val="both"/>
        <w:rPr>
          <w:rFonts w:cs="Calibri"/>
          <w:sz w:val="21"/>
        </w:rPr>
      </w:pPr>
      <w:r w:rsidRPr="00737846">
        <w:rPr>
          <w:rFonts w:cs="Calibri"/>
          <w:sz w:val="21"/>
        </w:rPr>
        <w:t xml:space="preserve">Los movimientos por la igualdad: el movimiento obrero y su crítica a los excesos del capitalismo. Socialismo, anarquismo e internacionales. La acción de los movimientos feministas y sufragistas en la lucha por la igualdad de género. Mujeres relevantes de la historia contemporánea. </w:t>
      </w:r>
    </w:p>
    <w:p w14:paraId="2CF280E3" w14:textId="77777777" w:rsidR="000058CE" w:rsidRPr="00737846" w:rsidRDefault="000058CE" w:rsidP="000058CE">
      <w:pPr>
        <w:numPr>
          <w:ilvl w:val="0"/>
          <w:numId w:val="17"/>
        </w:numPr>
        <w:spacing w:before="120" w:after="120" w:line="240" w:lineRule="auto"/>
        <w:jc w:val="both"/>
        <w:rPr>
          <w:rFonts w:cs="Calibri"/>
          <w:sz w:val="21"/>
        </w:rPr>
      </w:pPr>
      <w:r w:rsidRPr="00737846">
        <w:rPr>
          <w:rFonts w:cs="Calibri"/>
          <w:sz w:val="21"/>
        </w:rPr>
        <w:t>Manifestaciones artísticas del siglo XIX como consecuencia de los cambios científicos, tecnológicos y la nueva sensibilidad social.</w:t>
      </w:r>
    </w:p>
    <w:p w14:paraId="6E473F35" w14:textId="77777777" w:rsidR="000058CE" w:rsidRPr="00737846" w:rsidRDefault="000058CE" w:rsidP="000058CE">
      <w:pPr>
        <w:numPr>
          <w:ilvl w:val="0"/>
          <w:numId w:val="17"/>
        </w:numPr>
        <w:spacing w:before="120" w:after="120" w:line="240" w:lineRule="auto"/>
        <w:jc w:val="both"/>
        <w:rPr>
          <w:rFonts w:cs="Calibri"/>
          <w:sz w:val="21"/>
        </w:rPr>
      </w:pPr>
      <w:r w:rsidRPr="00737846">
        <w:rPr>
          <w:rFonts w:cs="Calibri"/>
          <w:sz w:val="21"/>
        </w:rPr>
        <w:t>La evolución de los sistemas liberales en Europa a través de las fuentes. Los sistemas políticos en la segunda mitad del siglo XIX. Evolución y adaptación de los sistemas liberales y del constitucionalismo en España: del reinado de Isabel II a la Restauración.</w:t>
      </w:r>
    </w:p>
    <w:p w14:paraId="3E50BDAE" w14:textId="77777777" w:rsidR="000058CE" w:rsidRPr="00737846" w:rsidRDefault="000058CE" w:rsidP="000058CE">
      <w:pPr>
        <w:numPr>
          <w:ilvl w:val="0"/>
          <w:numId w:val="17"/>
        </w:numPr>
        <w:spacing w:before="120" w:after="120" w:line="240" w:lineRule="auto"/>
        <w:jc w:val="both"/>
        <w:rPr>
          <w:rFonts w:cs="Calibri"/>
          <w:sz w:val="21"/>
        </w:rPr>
      </w:pPr>
      <w:r w:rsidRPr="00737846">
        <w:rPr>
          <w:rFonts w:cs="Calibri"/>
          <w:sz w:val="21"/>
        </w:rPr>
        <w:t>Las relaciones internacionales y el estudio crítico y comparativo de conflictos y violencias en la primera mitad del siglo XX. Las relaciones multicausales en la construcción de la democracia y los orígenes del totalitarismo. Las vanguardias artísticas como consecuencia de un mundo en crisis.</w:t>
      </w:r>
    </w:p>
    <w:p w14:paraId="3A898591" w14:textId="77777777" w:rsidR="000058CE" w:rsidRPr="00737846" w:rsidRDefault="000058CE" w:rsidP="000058CE">
      <w:pPr>
        <w:numPr>
          <w:ilvl w:val="1"/>
          <w:numId w:val="18"/>
        </w:numPr>
        <w:spacing w:before="120" w:after="120" w:line="240" w:lineRule="auto"/>
        <w:ind w:left="1440" w:hanging="720"/>
        <w:jc w:val="both"/>
        <w:rPr>
          <w:rFonts w:cs="Calibri"/>
          <w:sz w:val="21"/>
        </w:rPr>
      </w:pPr>
      <w:r w:rsidRPr="00737846">
        <w:rPr>
          <w:rFonts w:cs="Calibri"/>
          <w:sz w:val="21"/>
        </w:rPr>
        <w:lastRenderedPageBreak/>
        <w:t xml:space="preserve">La Primera Guerra Mundial y la Organización de la paz. Las revoluciones rusas. </w:t>
      </w:r>
    </w:p>
    <w:p w14:paraId="48D5DED9" w14:textId="77777777" w:rsidR="000058CE" w:rsidRPr="00737846" w:rsidRDefault="000058CE" w:rsidP="000058CE">
      <w:pPr>
        <w:numPr>
          <w:ilvl w:val="1"/>
          <w:numId w:val="18"/>
        </w:numPr>
        <w:spacing w:before="120" w:after="120" w:line="240" w:lineRule="auto"/>
        <w:ind w:left="1440" w:hanging="720"/>
        <w:jc w:val="both"/>
        <w:rPr>
          <w:rFonts w:cs="Calibri"/>
          <w:sz w:val="21"/>
        </w:rPr>
      </w:pPr>
      <w:r w:rsidRPr="00737846">
        <w:rPr>
          <w:rFonts w:cs="Calibri"/>
          <w:sz w:val="21"/>
        </w:rPr>
        <w:t xml:space="preserve">La evolución del sistema capitalista: crisis del período de entreguerras. El ascenso de los totalitarismos: fascismo y nazismo. </w:t>
      </w:r>
    </w:p>
    <w:p w14:paraId="4FD2F622" w14:textId="77777777" w:rsidR="000058CE" w:rsidRPr="00737846" w:rsidRDefault="000058CE" w:rsidP="000058CE">
      <w:pPr>
        <w:numPr>
          <w:ilvl w:val="1"/>
          <w:numId w:val="18"/>
        </w:numPr>
        <w:spacing w:before="120" w:after="120" w:line="240" w:lineRule="auto"/>
        <w:ind w:left="1440" w:hanging="720"/>
        <w:jc w:val="both"/>
        <w:rPr>
          <w:rFonts w:cs="Calibri"/>
          <w:sz w:val="21"/>
        </w:rPr>
      </w:pPr>
      <w:r w:rsidRPr="00737846">
        <w:rPr>
          <w:rFonts w:cs="Calibri"/>
          <w:sz w:val="21"/>
        </w:rPr>
        <w:t>La Segunda Guerra Mundial y sus consecuencias. El Holocausto. La Organización de las Naciones Unidas y la defensa de los derechos humanos.</w:t>
      </w:r>
    </w:p>
    <w:p w14:paraId="6B39653E" w14:textId="77777777" w:rsidR="000058CE" w:rsidRPr="00737846" w:rsidRDefault="000058CE" w:rsidP="000058CE">
      <w:pPr>
        <w:numPr>
          <w:ilvl w:val="1"/>
          <w:numId w:val="18"/>
        </w:numPr>
        <w:spacing w:before="120" w:after="120" w:line="240" w:lineRule="auto"/>
        <w:ind w:left="1440" w:hanging="720"/>
        <w:jc w:val="both"/>
        <w:rPr>
          <w:rFonts w:cs="Calibri"/>
          <w:sz w:val="21"/>
        </w:rPr>
      </w:pPr>
      <w:r w:rsidRPr="00737846">
        <w:rPr>
          <w:rFonts w:cs="Calibri"/>
          <w:sz w:val="21"/>
        </w:rPr>
        <w:t xml:space="preserve">La Dictadura de Primo de Rivera y fin del régimen de la Restauración. Del proyecto reformista republicano a la Guerra Civil española. La dictadura franquista. </w:t>
      </w:r>
    </w:p>
    <w:p w14:paraId="13EDF523" w14:textId="77777777" w:rsidR="000058CE" w:rsidRPr="00737846" w:rsidRDefault="000058CE" w:rsidP="000058CE">
      <w:pPr>
        <w:numPr>
          <w:ilvl w:val="0"/>
          <w:numId w:val="19"/>
        </w:numPr>
        <w:spacing w:before="120" w:after="120" w:line="240" w:lineRule="auto"/>
        <w:jc w:val="both"/>
        <w:rPr>
          <w:rFonts w:cs="Calibri"/>
          <w:sz w:val="21"/>
        </w:rPr>
      </w:pPr>
      <w:r w:rsidRPr="00737846">
        <w:rPr>
          <w:rFonts w:cs="Calibri"/>
          <w:sz w:val="21"/>
        </w:rPr>
        <w:t>Los fundamentos geoestratégicos desde la segunda mitad del siglo XX hasta la actualidad: Guerra Fría y política de bloques, los conflictos de la descolonización y el nuevo orden mundial. Las nuevas subordinaciones económicas y culturales. El papel de los organismos internacionales. La lucha por los derechos laborales y sociales: el estado del bienestar.</w:t>
      </w:r>
    </w:p>
    <w:p w14:paraId="2AE1EBB3" w14:textId="77777777" w:rsidR="000058CE" w:rsidRPr="00737846" w:rsidRDefault="000058CE" w:rsidP="000058CE">
      <w:pPr>
        <w:numPr>
          <w:ilvl w:val="0"/>
          <w:numId w:val="19"/>
        </w:numPr>
        <w:spacing w:before="120" w:after="120" w:line="240" w:lineRule="auto"/>
        <w:jc w:val="both"/>
        <w:rPr>
          <w:rFonts w:cs="Calibri"/>
          <w:sz w:val="21"/>
        </w:rPr>
      </w:pPr>
      <w:r w:rsidRPr="00737846">
        <w:rPr>
          <w:rFonts w:cs="Calibri"/>
          <w:sz w:val="21"/>
        </w:rPr>
        <w:t>Las nuevas expresiones artísticas y culturales contemporáneas. La diversidad cultural en el mundo actual. Respeto y conservación del patrimonio material e inmaterial.</w:t>
      </w:r>
    </w:p>
    <w:p w14:paraId="381BFD68" w14:textId="77777777" w:rsidR="000058CE" w:rsidRPr="00737846" w:rsidRDefault="000058CE" w:rsidP="000058CE">
      <w:pPr>
        <w:numPr>
          <w:ilvl w:val="0"/>
          <w:numId w:val="19"/>
        </w:numPr>
        <w:spacing w:before="120" w:after="120" w:line="240" w:lineRule="auto"/>
        <w:jc w:val="both"/>
        <w:rPr>
          <w:rFonts w:cs="Calibri"/>
          <w:sz w:val="21"/>
        </w:rPr>
      </w:pPr>
      <w:r w:rsidRPr="00737846">
        <w:rPr>
          <w:rFonts w:cs="Calibri"/>
          <w:sz w:val="21"/>
        </w:rPr>
        <w:t xml:space="preserve">España ante la modernidad. Estrategias para la identificación de los fundamentos de la España contemporánea: la transición a la España democrática y la constitución de 1978. Ordenamiento normativo autonómico, constitucional y supranacional como garante del desarrollo de derechos y libertades para el ejercicio de la ciudadanía. Contextualización y explicación de los aspectos políticos, económicos, sociales y culturales en la formación de una identidad multicultural compartida. </w:t>
      </w:r>
    </w:p>
    <w:p w14:paraId="24D54E48" w14:textId="77777777" w:rsidR="000058CE" w:rsidRPr="00737846" w:rsidRDefault="000058CE" w:rsidP="000058CE">
      <w:pPr>
        <w:numPr>
          <w:ilvl w:val="0"/>
          <w:numId w:val="19"/>
        </w:numPr>
        <w:spacing w:before="120" w:after="120" w:line="240" w:lineRule="auto"/>
        <w:jc w:val="both"/>
        <w:rPr>
          <w:rFonts w:cs="Calibri"/>
          <w:sz w:val="21"/>
        </w:rPr>
      </w:pPr>
      <w:r w:rsidRPr="00737846">
        <w:rPr>
          <w:rFonts w:cs="Calibri"/>
          <w:sz w:val="21"/>
        </w:rPr>
        <w:t>Las formaciones identitarias: ideologías, nacionalismos y movimientos supranacionales. Ciudadanía europea y cosmopolita.</w:t>
      </w:r>
    </w:p>
    <w:p w14:paraId="2628EF48" w14:textId="77777777" w:rsidR="000058CE" w:rsidRPr="00737846" w:rsidRDefault="000058CE" w:rsidP="000058CE">
      <w:pPr>
        <w:numPr>
          <w:ilvl w:val="0"/>
          <w:numId w:val="19"/>
        </w:numPr>
        <w:spacing w:before="120" w:after="120" w:line="240" w:lineRule="auto"/>
        <w:jc w:val="both"/>
        <w:rPr>
          <w:rFonts w:cs="Calibri"/>
          <w:sz w:val="21"/>
        </w:rPr>
      </w:pPr>
      <w:r w:rsidRPr="00737846">
        <w:rPr>
          <w:rFonts w:cs="Calibri"/>
          <w:sz w:val="21"/>
        </w:rPr>
        <w:t>La memoria democrática. Experiencias históricas dolorosas del pasado reciente y reconocimiento y reparación a las víctimas de la violencia. El principio de Justicia Universal. La perspectiva emancipadora de la interpretación del pasado.</w:t>
      </w:r>
    </w:p>
    <w:p w14:paraId="0B706FCE" w14:textId="77777777" w:rsidR="000058CE" w:rsidRPr="00F446B4" w:rsidRDefault="000058CE" w:rsidP="000058CE">
      <w:pPr>
        <w:autoSpaceDE w:val="0"/>
        <w:autoSpaceDN w:val="0"/>
        <w:adjustRightInd w:val="0"/>
        <w:spacing w:before="120" w:after="120" w:line="240" w:lineRule="auto"/>
        <w:jc w:val="both"/>
        <w:rPr>
          <w:rFonts w:eastAsia="Times New Roman" w:cs="Calibri"/>
          <w:b/>
          <w:sz w:val="21"/>
        </w:rPr>
      </w:pPr>
      <w:r w:rsidRPr="00F446B4">
        <w:rPr>
          <w:rFonts w:eastAsia="Times New Roman" w:cs="Calibri"/>
          <w:b/>
          <w:sz w:val="21"/>
        </w:rPr>
        <w:t>C. Compromiso cívico, local y global</w:t>
      </w:r>
    </w:p>
    <w:p w14:paraId="737DF2B9" w14:textId="77777777" w:rsidR="000058CE" w:rsidRPr="00737846" w:rsidRDefault="000058CE" w:rsidP="000058CE">
      <w:pPr>
        <w:numPr>
          <w:ilvl w:val="0"/>
          <w:numId w:val="20"/>
        </w:numPr>
        <w:spacing w:before="120" w:after="120" w:line="240" w:lineRule="auto"/>
        <w:jc w:val="both"/>
        <w:rPr>
          <w:rFonts w:cs="Calibri"/>
          <w:sz w:val="21"/>
        </w:rPr>
      </w:pPr>
      <w:r w:rsidRPr="00737846">
        <w:rPr>
          <w:rFonts w:cs="Calibri"/>
          <w:sz w:val="21"/>
        </w:rPr>
        <w:t>Dignidad humana y derechos universales. Declaración Universal de los Derechos Humanos.</w:t>
      </w:r>
    </w:p>
    <w:p w14:paraId="41D58896" w14:textId="77777777" w:rsidR="000058CE" w:rsidRPr="00737846" w:rsidRDefault="000058CE" w:rsidP="000058CE">
      <w:pPr>
        <w:numPr>
          <w:ilvl w:val="0"/>
          <w:numId w:val="20"/>
        </w:numPr>
        <w:spacing w:before="120" w:after="120" w:line="240" w:lineRule="auto"/>
        <w:jc w:val="both"/>
        <w:rPr>
          <w:rFonts w:cs="Calibri"/>
          <w:sz w:val="21"/>
        </w:rPr>
      </w:pPr>
      <w:r w:rsidRPr="00737846">
        <w:rPr>
          <w:rFonts w:cs="Calibri"/>
          <w:sz w:val="21"/>
        </w:rPr>
        <w:t>Ciudadanía ética y digital. Nuevos comportamientos en la sociedad de la información.</w:t>
      </w:r>
    </w:p>
    <w:p w14:paraId="37E5B331" w14:textId="77777777" w:rsidR="000058CE" w:rsidRPr="00737846" w:rsidRDefault="000058CE" w:rsidP="000058CE">
      <w:pPr>
        <w:numPr>
          <w:ilvl w:val="0"/>
          <w:numId w:val="20"/>
        </w:numPr>
        <w:spacing w:before="120" w:after="120" w:line="240" w:lineRule="auto"/>
        <w:jc w:val="both"/>
        <w:rPr>
          <w:rFonts w:cs="Calibri"/>
          <w:sz w:val="21"/>
        </w:rPr>
      </w:pPr>
      <w:r w:rsidRPr="00737846">
        <w:rPr>
          <w:rFonts w:cs="Calibri"/>
          <w:sz w:val="21"/>
        </w:rPr>
        <w:t>Compromiso cívico y participación ciudadana. Reconocimiento a las víctimas de la Guerra Civil y de la dictadura franquista, y a sus familias Mediación y gestión pacífica de conflictos y apoyo a las víctimas de la violencia y del terrorismo (ETA, Grapo, …).</w:t>
      </w:r>
    </w:p>
    <w:p w14:paraId="02182A55" w14:textId="77777777" w:rsidR="000058CE" w:rsidRPr="00737846" w:rsidRDefault="000058CE" w:rsidP="000058CE">
      <w:pPr>
        <w:numPr>
          <w:ilvl w:val="0"/>
          <w:numId w:val="20"/>
        </w:numPr>
        <w:spacing w:before="120" w:after="120" w:line="240" w:lineRule="auto"/>
        <w:jc w:val="both"/>
        <w:rPr>
          <w:rFonts w:cs="Calibri"/>
          <w:sz w:val="21"/>
        </w:rPr>
      </w:pPr>
      <w:r w:rsidRPr="00737846">
        <w:rPr>
          <w:rFonts w:cs="Calibri"/>
          <w:sz w:val="21"/>
        </w:rPr>
        <w:t>Servicio a la comunidad. La corresponsabilidad en los cuidados. Las relaciones intergeneracionales. La responsabilidad colectiva e individual. El asociacionismo y el voluntariado. Entornos y redes sociales.</w:t>
      </w:r>
    </w:p>
    <w:p w14:paraId="741CB5F3" w14:textId="77777777" w:rsidR="000058CE" w:rsidRPr="00737846" w:rsidRDefault="000058CE" w:rsidP="000058CE">
      <w:pPr>
        <w:numPr>
          <w:ilvl w:val="0"/>
          <w:numId w:val="20"/>
        </w:numPr>
        <w:spacing w:before="120" w:after="120" w:line="240" w:lineRule="auto"/>
        <w:jc w:val="both"/>
        <w:rPr>
          <w:rFonts w:cs="Calibri"/>
          <w:sz w:val="21"/>
        </w:rPr>
      </w:pPr>
      <w:r w:rsidRPr="00737846">
        <w:rPr>
          <w:rFonts w:cs="Calibri"/>
          <w:sz w:val="21"/>
        </w:rPr>
        <w:t>Cohesión social e integración.  Medidas y acciones en favor de la igualdad y la plena inclusión. La igualdad real de mujeres y hombres. La lucha contra la discriminación por motivo de diversidad sexual y de género. La conquista de derechos en las sociedades democráticas contemporáneas.</w:t>
      </w:r>
    </w:p>
    <w:p w14:paraId="0C7D1887" w14:textId="77777777" w:rsidR="000058CE" w:rsidRPr="00737846" w:rsidRDefault="000058CE" w:rsidP="000058CE">
      <w:pPr>
        <w:numPr>
          <w:ilvl w:val="0"/>
          <w:numId w:val="20"/>
        </w:numPr>
        <w:spacing w:before="120" w:after="120" w:line="240" w:lineRule="auto"/>
        <w:jc w:val="both"/>
        <w:rPr>
          <w:rFonts w:cs="Calibri"/>
          <w:sz w:val="21"/>
        </w:rPr>
      </w:pPr>
      <w:r w:rsidRPr="00737846">
        <w:rPr>
          <w:rFonts w:cs="Calibri"/>
          <w:sz w:val="21"/>
        </w:rPr>
        <w:t>Las instituciones del Estado que garantizan la seguridad integral y la convivencia social. Los compromisos internacionales de nuestro país en favor de la paz, la seguridad y la cooperación internacional.</w:t>
      </w:r>
    </w:p>
    <w:p w14:paraId="3622B727" w14:textId="77777777" w:rsidR="000058CE" w:rsidRPr="00737846" w:rsidRDefault="000058CE" w:rsidP="000058CE">
      <w:pPr>
        <w:numPr>
          <w:ilvl w:val="0"/>
          <w:numId w:val="20"/>
        </w:numPr>
        <w:spacing w:before="120" w:after="120" w:line="240" w:lineRule="auto"/>
        <w:jc w:val="both"/>
        <w:rPr>
          <w:rFonts w:cs="Calibri"/>
          <w:sz w:val="21"/>
        </w:rPr>
      </w:pPr>
      <w:r w:rsidRPr="00737846">
        <w:rPr>
          <w:rFonts w:cs="Calibri"/>
          <w:sz w:val="21"/>
        </w:rPr>
        <w:t xml:space="preserve">Las emociones y el contexto cultural. La perspectiva histórica del componente emocional. </w:t>
      </w:r>
    </w:p>
    <w:p w14:paraId="6CD93147" w14:textId="77777777" w:rsidR="000058CE" w:rsidRPr="00737846" w:rsidRDefault="000058CE" w:rsidP="000058CE">
      <w:pPr>
        <w:numPr>
          <w:ilvl w:val="0"/>
          <w:numId w:val="20"/>
        </w:numPr>
        <w:spacing w:before="120" w:after="120" w:line="240" w:lineRule="auto"/>
        <w:jc w:val="both"/>
        <w:rPr>
          <w:rFonts w:cs="Calibri"/>
          <w:sz w:val="21"/>
        </w:rPr>
      </w:pPr>
      <w:r w:rsidRPr="00737846">
        <w:rPr>
          <w:rFonts w:cs="Calibri"/>
          <w:sz w:val="21"/>
        </w:rPr>
        <w:t>El patrimonio como bien y como recurso. Puesta en valor, difusión y gestión de la riqueza patrimonial.</w:t>
      </w:r>
    </w:p>
    <w:p w14:paraId="63445006" w14:textId="77777777" w:rsidR="000058CE" w:rsidRPr="00737846" w:rsidRDefault="000058CE" w:rsidP="000058CE">
      <w:pPr>
        <w:numPr>
          <w:ilvl w:val="0"/>
          <w:numId w:val="20"/>
        </w:numPr>
        <w:spacing w:before="120" w:after="120" w:line="240" w:lineRule="auto"/>
        <w:jc w:val="both"/>
        <w:rPr>
          <w:rFonts w:cs="Calibri"/>
          <w:sz w:val="21"/>
        </w:rPr>
      </w:pPr>
      <w:r w:rsidRPr="00737846">
        <w:rPr>
          <w:rFonts w:cs="Calibri"/>
          <w:sz w:val="21"/>
        </w:rPr>
        <w:t>El Diálogo Social como principio rector de las políticas públicas de Castilla y León.</w:t>
      </w:r>
    </w:p>
    <w:p w14:paraId="1C78CE9D" w14:textId="77777777" w:rsidR="00740907" w:rsidRDefault="00740907" w:rsidP="00E82D3A">
      <w:pPr>
        <w:spacing w:before="120" w:after="120" w:line="240" w:lineRule="auto"/>
        <w:jc w:val="both"/>
        <w:rPr>
          <w:rFonts w:cstheme="minorHAnsi"/>
          <w:sz w:val="21"/>
          <w:szCs w:val="21"/>
        </w:rPr>
      </w:pPr>
    </w:p>
    <w:p w14:paraId="7DAB19C7" w14:textId="77777777" w:rsidR="00532F37" w:rsidRDefault="00532F37" w:rsidP="00E82D3A">
      <w:pPr>
        <w:spacing w:before="120" w:after="240" w:line="240" w:lineRule="auto"/>
        <w:jc w:val="center"/>
        <w:rPr>
          <w:b/>
          <w:sz w:val="28"/>
          <w:szCs w:val="28"/>
          <w:u w:val="double"/>
        </w:rPr>
      </w:pPr>
      <w:r>
        <w:rPr>
          <w:b/>
          <w:sz w:val="28"/>
          <w:szCs w:val="28"/>
          <w:u w:val="double"/>
        </w:rPr>
        <w:br w:type="page"/>
      </w:r>
    </w:p>
    <w:p w14:paraId="16AEE469" w14:textId="36E80240" w:rsidR="00E82D3A" w:rsidRPr="000113DA" w:rsidRDefault="00E82D3A" w:rsidP="00E82D3A">
      <w:pPr>
        <w:spacing w:before="120" w:after="240" w:line="240" w:lineRule="auto"/>
        <w:jc w:val="center"/>
        <w:rPr>
          <w:b/>
          <w:sz w:val="28"/>
          <w:szCs w:val="28"/>
          <w:u w:val="double"/>
        </w:rPr>
      </w:pPr>
      <w:r w:rsidRPr="000113DA">
        <w:rPr>
          <w:b/>
          <w:sz w:val="28"/>
          <w:szCs w:val="28"/>
          <w:u w:val="double"/>
        </w:rPr>
        <w:lastRenderedPageBreak/>
        <w:t>ANEXO II: CONTENIDOS TRANSVERSALES</w:t>
      </w:r>
      <w:r>
        <w:rPr>
          <w:b/>
          <w:sz w:val="28"/>
          <w:szCs w:val="28"/>
          <w:u w:val="double"/>
        </w:rPr>
        <w:t xml:space="preserve"> DE </w:t>
      </w:r>
      <w:r w:rsidR="005862D5">
        <w:rPr>
          <w:b/>
          <w:sz w:val="28"/>
          <w:szCs w:val="28"/>
          <w:u w:val="double"/>
        </w:rPr>
        <w:t>ESO</w:t>
      </w:r>
    </w:p>
    <w:p w14:paraId="66D42DAC" w14:textId="77777777" w:rsidR="005862D5" w:rsidRPr="00673A13" w:rsidRDefault="005862D5" w:rsidP="005862D5">
      <w:pPr>
        <w:spacing w:before="120" w:after="120" w:line="240" w:lineRule="auto"/>
        <w:jc w:val="both"/>
        <w:rPr>
          <w:sz w:val="21"/>
          <w:szCs w:val="21"/>
        </w:rPr>
      </w:pPr>
      <w:r w:rsidRPr="00673A13">
        <w:rPr>
          <w:rFonts w:cstheme="minorHAnsi"/>
          <w:sz w:val="21"/>
          <w:szCs w:val="21"/>
        </w:rPr>
        <w:t xml:space="preserve">CT1. </w:t>
      </w:r>
      <w:bookmarkStart w:id="5" w:name="_Hlk117857399"/>
      <w:r w:rsidRPr="00673A13">
        <w:rPr>
          <w:sz w:val="21"/>
          <w:szCs w:val="21"/>
        </w:rPr>
        <w:t>La comprensión lectora.</w:t>
      </w:r>
    </w:p>
    <w:p w14:paraId="74E91DBC" w14:textId="77777777" w:rsidR="005862D5" w:rsidRPr="00673A13" w:rsidRDefault="005862D5" w:rsidP="005862D5">
      <w:pPr>
        <w:spacing w:before="120" w:after="120" w:line="240" w:lineRule="auto"/>
        <w:jc w:val="both"/>
        <w:rPr>
          <w:sz w:val="21"/>
          <w:szCs w:val="21"/>
        </w:rPr>
      </w:pPr>
      <w:r>
        <w:rPr>
          <w:sz w:val="21"/>
          <w:szCs w:val="21"/>
        </w:rPr>
        <w:t xml:space="preserve">CT2. </w:t>
      </w:r>
      <w:r w:rsidRPr="00673A13">
        <w:rPr>
          <w:sz w:val="21"/>
          <w:szCs w:val="21"/>
        </w:rPr>
        <w:t>La expresión oral y escrita.</w:t>
      </w:r>
    </w:p>
    <w:p w14:paraId="2E26B7F9" w14:textId="77777777" w:rsidR="005862D5" w:rsidRPr="00673A13" w:rsidRDefault="005862D5" w:rsidP="005862D5">
      <w:pPr>
        <w:spacing w:before="120" w:after="120" w:line="240" w:lineRule="auto"/>
        <w:jc w:val="both"/>
        <w:rPr>
          <w:sz w:val="21"/>
          <w:szCs w:val="21"/>
        </w:rPr>
      </w:pPr>
      <w:r>
        <w:rPr>
          <w:sz w:val="21"/>
          <w:szCs w:val="21"/>
        </w:rPr>
        <w:t xml:space="preserve">CT3. </w:t>
      </w:r>
      <w:r w:rsidRPr="00673A13">
        <w:rPr>
          <w:sz w:val="21"/>
          <w:szCs w:val="21"/>
        </w:rPr>
        <w:t>La comunicación audiovisual.</w:t>
      </w:r>
    </w:p>
    <w:p w14:paraId="1E6C9CE8" w14:textId="77777777" w:rsidR="005862D5" w:rsidRDefault="005862D5" w:rsidP="005862D5">
      <w:pPr>
        <w:spacing w:before="120" w:after="120" w:line="240" w:lineRule="auto"/>
        <w:jc w:val="both"/>
        <w:rPr>
          <w:sz w:val="21"/>
          <w:szCs w:val="21"/>
        </w:rPr>
      </w:pPr>
      <w:r>
        <w:rPr>
          <w:sz w:val="21"/>
          <w:szCs w:val="21"/>
        </w:rPr>
        <w:t xml:space="preserve">CT4. </w:t>
      </w:r>
      <w:r w:rsidRPr="00673A13">
        <w:rPr>
          <w:sz w:val="21"/>
          <w:szCs w:val="21"/>
        </w:rPr>
        <w:t>La competencia digital.</w:t>
      </w:r>
    </w:p>
    <w:p w14:paraId="6EF6727D" w14:textId="66370DFC" w:rsidR="003C4052" w:rsidRPr="00673A13" w:rsidRDefault="003C4052" w:rsidP="005862D5">
      <w:pPr>
        <w:spacing w:before="120" w:after="120" w:line="240" w:lineRule="auto"/>
        <w:jc w:val="both"/>
        <w:rPr>
          <w:sz w:val="21"/>
          <w:szCs w:val="21"/>
        </w:rPr>
      </w:pPr>
      <w:r>
        <w:rPr>
          <w:sz w:val="21"/>
          <w:szCs w:val="21"/>
        </w:rPr>
        <w:t>CT5. El emprendimiento social y empresarial.</w:t>
      </w:r>
    </w:p>
    <w:p w14:paraId="47CC34C4" w14:textId="1CF193D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6</w:t>
      </w:r>
      <w:r>
        <w:rPr>
          <w:sz w:val="21"/>
          <w:szCs w:val="21"/>
        </w:rPr>
        <w:t xml:space="preserve">. </w:t>
      </w:r>
      <w:r w:rsidRPr="00673A13">
        <w:rPr>
          <w:sz w:val="21"/>
          <w:szCs w:val="21"/>
        </w:rPr>
        <w:t>El fomento de</w:t>
      </w:r>
      <w:r>
        <w:rPr>
          <w:sz w:val="21"/>
          <w:szCs w:val="21"/>
        </w:rPr>
        <w:t>l espíritu crítico y científico.</w:t>
      </w:r>
    </w:p>
    <w:p w14:paraId="00111DCC" w14:textId="74A9E19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7</w:t>
      </w:r>
      <w:r>
        <w:rPr>
          <w:sz w:val="21"/>
          <w:szCs w:val="21"/>
        </w:rPr>
        <w:t>. La educación emocional y en valores.</w:t>
      </w:r>
    </w:p>
    <w:p w14:paraId="2BB0BF60" w14:textId="2BD42195"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8</w:t>
      </w:r>
      <w:r>
        <w:rPr>
          <w:sz w:val="21"/>
          <w:szCs w:val="21"/>
        </w:rPr>
        <w:t xml:space="preserve">. </w:t>
      </w:r>
      <w:r w:rsidRPr="00673A13">
        <w:rPr>
          <w:sz w:val="21"/>
          <w:szCs w:val="21"/>
        </w:rPr>
        <w:t>La</w:t>
      </w:r>
      <w:r>
        <w:rPr>
          <w:sz w:val="21"/>
          <w:szCs w:val="21"/>
        </w:rPr>
        <w:t xml:space="preserve"> igualdad de género.</w:t>
      </w:r>
    </w:p>
    <w:p w14:paraId="36AA9C6B" w14:textId="54E59A04" w:rsidR="005862D5" w:rsidRPr="00673A13" w:rsidRDefault="005862D5" w:rsidP="005862D5">
      <w:pPr>
        <w:spacing w:before="120" w:after="120" w:line="240" w:lineRule="auto"/>
        <w:jc w:val="both"/>
        <w:rPr>
          <w:sz w:val="21"/>
          <w:szCs w:val="21"/>
        </w:rPr>
      </w:pPr>
      <w:bookmarkStart w:id="6" w:name="_Hlk117857407"/>
      <w:bookmarkEnd w:id="5"/>
      <w:r>
        <w:rPr>
          <w:sz w:val="21"/>
          <w:szCs w:val="21"/>
        </w:rPr>
        <w:t>CT</w:t>
      </w:r>
      <w:r w:rsidR="003C4052">
        <w:rPr>
          <w:sz w:val="21"/>
          <w:szCs w:val="21"/>
        </w:rPr>
        <w:t>9</w:t>
      </w:r>
      <w:r>
        <w:rPr>
          <w:sz w:val="21"/>
          <w:szCs w:val="21"/>
        </w:rPr>
        <w:t xml:space="preserve">. </w:t>
      </w:r>
      <w:r w:rsidRPr="00673A13">
        <w:rPr>
          <w:sz w:val="21"/>
          <w:szCs w:val="21"/>
        </w:rPr>
        <w:t xml:space="preserve">La </w:t>
      </w:r>
      <w:r>
        <w:rPr>
          <w:sz w:val="21"/>
          <w:szCs w:val="21"/>
        </w:rPr>
        <w:t>creatividad</w:t>
      </w:r>
    </w:p>
    <w:p w14:paraId="043003D6" w14:textId="77777777" w:rsidR="005862D5" w:rsidRPr="00673A13" w:rsidRDefault="005862D5" w:rsidP="005862D5">
      <w:pPr>
        <w:spacing w:before="120" w:after="120" w:line="240" w:lineRule="auto"/>
        <w:jc w:val="both"/>
        <w:rPr>
          <w:sz w:val="21"/>
          <w:szCs w:val="21"/>
        </w:rPr>
      </w:pPr>
      <w:r>
        <w:rPr>
          <w:sz w:val="21"/>
          <w:szCs w:val="21"/>
        </w:rPr>
        <w:t xml:space="preserve">CT10. </w:t>
      </w:r>
      <w:r w:rsidRPr="00673A13">
        <w:rPr>
          <w:sz w:val="21"/>
          <w:szCs w:val="21"/>
        </w:rPr>
        <w:t>La</w:t>
      </w:r>
      <w:r>
        <w:rPr>
          <w:sz w:val="21"/>
          <w:szCs w:val="21"/>
        </w:rPr>
        <w:t>s Tecnologías de la Información y la Comunicación, y su uso ético y responsable.</w:t>
      </w:r>
    </w:p>
    <w:p w14:paraId="410FD15B" w14:textId="77777777" w:rsidR="005862D5" w:rsidRDefault="005862D5" w:rsidP="005862D5">
      <w:pPr>
        <w:spacing w:before="120" w:after="120" w:line="240" w:lineRule="auto"/>
        <w:jc w:val="both"/>
        <w:rPr>
          <w:sz w:val="21"/>
          <w:szCs w:val="21"/>
        </w:rPr>
      </w:pPr>
      <w:r>
        <w:rPr>
          <w:sz w:val="21"/>
          <w:szCs w:val="21"/>
        </w:rPr>
        <w:t>CT11. Educación para la convivencia escolar proactiva, orientada al respeto de la diversidad como fuente de riqueza.</w:t>
      </w:r>
    </w:p>
    <w:p w14:paraId="16DF54C5" w14:textId="77777777" w:rsidR="005862D5" w:rsidRDefault="005862D5" w:rsidP="005862D5">
      <w:pPr>
        <w:spacing w:before="120" w:after="120" w:line="240" w:lineRule="auto"/>
        <w:jc w:val="both"/>
        <w:rPr>
          <w:sz w:val="21"/>
          <w:szCs w:val="21"/>
        </w:rPr>
      </w:pPr>
      <w:r>
        <w:rPr>
          <w:sz w:val="21"/>
          <w:szCs w:val="21"/>
        </w:rPr>
        <w:t>CT12. Educación para la salud.</w:t>
      </w:r>
    </w:p>
    <w:p w14:paraId="10C3D2B3" w14:textId="77777777" w:rsidR="005862D5" w:rsidRDefault="005862D5" w:rsidP="005862D5">
      <w:pPr>
        <w:spacing w:before="120" w:after="120" w:line="240" w:lineRule="auto"/>
        <w:jc w:val="both"/>
        <w:rPr>
          <w:sz w:val="21"/>
          <w:szCs w:val="21"/>
        </w:rPr>
      </w:pPr>
      <w:r>
        <w:rPr>
          <w:sz w:val="21"/>
          <w:szCs w:val="21"/>
        </w:rPr>
        <w:t>CT13. La formación estética.</w:t>
      </w:r>
    </w:p>
    <w:p w14:paraId="4376DB4B" w14:textId="77777777" w:rsidR="005862D5" w:rsidRDefault="005862D5" w:rsidP="005862D5">
      <w:pPr>
        <w:spacing w:before="120" w:after="120" w:line="240" w:lineRule="auto"/>
        <w:jc w:val="both"/>
        <w:rPr>
          <w:sz w:val="21"/>
          <w:szCs w:val="21"/>
        </w:rPr>
      </w:pPr>
      <w:r>
        <w:rPr>
          <w:sz w:val="21"/>
          <w:szCs w:val="21"/>
        </w:rPr>
        <w:t>CT14. La educación para la sostenibilidad y el consumo responsable.</w:t>
      </w:r>
    </w:p>
    <w:p w14:paraId="41C7A3EA" w14:textId="77777777" w:rsidR="005862D5" w:rsidRDefault="005862D5" w:rsidP="005862D5">
      <w:pPr>
        <w:spacing w:before="120" w:after="120" w:line="240" w:lineRule="auto"/>
        <w:jc w:val="both"/>
        <w:rPr>
          <w:sz w:val="21"/>
          <w:szCs w:val="21"/>
        </w:rPr>
      </w:pPr>
      <w:r>
        <w:rPr>
          <w:sz w:val="21"/>
          <w:szCs w:val="21"/>
        </w:rPr>
        <w:t>CT15. El respeto mutuo y la cooperación entre iguales.</w:t>
      </w:r>
    </w:p>
    <w:bookmarkEnd w:id="6"/>
    <w:p w14:paraId="6B678273" w14:textId="77777777" w:rsidR="00E82D3A" w:rsidRPr="00197164" w:rsidRDefault="00E82D3A" w:rsidP="00E82D3A">
      <w:pPr>
        <w:spacing w:before="120" w:after="240" w:line="240" w:lineRule="auto"/>
        <w:jc w:val="center"/>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E82D3A">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DE33B" w14:textId="77777777" w:rsidR="00AF5F39" w:rsidRDefault="00AF5F39" w:rsidP="00E10824">
      <w:pPr>
        <w:spacing w:after="0" w:line="240" w:lineRule="auto"/>
      </w:pPr>
      <w:r>
        <w:separator/>
      </w:r>
    </w:p>
  </w:endnote>
  <w:endnote w:type="continuationSeparator" w:id="0">
    <w:p w14:paraId="64939BE7" w14:textId="77777777" w:rsidR="00AF5F39" w:rsidRDefault="00AF5F39" w:rsidP="00E10824">
      <w:pPr>
        <w:spacing w:after="0" w:line="240" w:lineRule="auto"/>
      </w:pPr>
      <w:r>
        <w:continuationSeparator/>
      </w:r>
    </w:p>
  </w:endnote>
  <w:endnote w:type="continuationNotice" w:id="1">
    <w:p w14:paraId="1FE84549" w14:textId="77777777" w:rsidR="00AF5F39" w:rsidRDefault="00AF5F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wis721 LtEx BT">
    <w:altName w:val="Sitka Small"/>
    <w:panose1 w:val="020B0604020202020204"/>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panose1 w:val="020B0604020202020204"/>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947320"/>
      <w:docPartObj>
        <w:docPartGallery w:val="Page Numbers (Bottom of Page)"/>
        <w:docPartUnique/>
      </w:docPartObj>
    </w:sdtPr>
    <w:sdtContent>
      <w:p w14:paraId="67D90EA5" w14:textId="0745A4C6" w:rsidR="00560519" w:rsidRDefault="00560519">
        <w:pPr>
          <w:pStyle w:val="Piedepgina"/>
          <w:jc w:val="right"/>
        </w:pPr>
        <w:r>
          <w:fldChar w:fldCharType="begin"/>
        </w:r>
        <w:r>
          <w:instrText>PAGE   \* MERGEFORMAT</w:instrText>
        </w:r>
        <w:r>
          <w:fldChar w:fldCharType="separate"/>
        </w:r>
        <w:r w:rsidR="005340A3">
          <w:rPr>
            <w:noProof/>
          </w:rPr>
          <w:t>37</w:t>
        </w:r>
        <w:r>
          <w:fldChar w:fldCharType="end"/>
        </w:r>
      </w:p>
    </w:sdtContent>
  </w:sdt>
  <w:p w14:paraId="456D7D03" w14:textId="77777777" w:rsidR="00560519" w:rsidRDefault="005605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0A5FB" w14:textId="259F4A79" w:rsidR="00B40C40" w:rsidRDefault="00B40C40">
    <w:pPr>
      <w:pStyle w:val="Piedepgina"/>
      <w:jc w:val="right"/>
    </w:pPr>
    <w:r>
      <w:fldChar w:fldCharType="begin"/>
    </w:r>
    <w:r>
      <w:instrText>PAGE   \* MERGEFORMAT</w:instrText>
    </w:r>
    <w:r>
      <w:fldChar w:fldCharType="separate"/>
    </w:r>
    <w:r>
      <w:t>2</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ADA28" w14:textId="77777777" w:rsidR="00AF5F39" w:rsidRDefault="00AF5F39" w:rsidP="00E10824">
      <w:pPr>
        <w:spacing w:after="0" w:line="240" w:lineRule="auto"/>
      </w:pPr>
      <w:r>
        <w:separator/>
      </w:r>
    </w:p>
  </w:footnote>
  <w:footnote w:type="continuationSeparator" w:id="0">
    <w:p w14:paraId="4E3CB681" w14:textId="77777777" w:rsidR="00AF5F39" w:rsidRDefault="00AF5F39" w:rsidP="00E10824">
      <w:pPr>
        <w:spacing w:after="0" w:line="240" w:lineRule="auto"/>
      </w:pPr>
      <w:r>
        <w:continuationSeparator/>
      </w:r>
    </w:p>
  </w:footnote>
  <w:footnote w:type="continuationNotice" w:id="1">
    <w:p w14:paraId="472861E4" w14:textId="77777777" w:rsidR="00AF5F39" w:rsidRDefault="00AF5F39">
      <w:pPr>
        <w:spacing w:after="0" w:line="240" w:lineRule="auto"/>
      </w:pPr>
    </w:p>
  </w:footnote>
  <w:footnote w:id="2">
    <w:p w14:paraId="503DC381" w14:textId="10A8D7F2" w:rsidR="008834EC" w:rsidRDefault="008834EC">
      <w:pPr>
        <w:pStyle w:val="Textonotapie"/>
      </w:pPr>
      <w:r>
        <w:rPr>
          <w:rStyle w:val="Refdenotaalpie"/>
        </w:rPr>
        <w:footnoteRef/>
      </w:r>
      <w:r>
        <w:t xml:space="preserve"> Los criterios de evaluación implicados en la evaluación inicial son:</w:t>
      </w:r>
    </w:p>
    <w:p w14:paraId="63D309EF" w14:textId="54417888" w:rsidR="008834EC" w:rsidRDefault="008834EC" w:rsidP="008834EC">
      <w:pPr>
        <w:pStyle w:val="Textonotapie"/>
        <w:jc w:val="both"/>
      </w:pPr>
      <w:r>
        <w:t xml:space="preserve">1º ESO: </w:t>
      </w:r>
      <w:r w:rsidRPr="008834EC">
        <w:t>Representar adecuadamente información geográfica a través de diversas formas de representación gráfica, cartográfica y visual.</w:t>
      </w:r>
    </w:p>
    <w:p w14:paraId="6D214C0C" w14:textId="210F523F" w:rsidR="008834EC" w:rsidRDefault="008834EC" w:rsidP="008834EC">
      <w:pPr>
        <w:pStyle w:val="Textonotapie"/>
        <w:jc w:val="both"/>
      </w:pPr>
      <w:r>
        <w:t xml:space="preserve">2º ESO: 1.1. </w:t>
      </w:r>
      <w:r w:rsidRPr="008834EC">
        <w:t xml:space="preserve">Elaborar, expresar y presentar contenidos propios en forma de esquemas, tablas informativas y otros formatos mediante el desarrollo de estrategias de búsqueda, selección y tratamiento de información relativas a procesos y acontecimientos relevantes del presente y del pasado. </w:t>
      </w:r>
    </w:p>
    <w:p w14:paraId="65541291" w14:textId="2E9CBCF2" w:rsidR="008834EC" w:rsidRDefault="008834EC" w:rsidP="008834EC">
      <w:pPr>
        <w:pStyle w:val="Textonotapie"/>
        <w:jc w:val="both"/>
      </w:pPr>
      <w:r>
        <w:t xml:space="preserve">2º ESO: 2.2. </w:t>
      </w:r>
      <w:r w:rsidRPr="008834EC">
        <w:t xml:space="preserve">Incorporar y utilizar adecuadamente términos, conceptos y acontecimientos relacionados con la geografía, la historia y otras disciplinas de las ciencias sociales, a través de intervenciones orales, textos escritos y otros productos, mostrando planteamientos originales y propuestas creativas. </w:t>
      </w:r>
      <w:r>
        <w:t xml:space="preserve"> </w:t>
      </w:r>
    </w:p>
    <w:p w14:paraId="58AF73DB" w14:textId="7805E2D3" w:rsidR="008834EC" w:rsidRDefault="008834EC" w:rsidP="008834EC">
      <w:pPr>
        <w:pStyle w:val="Textonotapie"/>
        <w:jc w:val="both"/>
      </w:pPr>
      <w:r>
        <w:t xml:space="preserve">3º ESO: 3.3. </w:t>
      </w:r>
      <w:r w:rsidRPr="008834EC">
        <w:t>Utilizar secuencias cronológicas complejas en las que identificar, comparar y relacionar hechos y procesos de diferentes períodos y lugares históricos (simultaneidad, duración, causalidad), utilizando términos y conceptos específicos del ámbito de la geografía.</w:t>
      </w:r>
    </w:p>
  </w:footnote>
  <w:footnote w:id="3">
    <w:p w14:paraId="55A4FA62" w14:textId="77777777" w:rsidR="006C6362" w:rsidRDefault="006C6362" w:rsidP="006C6362">
      <w:pPr>
        <w:pStyle w:val="Textonotapie"/>
        <w:jc w:val="both"/>
      </w:pPr>
      <w:r w:rsidRPr="00E04E47">
        <w:rPr>
          <w:rStyle w:val="Refdenotaalpie"/>
        </w:rPr>
        <w:footnoteRef/>
      </w:r>
      <w:r>
        <w:t xml:space="preserve"> </w:t>
      </w:r>
      <w:hyperlink r:id="rId1" w:history="1">
        <w:r w:rsidRPr="00776DBC">
          <w:rPr>
            <w:rStyle w:val="Hipervnculo"/>
          </w:rPr>
          <w:t>https://goo.su/iEt11</w:t>
        </w:r>
      </w:hyperlink>
      <w:r>
        <w:t xml:space="preserve"> </w:t>
      </w:r>
    </w:p>
  </w:footnote>
  <w:footnote w:id="4">
    <w:p w14:paraId="18C479CA" w14:textId="77777777" w:rsidR="00896A6D" w:rsidRDefault="00896A6D" w:rsidP="00896A6D">
      <w:pPr>
        <w:pStyle w:val="Textonotapie"/>
      </w:pPr>
      <w:r>
        <w:rPr>
          <w:rStyle w:val="Refdenotaalpie"/>
        </w:rPr>
        <w:footnoteRef/>
      </w:r>
      <w:r>
        <w:t xml:space="preserve"> Anexo III. Directrices para el establecimiento, organización y desarrollo de planes de enriquecimiento curricular. </w:t>
      </w:r>
    </w:p>
  </w:footnote>
  <w:footnote w:id="5">
    <w:p w14:paraId="03D9C7EE" w14:textId="2F543EBF" w:rsidR="00263237" w:rsidRDefault="00263237" w:rsidP="00263237">
      <w:pPr>
        <w:pStyle w:val="Textonotapie"/>
        <w:jc w:val="both"/>
      </w:pPr>
      <w:r>
        <w:rPr>
          <w:rStyle w:val="Refdenotaalpie"/>
        </w:rPr>
        <w:footnoteRef/>
      </w:r>
      <w:r>
        <w:t xml:space="preserve"> Apartado g, </w:t>
      </w:r>
      <w:r w:rsidRPr="004A522A">
        <w:rPr>
          <w:i/>
          <w:iCs/>
        </w:rPr>
        <w:t>“Directrices para la evaluación de los aprendizajes del alumnado en relación con las técnicas e instrumen</w:t>
      </w:r>
      <w:r w:rsidR="0092137B">
        <w:rPr>
          <w:i/>
          <w:iCs/>
        </w:rPr>
        <w:t>t</w:t>
      </w:r>
      <w:r w:rsidRPr="004A522A">
        <w:rPr>
          <w:i/>
          <w:iCs/>
        </w:rPr>
        <w:t>os de evaluación, los momentos de evaluación, los agentes evaluadores y los criterios de calificación”.</w:t>
      </w:r>
      <w:r>
        <w:t xml:space="preserve"> </w:t>
      </w:r>
    </w:p>
  </w:footnote>
  <w:footnote w:id="6">
    <w:p w14:paraId="76178E95" w14:textId="1E1A5EEF" w:rsidR="00D44BB2" w:rsidRDefault="00D44BB2" w:rsidP="00D44BB2">
      <w:pPr>
        <w:pStyle w:val="Textonotapie"/>
        <w:jc w:val="both"/>
      </w:pPr>
      <w:r>
        <w:rPr>
          <w:rStyle w:val="Refdenotaalpie"/>
        </w:rPr>
        <w:footnoteRef/>
      </w:r>
      <w:r>
        <w:t xml:space="preserve"> </w:t>
      </w:r>
      <w:r w:rsidRPr="00D44BB2">
        <w:t xml:space="preserve">Evaluación de la programación didáctica: </w:t>
      </w:r>
      <w:hyperlink r:id="rId2" w:history="1">
        <w:r w:rsidRPr="00D534CB">
          <w:rPr>
            <w:rStyle w:val="Hipervnculo"/>
          </w:rPr>
          <w:t>https://forms.office.com/e/gDMpKp2Zid</w:t>
        </w:r>
      </w:hyperlink>
      <w:r>
        <w:t xml:space="preserve"> </w:t>
      </w:r>
      <w:r w:rsidRPr="00D44BB2">
        <w:t xml:space="preserve"> y autoevaluación de la práctica docente: </w:t>
      </w:r>
      <w:hyperlink r:id="rId3" w:history="1">
        <w:r w:rsidRPr="00D534CB">
          <w:rPr>
            <w:rStyle w:val="Hipervnculo"/>
          </w:rPr>
          <w:t>https://forms.office.com/e/qU2eC1zRWr</w:t>
        </w:r>
      </w:hyperlink>
      <w:r>
        <w:t xml:space="preserve"> </w:t>
      </w:r>
      <w:r w:rsidRPr="00D44BB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9B7C9" w14:textId="7242F2E7" w:rsidR="00560519" w:rsidRDefault="00EC4430" w:rsidP="00EC2958">
    <w:pPr>
      <w:pStyle w:val="Encabezado"/>
      <w:tabs>
        <w:tab w:val="clear" w:pos="8504"/>
      </w:tabs>
      <w:ind w:right="-711"/>
    </w:pPr>
    <w:r>
      <w:t xml:space="preserve">                                                                                                      </w:t>
    </w:r>
    <w:r w:rsidR="00EC2958">
      <w:tab/>
      <w:t xml:space="preserve">   </w:t>
    </w:r>
    <w:r w:rsidR="00EC2958">
      <w:tab/>
      <w:t xml:space="preserve">                      </w:t>
    </w:r>
    <w:r>
      <w:t>IES ARAVALLE</w:t>
    </w:r>
    <w:r w:rsidR="00EC2958">
      <w:t xml:space="preserve"> 2024/2025</w:t>
    </w:r>
  </w:p>
  <w:p w14:paraId="1BBC68C6" w14:textId="0E42644F" w:rsidR="00560519" w:rsidRDefault="005605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0C912" w14:textId="58DE8251" w:rsidR="00012022" w:rsidRDefault="00012022">
    <w:pPr>
      <w:pStyle w:val="Encabezado"/>
    </w:pPr>
    <w:r w:rsidRPr="005E7D71">
      <w:rPr>
        <w:rFonts w:ascii="Times New Roman" w:hAnsi="Times New Roman"/>
        <w:noProof/>
        <w:szCs w:val="24"/>
        <w:lang w:eastAsia="es-ES"/>
      </w:rPr>
      <w:drawing>
        <wp:inline distT="0" distB="0" distL="0" distR="0" wp14:anchorId="6B3A41E7" wp14:editId="34FF2B03">
          <wp:extent cx="1924050" cy="882650"/>
          <wp:effectExtent l="0" t="0" r="0" b="0"/>
          <wp:docPr id="39" name="Imagen 3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21360"/>
    <w:multiLevelType w:val="hybridMultilevel"/>
    <w:tmpl w:val="0B4492C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B875F7D"/>
    <w:multiLevelType w:val="hybridMultilevel"/>
    <w:tmpl w:val="F8767D76"/>
    <w:lvl w:ilvl="0" w:tplc="3496D69A">
      <w:numFmt w:val="bullet"/>
      <w:lvlText w:val="•"/>
      <w:lvlJc w:val="left"/>
      <w:pPr>
        <w:ind w:left="677"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22F4554"/>
    <w:multiLevelType w:val="hybridMultilevel"/>
    <w:tmpl w:val="90162D96"/>
    <w:lvl w:ilvl="0" w:tplc="8A926A32">
      <w:start w:val="6"/>
      <w:numFmt w:val="bullet"/>
      <w:lvlText w:val="-"/>
      <w:lvlJc w:val="left"/>
      <w:pPr>
        <w:ind w:left="720" w:hanging="360"/>
      </w:pPr>
      <w:rPr>
        <w:rFonts w:ascii="Arial" w:eastAsia="Times New Roman" w:hAnsi="Aria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2CC3F36"/>
    <w:multiLevelType w:val="hybridMultilevel"/>
    <w:tmpl w:val="3DA2D494"/>
    <w:lvl w:ilvl="0" w:tplc="D9D8B0CE">
      <w:start w:val="1"/>
      <w:numFmt w:val="bullet"/>
      <w:lvlText w:val=""/>
      <w:lvlJc w:val="left"/>
      <w:pPr>
        <w:ind w:left="1080" w:hanging="360"/>
      </w:pPr>
      <w:rPr>
        <w:rFonts w:ascii="Symbol" w:eastAsiaTheme="minorHAnsi" w:hAnsi="Symbol" w:cstheme="minorBid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13166087"/>
    <w:multiLevelType w:val="hybridMultilevel"/>
    <w:tmpl w:val="D3F2939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14FE1373"/>
    <w:multiLevelType w:val="hybridMultilevel"/>
    <w:tmpl w:val="AC26A85A"/>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70146C4"/>
    <w:multiLevelType w:val="hybridMultilevel"/>
    <w:tmpl w:val="C00618F2"/>
    <w:lvl w:ilvl="0" w:tplc="8598882A">
      <w:start w:val="1"/>
      <w:numFmt w:val="decimal"/>
      <w:lvlText w:val="C.%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74A34B5"/>
    <w:multiLevelType w:val="hybridMultilevel"/>
    <w:tmpl w:val="97A2882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179D22CD"/>
    <w:multiLevelType w:val="hybridMultilevel"/>
    <w:tmpl w:val="44B8D94C"/>
    <w:lvl w:ilvl="0" w:tplc="C3B8231E">
      <w:start w:val="1"/>
      <w:numFmt w:val="decimal"/>
      <w:lvlText w:val="C.%1."/>
      <w:lvlJc w:val="center"/>
      <w:pPr>
        <w:ind w:left="720" w:hanging="360"/>
      </w:pPr>
      <w:rPr>
        <w:rFonts w:ascii="Calibri" w:hAnsi="Calibri" w:cs="Calibri" w:hint="default"/>
        <w:sz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8385FA9"/>
    <w:multiLevelType w:val="hybridMultilevel"/>
    <w:tmpl w:val="246A3E6C"/>
    <w:lvl w:ilvl="0" w:tplc="3496D69A">
      <w:numFmt w:val="bullet"/>
      <w:lvlText w:val="•"/>
      <w:lvlJc w:val="left"/>
      <w:pPr>
        <w:ind w:left="677"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9FF069A"/>
    <w:multiLevelType w:val="hybridMultilevel"/>
    <w:tmpl w:val="DA1E2AC6"/>
    <w:lvl w:ilvl="0" w:tplc="0C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4" w15:restartNumberingAfterBreak="0">
    <w:nsid w:val="21DB7737"/>
    <w:multiLevelType w:val="hybridMultilevel"/>
    <w:tmpl w:val="B66CE4A8"/>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5572DA2"/>
    <w:multiLevelType w:val="hybridMultilevel"/>
    <w:tmpl w:val="D2A6BF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5E87679"/>
    <w:multiLevelType w:val="hybridMultilevel"/>
    <w:tmpl w:val="7F206F84"/>
    <w:lvl w:ilvl="0" w:tplc="0C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8" w15:restartNumberingAfterBreak="0">
    <w:nsid w:val="2BF22346"/>
    <w:multiLevelType w:val="hybridMultilevel"/>
    <w:tmpl w:val="D4E6FE46"/>
    <w:lvl w:ilvl="0" w:tplc="FFFFFFFF">
      <w:start w:val="1"/>
      <w:numFmt w:val="bullet"/>
      <w:lvlText w:val="-"/>
      <w:lvlJc w:val="left"/>
      <w:pPr>
        <w:ind w:left="720" w:hanging="360"/>
      </w:pPr>
      <w:rPr>
        <w:rFonts w:ascii="Arial" w:eastAsiaTheme="minorHAnsi" w:hAnsi="Arial" w:cs="Arial" w:hint="default"/>
      </w:rPr>
    </w:lvl>
    <w:lvl w:ilvl="1" w:tplc="561E2660">
      <w:start w:val="1"/>
      <w:numFmt w:val="decimal"/>
      <w:lvlText w:val="B.3.%2."/>
      <w:lvlJc w:val="left"/>
      <w:pPr>
        <w:ind w:left="108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F185D90"/>
    <w:multiLevelType w:val="hybridMultilevel"/>
    <w:tmpl w:val="1E9CB1FA"/>
    <w:lvl w:ilvl="0" w:tplc="FFFFFFFF">
      <w:start w:val="1"/>
      <w:numFmt w:val="bullet"/>
      <w:lvlText w:val="-"/>
      <w:lvlJc w:val="left"/>
      <w:pPr>
        <w:ind w:left="720" w:hanging="360"/>
      </w:pPr>
      <w:rPr>
        <w:rFonts w:ascii="Arial" w:eastAsiaTheme="minorHAnsi" w:hAnsi="Arial" w:cs="Arial" w:hint="default"/>
      </w:rPr>
    </w:lvl>
    <w:lvl w:ilvl="1" w:tplc="B72816B6">
      <w:start w:val="1"/>
      <w:numFmt w:val="decimal"/>
      <w:lvlText w:val="B.2.%2."/>
      <w:lvlJc w:val="left"/>
      <w:pPr>
        <w:ind w:left="108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E41766"/>
    <w:multiLevelType w:val="hybridMultilevel"/>
    <w:tmpl w:val="EC9EF3CA"/>
    <w:lvl w:ilvl="0" w:tplc="346A38F6">
      <w:start w:val="1"/>
      <w:numFmt w:val="upperLetter"/>
      <w:lvlText w:val="%1."/>
      <w:lvlJc w:val="left"/>
      <w:pPr>
        <w:ind w:left="786" w:hanging="360"/>
      </w:pPr>
      <w:rPr>
        <w:rFonts w:hint="default"/>
        <w:b/>
        <w:bCs/>
        <w:i w:val="0"/>
        <w:iCs w:val="0"/>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21" w15:restartNumberingAfterBreak="0">
    <w:nsid w:val="35372DC7"/>
    <w:multiLevelType w:val="hybridMultilevel"/>
    <w:tmpl w:val="CCE650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58902DE"/>
    <w:multiLevelType w:val="hybridMultilevel"/>
    <w:tmpl w:val="C5AAA164"/>
    <w:lvl w:ilvl="0" w:tplc="0C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8AC6CFC"/>
    <w:multiLevelType w:val="hybridMultilevel"/>
    <w:tmpl w:val="41C0CB5E"/>
    <w:lvl w:ilvl="0" w:tplc="8D5A4DA4">
      <w:start w:val="1"/>
      <w:numFmt w:val="decimal"/>
      <w:lvlText w:val="A.3.%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39814FE4"/>
    <w:multiLevelType w:val="hybridMultilevel"/>
    <w:tmpl w:val="BB8457C2"/>
    <w:lvl w:ilvl="0" w:tplc="040A0017">
      <w:start w:val="4"/>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3BA97258"/>
    <w:multiLevelType w:val="hybridMultilevel"/>
    <w:tmpl w:val="1236EADC"/>
    <w:lvl w:ilvl="0" w:tplc="9AD6A4F8">
      <w:start w:val="1"/>
      <w:numFmt w:val="decimal"/>
      <w:lvlText w:val="B.%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2F02A7A"/>
    <w:multiLevelType w:val="hybridMultilevel"/>
    <w:tmpl w:val="4B324A88"/>
    <w:lvl w:ilvl="0" w:tplc="BA8E4BAA">
      <w:start w:val="1"/>
      <w:numFmt w:val="decimal"/>
      <w:lvlText w:val="A.2.%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7" w15:restartNumberingAfterBreak="0">
    <w:nsid w:val="443A1F65"/>
    <w:multiLevelType w:val="hybridMultilevel"/>
    <w:tmpl w:val="724E9A5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45922A0D"/>
    <w:multiLevelType w:val="hybridMultilevel"/>
    <w:tmpl w:val="F1C0D762"/>
    <w:lvl w:ilvl="0" w:tplc="53068124">
      <w:start w:val="1"/>
      <w:numFmt w:val="decimal"/>
      <w:lvlText w:val="%1."/>
      <w:lvlJc w:val="left"/>
      <w:pPr>
        <w:ind w:left="720" w:hanging="360"/>
      </w:pPr>
      <w:rPr>
        <w:rFonts w:ascii="Calibri" w:eastAsia="Arial" w:hAnsi="Calibri" w:cs="Calibri"/>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B3154E7"/>
    <w:multiLevelType w:val="hybridMultilevel"/>
    <w:tmpl w:val="E458AC3C"/>
    <w:lvl w:ilvl="0" w:tplc="0C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30" w15:restartNumberingAfterBreak="0">
    <w:nsid w:val="4D3E7712"/>
    <w:multiLevelType w:val="hybridMultilevel"/>
    <w:tmpl w:val="6F047B9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4D40603C"/>
    <w:multiLevelType w:val="hybridMultilevel"/>
    <w:tmpl w:val="B0DA30DE"/>
    <w:lvl w:ilvl="0" w:tplc="EC52B29C">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31B73A8"/>
    <w:multiLevelType w:val="hybridMultilevel"/>
    <w:tmpl w:val="AEC65B7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4" w15:restartNumberingAfterBreak="0">
    <w:nsid w:val="535243A3"/>
    <w:multiLevelType w:val="hybridMultilevel"/>
    <w:tmpl w:val="1F4852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5604181E"/>
    <w:multiLevelType w:val="hybridMultilevel"/>
    <w:tmpl w:val="F4B8E25E"/>
    <w:lvl w:ilvl="0" w:tplc="BB588DC8">
      <w:start w:val="7"/>
      <w:numFmt w:val="decimal"/>
      <w:lvlText w:val="B.%1."/>
      <w:lvlJc w:val="center"/>
      <w:pPr>
        <w:ind w:left="720" w:hanging="360"/>
      </w:pPr>
      <w:rPr>
        <w:rFonts w:ascii="Calibri" w:hAnsi="Calibri" w:cs="Calibri" w:hint="default"/>
        <w:sz w:val="2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CDF116C"/>
    <w:multiLevelType w:val="hybridMultilevel"/>
    <w:tmpl w:val="3160A4DA"/>
    <w:lvl w:ilvl="0" w:tplc="0C0A0001">
      <w:start w:val="1"/>
      <w:numFmt w:val="bullet"/>
      <w:lvlText w:val=""/>
      <w:lvlJc w:val="left"/>
      <w:pPr>
        <w:ind w:left="503" w:hanging="360"/>
      </w:pPr>
      <w:rPr>
        <w:rFonts w:ascii="Symbol" w:hAnsi="Symbol" w:hint="default"/>
      </w:rPr>
    </w:lvl>
    <w:lvl w:ilvl="1" w:tplc="0C0A0003" w:tentative="1">
      <w:start w:val="1"/>
      <w:numFmt w:val="bullet"/>
      <w:lvlText w:val="o"/>
      <w:lvlJc w:val="left"/>
      <w:pPr>
        <w:ind w:left="1223" w:hanging="360"/>
      </w:pPr>
      <w:rPr>
        <w:rFonts w:ascii="Courier New" w:hAnsi="Courier New" w:cs="Courier New" w:hint="default"/>
      </w:rPr>
    </w:lvl>
    <w:lvl w:ilvl="2" w:tplc="0C0A0005" w:tentative="1">
      <w:start w:val="1"/>
      <w:numFmt w:val="bullet"/>
      <w:lvlText w:val=""/>
      <w:lvlJc w:val="left"/>
      <w:pPr>
        <w:ind w:left="1943" w:hanging="360"/>
      </w:pPr>
      <w:rPr>
        <w:rFonts w:ascii="Wingdings" w:hAnsi="Wingdings" w:hint="default"/>
      </w:rPr>
    </w:lvl>
    <w:lvl w:ilvl="3" w:tplc="0C0A0001" w:tentative="1">
      <w:start w:val="1"/>
      <w:numFmt w:val="bullet"/>
      <w:lvlText w:val=""/>
      <w:lvlJc w:val="left"/>
      <w:pPr>
        <w:ind w:left="2663" w:hanging="360"/>
      </w:pPr>
      <w:rPr>
        <w:rFonts w:ascii="Symbol" w:hAnsi="Symbol" w:hint="default"/>
      </w:rPr>
    </w:lvl>
    <w:lvl w:ilvl="4" w:tplc="0C0A0003" w:tentative="1">
      <w:start w:val="1"/>
      <w:numFmt w:val="bullet"/>
      <w:lvlText w:val="o"/>
      <w:lvlJc w:val="left"/>
      <w:pPr>
        <w:ind w:left="3383" w:hanging="360"/>
      </w:pPr>
      <w:rPr>
        <w:rFonts w:ascii="Courier New" w:hAnsi="Courier New" w:cs="Courier New" w:hint="default"/>
      </w:rPr>
    </w:lvl>
    <w:lvl w:ilvl="5" w:tplc="0C0A0005" w:tentative="1">
      <w:start w:val="1"/>
      <w:numFmt w:val="bullet"/>
      <w:lvlText w:val=""/>
      <w:lvlJc w:val="left"/>
      <w:pPr>
        <w:ind w:left="4103" w:hanging="360"/>
      </w:pPr>
      <w:rPr>
        <w:rFonts w:ascii="Wingdings" w:hAnsi="Wingdings" w:hint="default"/>
      </w:rPr>
    </w:lvl>
    <w:lvl w:ilvl="6" w:tplc="0C0A0001" w:tentative="1">
      <w:start w:val="1"/>
      <w:numFmt w:val="bullet"/>
      <w:lvlText w:val=""/>
      <w:lvlJc w:val="left"/>
      <w:pPr>
        <w:ind w:left="4823" w:hanging="360"/>
      </w:pPr>
      <w:rPr>
        <w:rFonts w:ascii="Symbol" w:hAnsi="Symbol" w:hint="default"/>
      </w:rPr>
    </w:lvl>
    <w:lvl w:ilvl="7" w:tplc="0C0A0003" w:tentative="1">
      <w:start w:val="1"/>
      <w:numFmt w:val="bullet"/>
      <w:lvlText w:val="o"/>
      <w:lvlJc w:val="left"/>
      <w:pPr>
        <w:ind w:left="5543" w:hanging="360"/>
      </w:pPr>
      <w:rPr>
        <w:rFonts w:ascii="Courier New" w:hAnsi="Courier New" w:cs="Courier New" w:hint="default"/>
      </w:rPr>
    </w:lvl>
    <w:lvl w:ilvl="8" w:tplc="0C0A0005" w:tentative="1">
      <w:start w:val="1"/>
      <w:numFmt w:val="bullet"/>
      <w:lvlText w:val=""/>
      <w:lvlJc w:val="left"/>
      <w:pPr>
        <w:ind w:left="6263" w:hanging="360"/>
      </w:pPr>
      <w:rPr>
        <w:rFonts w:ascii="Wingdings" w:hAnsi="Wingdings" w:hint="default"/>
      </w:rPr>
    </w:lvl>
  </w:abstractNum>
  <w:abstractNum w:abstractNumId="37" w15:restartNumberingAfterBreak="0">
    <w:nsid w:val="5F6F75F2"/>
    <w:multiLevelType w:val="hybridMultilevel"/>
    <w:tmpl w:val="0AF80BCA"/>
    <w:lvl w:ilvl="0" w:tplc="0C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38" w15:restartNumberingAfterBreak="0">
    <w:nsid w:val="64BA0A81"/>
    <w:multiLevelType w:val="hybridMultilevel"/>
    <w:tmpl w:val="FAB0ECA4"/>
    <w:lvl w:ilvl="0" w:tplc="FFFFFFFF">
      <w:start w:val="1"/>
      <w:numFmt w:val="bullet"/>
      <w:lvlText w:val="-"/>
      <w:lvlJc w:val="left"/>
      <w:pPr>
        <w:ind w:left="720" w:hanging="360"/>
      </w:pPr>
      <w:rPr>
        <w:rFonts w:ascii="Arial" w:eastAsiaTheme="minorHAnsi" w:hAnsi="Arial" w:cs="Arial" w:hint="default"/>
      </w:rPr>
    </w:lvl>
    <w:lvl w:ilvl="1" w:tplc="903600C2">
      <w:start w:val="1"/>
      <w:numFmt w:val="decimal"/>
      <w:lvlText w:val="B.6.%2."/>
      <w:lvlJc w:val="left"/>
      <w:pPr>
        <w:ind w:left="108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890357F"/>
    <w:multiLevelType w:val="hybridMultilevel"/>
    <w:tmpl w:val="9488CC1C"/>
    <w:lvl w:ilvl="0" w:tplc="ECB09E40">
      <w:start w:val="4"/>
      <w:numFmt w:val="decimal"/>
      <w:lvlText w:val="B.%1."/>
      <w:lvlJc w:val="center"/>
      <w:pPr>
        <w:ind w:left="720" w:hanging="360"/>
      </w:pPr>
      <w:rPr>
        <w:rFonts w:ascii="Calibri" w:hAnsi="Calibri" w:cs="Calibri" w:hint="default"/>
        <w:sz w:val="2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96B7C12"/>
    <w:multiLevelType w:val="hybridMultilevel"/>
    <w:tmpl w:val="2A58FE5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1" w15:restartNumberingAfterBreak="0">
    <w:nsid w:val="6D6F01C6"/>
    <w:multiLevelType w:val="hybridMultilevel"/>
    <w:tmpl w:val="52C0175C"/>
    <w:lvl w:ilvl="0" w:tplc="0C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2" w15:restartNumberingAfterBreak="0">
    <w:nsid w:val="6E3D69E9"/>
    <w:multiLevelType w:val="hybridMultilevel"/>
    <w:tmpl w:val="6924F5D8"/>
    <w:lvl w:ilvl="0" w:tplc="E8C8EA24">
      <w:start w:val="1"/>
      <w:numFmt w:val="decimal"/>
      <w:lvlText w:val="A.1.%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3"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2783CA2"/>
    <w:multiLevelType w:val="hybridMultilevel"/>
    <w:tmpl w:val="88162D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90A4CD0"/>
    <w:multiLevelType w:val="hybridMultilevel"/>
    <w:tmpl w:val="4E6858C4"/>
    <w:lvl w:ilvl="0" w:tplc="B9FEBDC4">
      <w:start w:val="1"/>
      <w:numFmt w:val="decimal"/>
      <w:lvlText w:val="B.%1."/>
      <w:lvlJc w:val="center"/>
      <w:pPr>
        <w:ind w:left="720" w:hanging="360"/>
      </w:pPr>
      <w:rPr>
        <w:rFonts w:ascii="Calibri" w:hAnsi="Calibri" w:cs="Calibri" w:hint="default"/>
        <w:sz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9B43DF9"/>
    <w:multiLevelType w:val="hybridMultilevel"/>
    <w:tmpl w:val="531A5DDC"/>
    <w:lvl w:ilvl="0" w:tplc="0C0A0001">
      <w:start w:val="1"/>
      <w:numFmt w:val="bullet"/>
      <w:lvlText w:val=""/>
      <w:lvlJc w:val="left"/>
      <w:pPr>
        <w:ind w:left="837" w:hanging="360"/>
      </w:pPr>
      <w:rPr>
        <w:rFonts w:ascii="Symbol" w:hAnsi="Symbol" w:hint="default"/>
      </w:rPr>
    </w:lvl>
    <w:lvl w:ilvl="1" w:tplc="0C0A0003" w:tentative="1">
      <w:start w:val="1"/>
      <w:numFmt w:val="bullet"/>
      <w:lvlText w:val="o"/>
      <w:lvlJc w:val="left"/>
      <w:pPr>
        <w:ind w:left="1557" w:hanging="360"/>
      </w:pPr>
      <w:rPr>
        <w:rFonts w:ascii="Courier New" w:hAnsi="Courier New" w:cs="Courier New" w:hint="default"/>
      </w:rPr>
    </w:lvl>
    <w:lvl w:ilvl="2" w:tplc="0C0A0005" w:tentative="1">
      <w:start w:val="1"/>
      <w:numFmt w:val="bullet"/>
      <w:lvlText w:val=""/>
      <w:lvlJc w:val="left"/>
      <w:pPr>
        <w:ind w:left="2277" w:hanging="360"/>
      </w:pPr>
      <w:rPr>
        <w:rFonts w:ascii="Wingdings" w:hAnsi="Wingdings" w:hint="default"/>
      </w:rPr>
    </w:lvl>
    <w:lvl w:ilvl="3" w:tplc="0C0A0001" w:tentative="1">
      <w:start w:val="1"/>
      <w:numFmt w:val="bullet"/>
      <w:lvlText w:val=""/>
      <w:lvlJc w:val="left"/>
      <w:pPr>
        <w:ind w:left="2997" w:hanging="360"/>
      </w:pPr>
      <w:rPr>
        <w:rFonts w:ascii="Symbol" w:hAnsi="Symbol" w:hint="default"/>
      </w:rPr>
    </w:lvl>
    <w:lvl w:ilvl="4" w:tplc="0C0A0003" w:tentative="1">
      <w:start w:val="1"/>
      <w:numFmt w:val="bullet"/>
      <w:lvlText w:val="o"/>
      <w:lvlJc w:val="left"/>
      <w:pPr>
        <w:ind w:left="3717" w:hanging="360"/>
      </w:pPr>
      <w:rPr>
        <w:rFonts w:ascii="Courier New" w:hAnsi="Courier New" w:cs="Courier New" w:hint="default"/>
      </w:rPr>
    </w:lvl>
    <w:lvl w:ilvl="5" w:tplc="0C0A0005" w:tentative="1">
      <w:start w:val="1"/>
      <w:numFmt w:val="bullet"/>
      <w:lvlText w:val=""/>
      <w:lvlJc w:val="left"/>
      <w:pPr>
        <w:ind w:left="4437" w:hanging="360"/>
      </w:pPr>
      <w:rPr>
        <w:rFonts w:ascii="Wingdings" w:hAnsi="Wingdings" w:hint="default"/>
      </w:rPr>
    </w:lvl>
    <w:lvl w:ilvl="6" w:tplc="0C0A0001" w:tentative="1">
      <w:start w:val="1"/>
      <w:numFmt w:val="bullet"/>
      <w:lvlText w:val=""/>
      <w:lvlJc w:val="left"/>
      <w:pPr>
        <w:ind w:left="5157" w:hanging="360"/>
      </w:pPr>
      <w:rPr>
        <w:rFonts w:ascii="Symbol" w:hAnsi="Symbol" w:hint="default"/>
      </w:rPr>
    </w:lvl>
    <w:lvl w:ilvl="7" w:tplc="0C0A0003" w:tentative="1">
      <w:start w:val="1"/>
      <w:numFmt w:val="bullet"/>
      <w:lvlText w:val="o"/>
      <w:lvlJc w:val="left"/>
      <w:pPr>
        <w:ind w:left="5877" w:hanging="360"/>
      </w:pPr>
      <w:rPr>
        <w:rFonts w:ascii="Courier New" w:hAnsi="Courier New" w:cs="Courier New" w:hint="default"/>
      </w:rPr>
    </w:lvl>
    <w:lvl w:ilvl="8" w:tplc="0C0A0005" w:tentative="1">
      <w:start w:val="1"/>
      <w:numFmt w:val="bullet"/>
      <w:lvlText w:val=""/>
      <w:lvlJc w:val="left"/>
      <w:pPr>
        <w:ind w:left="6597" w:hanging="360"/>
      </w:pPr>
      <w:rPr>
        <w:rFonts w:ascii="Wingdings" w:hAnsi="Wingdings" w:hint="default"/>
      </w:rPr>
    </w:lvl>
  </w:abstractNum>
  <w:abstractNum w:abstractNumId="47" w15:restartNumberingAfterBreak="0">
    <w:nsid w:val="7ADE73F3"/>
    <w:multiLevelType w:val="hybridMultilevel"/>
    <w:tmpl w:val="69F2092E"/>
    <w:lvl w:ilvl="0" w:tplc="8C0E903C">
      <w:start w:val="1"/>
      <w:numFmt w:val="decimal"/>
      <w:lvlText w:val="A.%1."/>
      <w:lvlJc w:val="center"/>
      <w:pPr>
        <w:ind w:left="720" w:hanging="360"/>
      </w:pPr>
      <w:rPr>
        <w:rFonts w:ascii="Calibri" w:hAnsi="Calibri" w:cs="Calibri" w:hint="default"/>
        <w:sz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AED18AC"/>
    <w:multiLevelType w:val="hybridMultilevel"/>
    <w:tmpl w:val="65D8A38C"/>
    <w:lvl w:ilvl="0" w:tplc="0C0A0001">
      <w:start w:val="1"/>
      <w:numFmt w:val="bullet"/>
      <w:lvlText w:val=""/>
      <w:lvlJc w:val="left"/>
      <w:pPr>
        <w:ind w:left="776" w:hanging="360"/>
      </w:pPr>
      <w:rPr>
        <w:rFonts w:ascii="Symbol" w:hAnsi="Symbol" w:hint="default"/>
      </w:rPr>
    </w:lvl>
    <w:lvl w:ilvl="1" w:tplc="0C0A0003" w:tentative="1">
      <w:start w:val="1"/>
      <w:numFmt w:val="bullet"/>
      <w:lvlText w:val="o"/>
      <w:lvlJc w:val="left"/>
      <w:pPr>
        <w:ind w:left="1496" w:hanging="360"/>
      </w:pPr>
      <w:rPr>
        <w:rFonts w:ascii="Courier New" w:hAnsi="Courier New" w:cs="Courier New" w:hint="default"/>
      </w:rPr>
    </w:lvl>
    <w:lvl w:ilvl="2" w:tplc="0C0A0005" w:tentative="1">
      <w:start w:val="1"/>
      <w:numFmt w:val="bullet"/>
      <w:lvlText w:val=""/>
      <w:lvlJc w:val="left"/>
      <w:pPr>
        <w:ind w:left="2216" w:hanging="360"/>
      </w:pPr>
      <w:rPr>
        <w:rFonts w:ascii="Wingdings" w:hAnsi="Wingdings" w:hint="default"/>
      </w:rPr>
    </w:lvl>
    <w:lvl w:ilvl="3" w:tplc="0C0A0001" w:tentative="1">
      <w:start w:val="1"/>
      <w:numFmt w:val="bullet"/>
      <w:lvlText w:val=""/>
      <w:lvlJc w:val="left"/>
      <w:pPr>
        <w:ind w:left="2936" w:hanging="360"/>
      </w:pPr>
      <w:rPr>
        <w:rFonts w:ascii="Symbol" w:hAnsi="Symbol" w:hint="default"/>
      </w:rPr>
    </w:lvl>
    <w:lvl w:ilvl="4" w:tplc="0C0A0003" w:tentative="1">
      <w:start w:val="1"/>
      <w:numFmt w:val="bullet"/>
      <w:lvlText w:val="o"/>
      <w:lvlJc w:val="left"/>
      <w:pPr>
        <w:ind w:left="3656" w:hanging="360"/>
      </w:pPr>
      <w:rPr>
        <w:rFonts w:ascii="Courier New" w:hAnsi="Courier New" w:cs="Courier New" w:hint="default"/>
      </w:rPr>
    </w:lvl>
    <w:lvl w:ilvl="5" w:tplc="0C0A0005" w:tentative="1">
      <w:start w:val="1"/>
      <w:numFmt w:val="bullet"/>
      <w:lvlText w:val=""/>
      <w:lvlJc w:val="left"/>
      <w:pPr>
        <w:ind w:left="4376" w:hanging="360"/>
      </w:pPr>
      <w:rPr>
        <w:rFonts w:ascii="Wingdings" w:hAnsi="Wingdings" w:hint="default"/>
      </w:rPr>
    </w:lvl>
    <w:lvl w:ilvl="6" w:tplc="0C0A0001" w:tentative="1">
      <w:start w:val="1"/>
      <w:numFmt w:val="bullet"/>
      <w:lvlText w:val=""/>
      <w:lvlJc w:val="left"/>
      <w:pPr>
        <w:ind w:left="5096" w:hanging="360"/>
      </w:pPr>
      <w:rPr>
        <w:rFonts w:ascii="Symbol" w:hAnsi="Symbol" w:hint="default"/>
      </w:rPr>
    </w:lvl>
    <w:lvl w:ilvl="7" w:tplc="0C0A0003" w:tentative="1">
      <w:start w:val="1"/>
      <w:numFmt w:val="bullet"/>
      <w:lvlText w:val="o"/>
      <w:lvlJc w:val="left"/>
      <w:pPr>
        <w:ind w:left="5816" w:hanging="360"/>
      </w:pPr>
      <w:rPr>
        <w:rFonts w:ascii="Courier New" w:hAnsi="Courier New" w:cs="Courier New" w:hint="default"/>
      </w:rPr>
    </w:lvl>
    <w:lvl w:ilvl="8" w:tplc="0C0A0005" w:tentative="1">
      <w:start w:val="1"/>
      <w:numFmt w:val="bullet"/>
      <w:lvlText w:val=""/>
      <w:lvlJc w:val="left"/>
      <w:pPr>
        <w:ind w:left="6536" w:hanging="360"/>
      </w:pPr>
      <w:rPr>
        <w:rFonts w:ascii="Wingdings" w:hAnsi="Wingdings" w:hint="default"/>
      </w:rPr>
    </w:lvl>
  </w:abstractNum>
  <w:num w:numId="1" w16cid:durableId="594560077">
    <w:abstractNumId w:val="15"/>
  </w:num>
  <w:num w:numId="2" w16cid:durableId="714433318">
    <w:abstractNumId w:val="32"/>
  </w:num>
  <w:num w:numId="3" w16cid:durableId="1587836802">
    <w:abstractNumId w:val="2"/>
  </w:num>
  <w:num w:numId="4" w16cid:durableId="722678055">
    <w:abstractNumId w:val="4"/>
  </w:num>
  <w:num w:numId="5" w16cid:durableId="1783766030">
    <w:abstractNumId w:val="43"/>
  </w:num>
  <w:num w:numId="6" w16cid:durableId="98380439">
    <w:abstractNumId w:val="8"/>
  </w:num>
  <w:num w:numId="7" w16cid:durableId="204103872">
    <w:abstractNumId w:val="28"/>
  </w:num>
  <w:num w:numId="8" w16cid:durableId="1714426879">
    <w:abstractNumId w:val="42"/>
  </w:num>
  <w:num w:numId="9" w16cid:durableId="1208027365">
    <w:abstractNumId w:val="26"/>
  </w:num>
  <w:num w:numId="10" w16cid:durableId="1538082344">
    <w:abstractNumId w:val="23"/>
  </w:num>
  <w:num w:numId="11" w16cid:durableId="958993224">
    <w:abstractNumId w:val="25"/>
  </w:num>
  <w:num w:numId="12" w16cid:durableId="1948073337">
    <w:abstractNumId w:val="9"/>
  </w:num>
  <w:num w:numId="13" w16cid:durableId="1490822902">
    <w:abstractNumId w:val="47"/>
  </w:num>
  <w:num w:numId="14" w16cid:durableId="1507862286">
    <w:abstractNumId w:val="45"/>
  </w:num>
  <w:num w:numId="15" w16cid:durableId="1829203860">
    <w:abstractNumId w:val="19"/>
  </w:num>
  <w:num w:numId="16" w16cid:durableId="1261178190">
    <w:abstractNumId w:val="18"/>
  </w:num>
  <w:num w:numId="17" w16cid:durableId="166945987">
    <w:abstractNumId w:val="39"/>
  </w:num>
  <w:num w:numId="18" w16cid:durableId="1783300902">
    <w:abstractNumId w:val="38"/>
  </w:num>
  <w:num w:numId="19" w16cid:durableId="1968390315">
    <w:abstractNumId w:val="35"/>
  </w:num>
  <w:num w:numId="20" w16cid:durableId="708183959">
    <w:abstractNumId w:val="11"/>
  </w:num>
  <w:num w:numId="21" w16cid:durableId="1560045852">
    <w:abstractNumId w:val="3"/>
  </w:num>
  <w:num w:numId="22" w16cid:durableId="753744806">
    <w:abstractNumId w:val="20"/>
  </w:num>
  <w:num w:numId="23" w16cid:durableId="50661574">
    <w:abstractNumId w:val="24"/>
  </w:num>
  <w:num w:numId="24" w16cid:durableId="1042023348">
    <w:abstractNumId w:val="22"/>
  </w:num>
  <w:num w:numId="25" w16cid:durableId="417604934">
    <w:abstractNumId w:val="13"/>
  </w:num>
  <w:num w:numId="26" w16cid:durableId="1946844484">
    <w:abstractNumId w:val="37"/>
  </w:num>
  <w:num w:numId="27" w16cid:durableId="1967393727">
    <w:abstractNumId w:val="29"/>
  </w:num>
  <w:num w:numId="28" w16cid:durableId="1965381531">
    <w:abstractNumId w:val="17"/>
  </w:num>
  <w:num w:numId="29" w16cid:durableId="1081484103">
    <w:abstractNumId w:val="5"/>
  </w:num>
  <w:num w:numId="30" w16cid:durableId="1895194119">
    <w:abstractNumId w:val="48"/>
  </w:num>
  <w:num w:numId="31" w16cid:durableId="565847758">
    <w:abstractNumId w:val="7"/>
  </w:num>
  <w:num w:numId="32" w16cid:durableId="2007394277">
    <w:abstractNumId w:val="6"/>
  </w:num>
  <w:num w:numId="33" w16cid:durableId="2035887750">
    <w:abstractNumId w:val="33"/>
  </w:num>
  <w:num w:numId="34" w16cid:durableId="11107248">
    <w:abstractNumId w:val="10"/>
  </w:num>
  <w:num w:numId="35" w16cid:durableId="1673140376">
    <w:abstractNumId w:val="40"/>
  </w:num>
  <w:num w:numId="36" w16cid:durableId="1998923209">
    <w:abstractNumId w:val="27"/>
  </w:num>
  <w:num w:numId="37" w16cid:durableId="1068958172">
    <w:abstractNumId w:val="0"/>
  </w:num>
  <w:num w:numId="38" w16cid:durableId="167447932">
    <w:abstractNumId w:val="30"/>
  </w:num>
  <w:num w:numId="39" w16cid:durableId="970523955">
    <w:abstractNumId w:val="16"/>
  </w:num>
  <w:num w:numId="40" w16cid:durableId="785583627">
    <w:abstractNumId w:val="41"/>
  </w:num>
  <w:num w:numId="41" w16cid:durableId="1695959533">
    <w:abstractNumId w:val="31"/>
  </w:num>
  <w:num w:numId="42" w16cid:durableId="1501848375">
    <w:abstractNumId w:val="34"/>
  </w:num>
  <w:num w:numId="43" w16cid:durableId="2063865612">
    <w:abstractNumId w:val="44"/>
  </w:num>
  <w:num w:numId="44" w16cid:durableId="1313213304">
    <w:abstractNumId w:val="14"/>
  </w:num>
  <w:num w:numId="45" w16cid:durableId="1111780327">
    <w:abstractNumId w:val="36"/>
  </w:num>
  <w:num w:numId="46" w16cid:durableId="1185482351">
    <w:abstractNumId w:val="46"/>
  </w:num>
  <w:num w:numId="47" w16cid:durableId="1709912257">
    <w:abstractNumId w:val="1"/>
  </w:num>
  <w:num w:numId="48" w16cid:durableId="72972636">
    <w:abstractNumId w:val="12"/>
  </w:num>
  <w:num w:numId="49" w16cid:durableId="1440762392">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40E"/>
    <w:rsid w:val="00002F19"/>
    <w:rsid w:val="00003C6B"/>
    <w:rsid w:val="000054E4"/>
    <w:rsid w:val="000058CE"/>
    <w:rsid w:val="00005CC8"/>
    <w:rsid w:val="00005DAE"/>
    <w:rsid w:val="00005DDA"/>
    <w:rsid w:val="0000681B"/>
    <w:rsid w:val="00006F57"/>
    <w:rsid w:val="00010824"/>
    <w:rsid w:val="000108F2"/>
    <w:rsid w:val="00011315"/>
    <w:rsid w:val="0001135C"/>
    <w:rsid w:val="00012022"/>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7"/>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13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45A1"/>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23"/>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4995"/>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37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1D44"/>
    <w:rsid w:val="000E2532"/>
    <w:rsid w:val="000E2A61"/>
    <w:rsid w:val="000E3657"/>
    <w:rsid w:val="000E38C5"/>
    <w:rsid w:val="000E41E4"/>
    <w:rsid w:val="000E54F2"/>
    <w:rsid w:val="000E5873"/>
    <w:rsid w:val="000E5B9C"/>
    <w:rsid w:val="000E6129"/>
    <w:rsid w:val="000E61C8"/>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610"/>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2AF"/>
    <w:rsid w:val="00133BAE"/>
    <w:rsid w:val="00134773"/>
    <w:rsid w:val="001347A8"/>
    <w:rsid w:val="00134917"/>
    <w:rsid w:val="0013523B"/>
    <w:rsid w:val="00136313"/>
    <w:rsid w:val="00136977"/>
    <w:rsid w:val="00136C8A"/>
    <w:rsid w:val="00136FDF"/>
    <w:rsid w:val="00137394"/>
    <w:rsid w:val="00137484"/>
    <w:rsid w:val="0013756B"/>
    <w:rsid w:val="00137E02"/>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2DD8"/>
    <w:rsid w:val="0016354C"/>
    <w:rsid w:val="00163714"/>
    <w:rsid w:val="001637A8"/>
    <w:rsid w:val="00163E25"/>
    <w:rsid w:val="00164849"/>
    <w:rsid w:val="001651CC"/>
    <w:rsid w:val="00165491"/>
    <w:rsid w:val="00165AC0"/>
    <w:rsid w:val="00166338"/>
    <w:rsid w:val="00166FC5"/>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1788"/>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83C"/>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C83"/>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0FA"/>
    <w:rsid w:val="001D4388"/>
    <w:rsid w:val="001D4A7F"/>
    <w:rsid w:val="001D5698"/>
    <w:rsid w:val="001D5793"/>
    <w:rsid w:val="001D5A9D"/>
    <w:rsid w:val="001D6358"/>
    <w:rsid w:val="001D6BF8"/>
    <w:rsid w:val="001D7523"/>
    <w:rsid w:val="001D7BBA"/>
    <w:rsid w:val="001E08BF"/>
    <w:rsid w:val="001E0D62"/>
    <w:rsid w:val="001E1A8D"/>
    <w:rsid w:val="001E1B0B"/>
    <w:rsid w:val="001E1DA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22BA"/>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4C8"/>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0B9"/>
    <w:rsid w:val="00227519"/>
    <w:rsid w:val="002276C8"/>
    <w:rsid w:val="002301D2"/>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0F5"/>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237"/>
    <w:rsid w:val="00263698"/>
    <w:rsid w:val="00264146"/>
    <w:rsid w:val="00264810"/>
    <w:rsid w:val="00264814"/>
    <w:rsid w:val="0026497F"/>
    <w:rsid w:val="00264A1D"/>
    <w:rsid w:val="00264E40"/>
    <w:rsid w:val="00265BC8"/>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58A"/>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6F6D"/>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68CA"/>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4D7E"/>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0AB"/>
    <w:rsid w:val="00332B07"/>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5A56"/>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B6D"/>
    <w:rsid w:val="00374D34"/>
    <w:rsid w:val="00374DC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2D56"/>
    <w:rsid w:val="003A35ED"/>
    <w:rsid w:val="003A5E3F"/>
    <w:rsid w:val="003A5F35"/>
    <w:rsid w:val="003A6E65"/>
    <w:rsid w:val="003A7014"/>
    <w:rsid w:val="003A702B"/>
    <w:rsid w:val="003A7637"/>
    <w:rsid w:val="003A7D56"/>
    <w:rsid w:val="003A7E05"/>
    <w:rsid w:val="003A7FA6"/>
    <w:rsid w:val="003B00B4"/>
    <w:rsid w:val="003B2F0D"/>
    <w:rsid w:val="003B33B0"/>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052"/>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1FC"/>
    <w:rsid w:val="003D27C5"/>
    <w:rsid w:val="003D29DB"/>
    <w:rsid w:val="003D31AE"/>
    <w:rsid w:val="003D4882"/>
    <w:rsid w:val="003D4A34"/>
    <w:rsid w:val="003D4CD2"/>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CE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2FE"/>
    <w:rsid w:val="004028BF"/>
    <w:rsid w:val="00402D4F"/>
    <w:rsid w:val="00402E29"/>
    <w:rsid w:val="00402E44"/>
    <w:rsid w:val="004033AC"/>
    <w:rsid w:val="0040376C"/>
    <w:rsid w:val="0040456F"/>
    <w:rsid w:val="00404A59"/>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72E"/>
    <w:rsid w:val="00430809"/>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01"/>
    <w:rsid w:val="00457CF0"/>
    <w:rsid w:val="00460B86"/>
    <w:rsid w:val="00461499"/>
    <w:rsid w:val="0046196E"/>
    <w:rsid w:val="00462454"/>
    <w:rsid w:val="00462D2B"/>
    <w:rsid w:val="00464336"/>
    <w:rsid w:val="00464AED"/>
    <w:rsid w:val="00465285"/>
    <w:rsid w:val="00465645"/>
    <w:rsid w:val="00465B09"/>
    <w:rsid w:val="00466641"/>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87F9B"/>
    <w:rsid w:val="00490F77"/>
    <w:rsid w:val="004911F3"/>
    <w:rsid w:val="0049143B"/>
    <w:rsid w:val="0049159C"/>
    <w:rsid w:val="004917CC"/>
    <w:rsid w:val="00491F65"/>
    <w:rsid w:val="004920CF"/>
    <w:rsid w:val="004929F5"/>
    <w:rsid w:val="00492B11"/>
    <w:rsid w:val="00492D37"/>
    <w:rsid w:val="004934BD"/>
    <w:rsid w:val="00493A04"/>
    <w:rsid w:val="00493B1B"/>
    <w:rsid w:val="00493ED0"/>
    <w:rsid w:val="004949DC"/>
    <w:rsid w:val="00494DF8"/>
    <w:rsid w:val="00494E5B"/>
    <w:rsid w:val="00495AD9"/>
    <w:rsid w:val="00495F3C"/>
    <w:rsid w:val="004965DA"/>
    <w:rsid w:val="00497078"/>
    <w:rsid w:val="00497785"/>
    <w:rsid w:val="004A0244"/>
    <w:rsid w:val="004A0A49"/>
    <w:rsid w:val="004A11B9"/>
    <w:rsid w:val="004A1B87"/>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8A"/>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1A"/>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A7"/>
    <w:rsid w:val="004E74B3"/>
    <w:rsid w:val="004E77FE"/>
    <w:rsid w:val="004E7ACF"/>
    <w:rsid w:val="004E7F1D"/>
    <w:rsid w:val="004F027B"/>
    <w:rsid w:val="004F063E"/>
    <w:rsid w:val="004F0ED1"/>
    <w:rsid w:val="004F1343"/>
    <w:rsid w:val="004F1614"/>
    <w:rsid w:val="004F17FB"/>
    <w:rsid w:val="004F19C4"/>
    <w:rsid w:val="004F1DC5"/>
    <w:rsid w:val="004F204B"/>
    <w:rsid w:val="004F2620"/>
    <w:rsid w:val="004F2D85"/>
    <w:rsid w:val="004F2F75"/>
    <w:rsid w:val="004F3623"/>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8AA"/>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49"/>
    <w:rsid w:val="00515BF2"/>
    <w:rsid w:val="005168AE"/>
    <w:rsid w:val="00517BA0"/>
    <w:rsid w:val="00517F18"/>
    <w:rsid w:val="005207E2"/>
    <w:rsid w:val="0052132A"/>
    <w:rsid w:val="0052132F"/>
    <w:rsid w:val="005217A8"/>
    <w:rsid w:val="005220EB"/>
    <w:rsid w:val="00522527"/>
    <w:rsid w:val="0052275E"/>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0C7F"/>
    <w:rsid w:val="00541403"/>
    <w:rsid w:val="00542750"/>
    <w:rsid w:val="0054345E"/>
    <w:rsid w:val="00543D1E"/>
    <w:rsid w:val="00543F9B"/>
    <w:rsid w:val="00545117"/>
    <w:rsid w:val="0054557F"/>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1D34"/>
    <w:rsid w:val="00581EF3"/>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1488"/>
    <w:rsid w:val="00591896"/>
    <w:rsid w:val="00591D58"/>
    <w:rsid w:val="00592DDF"/>
    <w:rsid w:val="00592EDB"/>
    <w:rsid w:val="00593FEE"/>
    <w:rsid w:val="00594166"/>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B8A"/>
    <w:rsid w:val="005A7E10"/>
    <w:rsid w:val="005B0875"/>
    <w:rsid w:val="005B09AC"/>
    <w:rsid w:val="005B14B7"/>
    <w:rsid w:val="005B1C61"/>
    <w:rsid w:val="005B20BF"/>
    <w:rsid w:val="005B25D7"/>
    <w:rsid w:val="005B2FAA"/>
    <w:rsid w:val="005B3054"/>
    <w:rsid w:val="005B305E"/>
    <w:rsid w:val="005B3790"/>
    <w:rsid w:val="005B4787"/>
    <w:rsid w:val="005B5038"/>
    <w:rsid w:val="005B77E0"/>
    <w:rsid w:val="005B7938"/>
    <w:rsid w:val="005B7C1D"/>
    <w:rsid w:val="005B7F7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2F9F"/>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2A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051"/>
    <w:rsid w:val="006122DE"/>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31A"/>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A1"/>
    <w:rsid w:val="006754F1"/>
    <w:rsid w:val="006755AE"/>
    <w:rsid w:val="006757D9"/>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B7B"/>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362"/>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DAF"/>
    <w:rsid w:val="00735F02"/>
    <w:rsid w:val="00736095"/>
    <w:rsid w:val="007369D4"/>
    <w:rsid w:val="00736B38"/>
    <w:rsid w:val="00737D6D"/>
    <w:rsid w:val="00740907"/>
    <w:rsid w:val="00740C53"/>
    <w:rsid w:val="00741234"/>
    <w:rsid w:val="00741F60"/>
    <w:rsid w:val="00742209"/>
    <w:rsid w:val="00745692"/>
    <w:rsid w:val="00745DE2"/>
    <w:rsid w:val="0074613A"/>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51C"/>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3C1"/>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3A7C"/>
    <w:rsid w:val="00824262"/>
    <w:rsid w:val="00824DDA"/>
    <w:rsid w:val="00824E12"/>
    <w:rsid w:val="008250CA"/>
    <w:rsid w:val="00825B66"/>
    <w:rsid w:val="008275DA"/>
    <w:rsid w:val="00827638"/>
    <w:rsid w:val="008279A1"/>
    <w:rsid w:val="00827BF5"/>
    <w:rsid w:val="008301C7"/>
    <w:rsid w:val="0083045D"/>
    <w:rsid w:val="00830995"/>
    <w:rsid w:val="00831238"/>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8B1"/>
    <w:rsid w:val="00856D16"/>
    <w:rsid w:val="00856EB5"/>
    <w:rsid w:val="00857483"/>
    <w:rsid w:val="00857736"/>
    <w:rsid w:val="00857922"/>
    <w:rsid w:val="008607B7"/>
    <w:rsid w:val="00860D90"/>
    <w:rsid w:val="0086110E"/>
    <w:rsid w:val="0086121F"/>
    <w:rsid w:val="00861373"/>
    <w:rsid w:val="00861853"/>
    <w:rsid w:val="008630E1"/>
    <w:rsid w:val="00863624"/>
    <w:rsid w:val="00863DDD"/>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5FCD"/>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4EC"/>
    <w:rsid w:val="00883CD0"/>
    <w:rsid w:val="0088454D"/>
    <w:rsid w:val="00884829"/>
    <w:rsid w:val="00884ABC"/>
    <w:rsid w:val="00884DA5"/>
    <w:rsid w:val="0088518A"/>
    <w:rsid w:val="008853E7"/>
    <w:rsid w:val="0088550A"/>
    <w:rsid w:val="00885B8D"/>
    <w:rsid w:val="00885BD0"/>
    <w:rsid w:val="00885FA3"/>
    <w:rsid w:val="008863A3"/>
    <w:rsid w:val="00886C09"/>
    <w:rsid w:val="00886DD0"/>
    <w:rsid w:val="00887673"/>
    <w:rsid w:val="00887695"/>
    <w:rsid w:val="00890361"/>
    <w:rsid w:val="008906B6"/>
    <w:rsid w:val="008907EB"/>
    <w:rsid w:val="00891542"/>
    <w:rsid w:val="0089174E"/>
    <w:rsid w:val="00891F5C"/>
    <w:rsid w:val="00892048"/>
    <w:rsid w:val="0089242A"/>
    <w:rsid w:val="00892A04"/>
    <w:rsid w:val="00892D26"/>
    <w:rsid w:val="00893435"/>
    <w:rsid w:val="0089355D"/>
    <w:rsid w:val="00893988"/>
    <w:rsid w:val="00893C11"/>
    <w:rsid w:val="00894965"/>
    <w:rsid w:val="008954CE"/>
    <w:rsid w:val="00895607"/>
    <w:rsid w:val="00896411"/>
    <w:rsid w:val="00896A6D"/>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E24"/>
    <w:rsid w:val="008A5FCB"/>
    <w:rsid w:val="008A685E"/>
    <w:rsid w:val="008A74AB"/>
    <w:rsid w:val="008A7CBA"/>
    <w:rsid w:val="008A7D82"/>
    <w:rsid w:val="008B03FD"/>
    <w:rsid w:val="008B0755"/>
    <w:rsid w:val="008B09F3"/>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629"/>
    <w:rsid w:val="008B5AAA"/>
    <w:rsid w:val="008B63E0"/>
    <w:rsid w:val="008B68D8"/>
    <w:rsid w:val="008B6F37"/>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4941"/>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2D07"/>
    <w:rsid w:val="008E3092"/>
    <w:rsid w:val="008E3142"/>
    <w:rsid w:val="008E33D6"/>
    <w:rsid w:val="008E4040"/>
    <w:rsid w:val="008E44AA"/>
    <w:rsid w:val="008E4783"/>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B2"/>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1B2"/>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37B"/>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D0B"/>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7780B"/>
    <w:rsid w:val="00980738"/>
    <w:rsid w:val="00980799"/>
    <w:rsid w:val="00980F3C"/>
    <w:rsid w:val="0098101D"/>
    <w:rsid w:val="00981142"/>
    <w:rsid w:val="0098188A"/>
    <w:rsid w:val="00981AD9"/>
    <w:rsid w:val="00981B2A"/>
    <w:rsid w:val="00982016"/>
    <w:rsid w:val="009825EE"/>
    <w:rsid w:val="00982652"/>
    <w:rsid w:val="00982BB1"/>
    <w:rsid w:val="009836F0"/>
    <w:rsid w:val="00984544"/>
    <w:rsid w:val="009845C4"/>
    <w:rsid w:val="00984E7B"/>
    <w:rsid w:val="00985473"/>
    <w:rsid w:val="00985814"/>
    <w:rsid w:val="00985C77"/>
    <w:rsid w:val="00985FDE"/>
    <w:rsid w:val="00986241"/>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6E9"/>
    <w:rsid w:val="009A0F9A"/>
    <w:rsid w:val="009A193E"/>
    <w:rsid w:val="009A2D37"/>
    <w:rsid w:val="009A32D6"/>
    <w:rsid w:val="009A44EE"/>
    <w:rsid w:val="009A4539"/>
    <w:rsid w:val="009A4FA0"/>
    <w:rsid w:val="009A5737"/>
    <w:rsid w:val="009A5D52"/>
    <w:rsid w:val="009A606A"/>
    <w:rsid w:val="009A6798"/>
    <w:rsid w:val="009A78AB"/>
    <w:rsid w:val="009A7F4D"/>
    <w:rsid w:val="009B05D9"/>
    <w:rsid w:val="009B08B6"/>
    <w:rsid w:val="009B0CC2"/>
    <w:rsid w:val="009B1938"/>
    <w:rsid w:val="009B1A3C"/>
    <w:rsid w:val="009B1C2F"/>
    <w:rsid w:val="009B1FB4"/>
    <w:rsid w:val="009B2015"/>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4DB"/>
    <w:rsid w:val="009E674E"/>
    <w:rsid w:val="009E6C9E"/>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863"/>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9B0"/>
    <w:rsid w:val="00A35DBD"/>
    <w:rsid w:val="00A35FA6"/>
    <w:rsid w:val="00A3686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442"/>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80C"/>
    <w:rsid w:val="00A76FB2"/>
    <w:rsid w:val="00A7754A"/>
    <w:rsid w:val="00A7760D"/>
    <w:rsid w:val="00A7797D"/>
    <w:rsid w:val="00A779F3"/>
    <w:rsid w:val="00A80AEA"/>
    <w:rsid w:val="00A81935"/>
    <w:rsid w:val="00A81A5B"/>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4CF9"/>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76"/>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5F39"/>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3C0"/>
    <w:rsid w:val="00B328F4"/>
    <w:rsid w:val="00B32A5F"/>
    <w:rsid w:val="00B32B8A"/>
    <w:rsid w:val="00B336E7"/>
    <w:rsid w:val="00B34068"/>
    <w:rsid w:val="00B34D36"/>
    <w:rsid w:val="00B35875"/>
    <w:rsid w:val="00B35A75"/>
    <w:rsid w:val="00B35D50"/>
    <w:rsid w:val="00B35DA7"/>
    <w:rsid w:val="00B3629E"/>
    <w:rsid w:val="00B36DA0"/>
    <w:rsid w:val="00B37B54"/>
    <w:rsid w:val="00B400D3"/>
    <w:rsid w:val="00B40A60"/>
    <w:rsid w:val="00B40C40"/>
    <w:rsid w:val="00B410F9"/>
    <w:rsid w:val="00B4168D"/>
    <w:rsid w:val="00B41FBE"/>
    <w:rsid w:val="00B43E42"/>
    <w:rsid w:val="00B449E5"/>
    <w:rsid w:val="00B461EF"/>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5F00"/>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2BA"/>
    <w:rsid w:val="00B77664"/>
    <w:rsid w:val="00B77A36"/>
    <w:rsid w:val="00B77A62"/>
    <w:rsid w:val="00B77B68"/>
    <w:rsid w:val="00B8022A"/>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3A8F"/>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66D"/>
    <w:rsid w:val="00BA5AE3"/>
    <w:rsid w:val="00BA5E9D"/>
    <w:rsid w:val="00BA6136"/>
    <w:rsid w:val="00BA6890"/>
    <w:rsid w:val="00BA6A98"/>
    <w:rsid w:val="00BA6C29"/>
    <w:rsid w:val="00BA716A"/>
    <w:rsid w:val="00BA719C"/>
    <w:rsid w:val="00BA78A2"/>
    <w:rsid w:val="00BA7A02"/>
    <w:rsid w:val="00BA7CB2"/>
    <w:rsid w:val="00BA7CB8"/>
    <w:rsid w:val="00BB0272"/>
    <w:rsid w:val="00BB22C2"/>
    <w:rsid w:val="00BB284E"/>
    <w:rsid w:val="00BB285A"/>
    <w:rsid w:val="00BB28D6"/>
    <w:rsid w:val="00BB320C"/>
    <w:rsid w:val="00BB3EBB"/>
    <w:rsid w:val="00BB4209"/>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47F7"/>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07E19"/>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2F62"/>
    <w:rsid w:val="00C23D2C"/>
    <w:rsid w:val="00C24125"/>
    <w:rsid w:val="00C24CE5"/>
    <w:rsid w:val="00C2510F"/>
    <w:rsid w:val="00C25E4C"/>
    <w:rsid w:val="00C260B5"/>
    <w:rsid w:val="00C26881"/>
    <w:rsid w:val="00C26895"/>
    <w:rsid w:val="00C26AB6"/>
    <w:rsid w:val="00C26C45"/>
    <w:rsid w:val="00C2737C"/>
    <w:rsid w:val="00C27595"/>
    <w:rsid w:val="00C27BB1"/>
    <w:rsid w:val="00C302A8"/>
    <w:rsid w:val="00C30D82"/>
    <w:rsid w:val="00C32A52"/>
    <w:rsid w:val="00C336E8"/>
    <w:rsid w:val="00C33A25"/>
    <w:rsid w:val="00C34317"/>
    <w:rsid w:val="00C34779"/>
    <w:rsid w:val="00C34C92"/>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1F49"/>
    <w:rsid w:val="00C522F3"/>
    <w:rsid w:val="00C535E0"/>
    <w:rsid w:val="00C53653"/>
    <w:rsid w:val="00C54C19"/>
    <w:rsid w:val="00C553AC"/>
    <w:rsid w:val="00C5594B"/>
    <w:rsid w:val="00C55ABD"/>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4EFA"/>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426"/>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B62"/>
    <w:rsid w:val="00CE2E6F"/>
    <w:rsid w:val="00CE2F85"/>
    <w:rsid w:val="00CE42E9"/>
    <w:rsid w:val="00CE4523"/>
    <w:rsid w:val="00CE4AF5"/>
    <w:rsid w:val="00CE50EE"/>
    <w:rsid w:val="00CE552E"/>
    <w:rsid w:val="00CE5DEB"/>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031"/>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467"/>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BB2"/>
    <w:rsid w:val="00D44D7D"/>
    <w:rsid w:val="00D44EF6"/>
    <w:rsid w:val="00D44FED"/>
    <w:rsid w:val="00D45179"/>
    <w:rsid w:val="00D45368"/>
    <w:rsid w:val="00D4559E"/>
    <w:rsid w:val="00D4679A"/>
    <w:rsid w:val="00D46D3E"/>
    <w:rsid w:val="00D46F59"/>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4D7E"/>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AB5"/>
    <w:rsid w:val="00D90C7F"/>
    <w:rsid w:val="00D915B6"/>
    <w:rsid w:val="00D91E7F"/>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527"/>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6941"/>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C1E"/>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80"/>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7A1"/>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46A"/>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1FF8"/>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0B99"/>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445"/>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73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26F"/>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958"/>
    <w:rsid w:val="00EC2DB3"/>
    <w:rsid w:val="00EC4430"/>
    <w:rsid w:val="00EC480B"/>
    <w:rsid w:val="00EC4F4F"/>
    <w:rsid w:val="00EC5124"/>
    <w:rsid w:val="00EC5221"/>
    <w:rsid w:val="00EC52FE"/>
    <w:rsid w:val="00EC5FC9"/>
    <w:rsid w:val="00EC6284"/>
    <w:rsid w:val="00EC6369"/>
    <w:rsid w:val="00EC66FC"/>
    <w:rsid w:val="00EC6AC0"/>
    <w:rsid w:val="00EC7BEF"/>
    <w:rsid w:val="00EC7C11"/>
    <w:rsid w:val="00ED0057"/>
    <w:rsid w:val="00ED026C"/>
    <w:rsid w:val="00ED02A5"/>
    <w:rsid w:val="00ED106F"/>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5914"/>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861"/>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363"/>
    <w:rsid w:val="00F26875"/>
    <w:rsid w:val="00F26D87"/>
    <w:rsid w:val="00F27371"/>
    <w:rsid w:val="00F27A69"/>
    <w:rsid w:val="00F305D7"/>
    <w:rsid w:val="00F30C47"/>
    <w:rsid w:val="00F31510"/>
    <w:rsid w:val="00F31EEB"/>
    <w:rsid w:val="00F32350"/>
    <w:rsid w:val="00F3284F"/>
    <w:rsid w:val="00F32B51"/>
    <w:rsid w:val="00F330DD"/>
    <w:rsid w:val="00F33435"/>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C05"/>
    <w:rsid w:val="00F43E58"/>
    <w:rsid w:val="00F43E9F"/>
    <w:rsid w:val="00F445E8"/>
    <w:rsid w:val="00F4479C"/>
    <w:rsid w:val="00F44FEA"/>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870"/>
    <w:rsid w:val="00F64B54"/>
    <w:rsid w:val="00F64B5C"/>
    <w:rsid w:val="00F64F2B"/>
    <w:rsid w:val="00F64F4B"/>
    <w:rsid w:val="00F66997"/>
    <w:rsid w:val="00F67656"/>
    <w:rsid w:val="00F700CF"/>
    <w:rsid w:val="00F70C19"/>
    <w:rsid w:val="00F70D08"/>
    <w:rsid w:val="00F7158C"/>
    <w:rsid w:val="00F71618"/>
    <w:rsid w:val="00F7230E"/>
    <w:rsid w:val="00F72709"/>
    <w:rsid w:val="00F72E54"/>
    <w:rsid w:val="00F736EE"/>
    <w:rsid w:val="00F73832"/>
    <w:rsid w:val="00F73A66"/>
    <w:rsid w:val="00F73DDE"/>
    <w:rsid w:val="00F744EA"/>
    <w:rsid w:val="00F7450D"/>
    <w:rsid w:val="00F75581"/>
    <w:rsid w:val="00F75A0A"/>
    <w:rsid w:val="00F75D3D"/>
    <w:rsid w:val="00F760AD"/>
    <w:rsid w:val="00F80044"/>
    <w:rsid w:val="00F8030C"/>
    <w:rsid w:val="00F80509"/>
    <w:rsid w:val="00F80AF3"/>
    <w:rsid w:val="00F81A0E"/>
    <w:rsid w:val="00F81BD8"/>
    <w:rsid w:val="00F822A8"/>
    <w:rsid w:val="00F822BE"/>
    <w:rsid w:val="00F829F2"/>
    <w:rsid w:val="00F82E05"/>
    <w:rsid w:val="00F839AC"/>
    <w:rsid w:val="00F839F5"/>
    <w:rsid w:val="00F83A08"/>
    <w:rsid w:val="00F83CEE"/>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5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DFB"/>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78F"/>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3BEA"/>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1CCDCB"/>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568F2"/>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48B97A"/>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qForma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character" w:styleId="Hipervnculo">
    <w:name w:val="Hyperlink"/>
    <w:basedOn w:val="Fuentedeprrafopredeter"/>
    <w:uiPriority w:val="99"/>
    <w:unhideWhenUsed/>
    <w:rsid w:val="006C6362"/>
    <w:rPr>
      <w:color w:val="0563C1" w:themeColor="hyperlink"/>
      <w:u w:val="single"/>
    </w:rPr>
  </w:style>
  <w:style w:type="paragraph" w:styleId="Ttulo">
    <w:name w:val="Title"/>
    <w:basedOn w:val="Normal"/>
    <w:link w:val="TtuloCar"/>
    <w:uiPriority w:val="10"/>
    <w:qFormat/>
    <w:rsid w:val="00EC4430"/>
    <w:pPr>
      <w:widowControl w:val="0"/>
      <w:autoSpaceDE w:val="0"/>
      <w:autoSpaceDN w:val="0"/>
      <w:spacing w:before="78" w:after="0" w:line="240" w:lineRule="auto"/>
      <w:ind w:left="127" w:right="556"/>
      <w:jc w:val="center"/>
    </w:pPr>
    <w:rPr>
      <w:rFonts w:ascii="Times New Roman" w:eastAsia="Times New Roman" w:hAnsi="Times New Roman" w:cs="Times New Roman"/>
      <w:b/>
      <w:bCs/>
      <w:sz w:val="56"/>
      <w:szCs w:val="56"/>
    </w:rPr>
  </w:style>
  <w:style w:type="character" w:customStyle="1" w:styleId="TtuloCar">
    <w:name w:val="Título Car"/>
    <w:basedOn w:val="Fuentedeprrafopredeter"/>
    <w:link w:val="Ttulo"/>
    <w:uiPriority w:val="10"/>
    <w:rsid w:val="00EC4430"/>
    <w:rPr>
      <w:rFonts w:ascii="Times New Roman" w:eastAsia="Times New Roman" w:hAnsi="Times New Roman" w:cs="Times New Roman"/>
      <w:b/>
      <w:bCs/>
      <w:sz w:val="56"/>
      <w:szCs w:val="56"/>
    </w:rPr>
  </w:style>
  <w:style w:type="character" w:styleId="Hipervnculovisitado">
    <w:name w:val="FollowedHyperlink"/>
    <w:basedOn w:val="Fuentedeprrafopredeter"/>
    <w:uiPriority w:val="99"/>
    <w:semiHidden/>
    <w:unhideWhenUsed/>
    <w:rsid w:val="00EC2958"/>
    <w:rPr>
      <w:color w:val="954F72" w:themeColor="followedHyperlink"/>
      <w:u w:val="single"/>
    </w:rPr>
  </w:style>
  <w:style w:type="character" w:styleId="Refdecomentario">
    <w:name w:val="annotation reference"/>
    <w:basedOn w:val="Fuentedeprrafopredeter"/>
    <w:uiPriority w:val="99"/>
    <w:semiHidden/>
    <w:unhideWhenUsed/>
    <w:rsid w:val="005B1C61"/>
    <w:rPr>
      <w:sz w:val="16"/>
      <w:szCs w:val="16"/>
    </w:rPr>
  </w:style>
  <w:style w:type="paragraph" w:styleId="Textocomentario">
    <w:name w:val="annotation text"/>
    <w:basedOn w:val="Normal"/>
    <w:link w:val="TextocomentarioCar"/>
    <w:uiPriority w:val="99"/>
    <w:unhideWhenUsed/>
    <w:rsid w:val="005B1C61"/>
    <w:pPr>
      <w:spacing w:line="240" w:lineRule="auto"/>
    </w:pPr>
    <w:rPr>
      <w:sz w:val="20"/>
      <w:szCs w:val="20"/>
    </w:rPr>
  </w:style>
  <w:style w:type="character" w:customStyle="1" w:styleId="TextocomentarioCar">
    <w:name w:val="Texto comentario Car"/>
    <w:basedOn w:val="Fuentedeprrafopredeter"/>
    <w:link w:val="Textocomentario"/>
    <w:uiPriority w:val="99"/>
    <w:rsid w:val="005B1C61"/>
    <w:rPr>
      <w:sz w:val="20"/>
      <w:szCs w:val="20"/>
    </w:rPr>
  </w:style>
  <w:style w:type="paragraph" w:styleId="Asuntodelcomentario">
    <w:name w:val="annotation subject"/>
    <w:basedOn w:val="Textocomentario"/>
    <w:next w:val="Textocomentario"/>
    <w:link w:val="AsuntodelcomentarioCar"/>
    <w:uiPriority w:val="99"/>
    <w:semiHidden/>
    <w:unhideWhenUsed/>
    <w:rsid w:val="005B1C61"/>
    <w:rPr>
      <w:b/>
      <w:bCs/>
    </w:rPr>
  </w:style>
  <w:style w:type="character" w:customStyle="1" w:styleId="AsuntodelcomentarioCar">
    <w:name w:val="Asunto del comentario Car"/>
    <w:basedOn w:val="TextocomentarioCar"/>
    <w:link w:val="Asuntodelcomentario"/>
    <w:uiPriority w:val="99"/>
    <w:semiHidden/>
    <w:rsid w:val="005B1C61"/>
    <w:rPr>
      <w:b/>
      <w:bCs/>
      <w:sz w:val="20"/>
      <w:szCs w:val="20"/>
    </w:rPr>
  </w:style>
  <w:style w:type="paragraph" w:customStyle="1" w:styleId="SinSangriaFrancesa">
    <w:name w:val="SinSangriaFrancesa"/>
    <w:basedOn w:val="Normal"/>
    <w:qFormat/>
    <w:rsid w:val="00D44BB2"/>
    <w:pPr>
      <w:spacing w:after="0" w:line="480" w:lineRule="auto"/>
      <w:jc w:val="both"/>
    </w:pPr>
    <w:rPr>
      <w:rFonts w:ascii="Times New Roman" w:eastAsia="Calibri" w:hAnsi="Times New Roman" w:cs="Times New Roman"/>
      <w:sz w:val="24"/>
    </w:rPr>
  </w:style>
  <w:style w:type="character" w:styleId="Mencinsinresolver">
    <w:name w:val="Unresolved Mention"/>
    <w:basedOn w:val="Fuentedeprrafopredeter"/>
    <w:uiPriority w:val="99"/>
    <w:semiHidden/>
    <w:unhideWhenUsed/>
    <w:rsid w:val="00D44B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897127057">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forms.office.com/e/qU2eC1zRWr" TargetMode="External"/><Relationship Id="rId2" Type="http://schemas.openxmlformats.org/officeDocument/2006/relationships/hyperlink" Target="https://forms.office.com/e/gDMpKp2Zid" TargetMode="External"/><Relationship Id="rId1" Type="http://schemas.openxmlformats.org/officeDocument/2006/relationships/hyperlink" Target="https://goo.su/iEt1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C938E6FC3E28A41A8FC7F3B4F39033B"/>
        <w:category>
          <w:name w:val="General"/>
          <w:gallery w:val="placeholder"/>
        </w:category>
        <w:types>
          <w:type w:val="bbPlcHdr"/>
        </w:types>
        <w:behaviors>
          <w:behavior w:val="content"/>
        </w:behaviors>
        <w:guid w:val="{AD91E6E0-1EBF-E349-AB55-8E8E8AFE7F8A}"/>
      </w:docPartPr>
      <w:docPartBody>
        <w:p w:rsidR="00E7593A" w:rsidRDefault="00A432D0" w:rsidP="00A432D0">
          <w:pPr>
            <w:pStyle w:val="AC938E6FC3E28A41A8FC7F3B4F39033B"/>
          </w:pPr>
          <w:r w:rsidRPr="0035068D">
            <w:rPr>
              <w:rStyle w:val="Textodelmarcadordeposicin"/>
            </w:rPr>
            <w:t>Elija un elemento.</w:t>
          </w:r>
        </w:p>
      </w:docPartBody>
    </w:docPart>
    <w:docPart>
      <w:docPartPr>
        <w:name w:val="B8F1FF768E14994F958EF312D4CF9CBA"/>
        <w:category>
          <w:name w:val="General"/>
          <w:gallery w:val="placeholder"/>
        </w:category>
        <w:types>
          <w:type w:val="bbPlcHdr"/>
        </w:types>
        <w:behaviors>
          <w:behavior w:val="content"/>
        </w:behaviors>
        <w:guid w:val="{086516D9-DBF6-B846-AA3E-74DCB13A4962}"/>
      </w:docPartPr>
      <w:docPartBody>
        <w:p w:rsidR="00E7593A" w:rsidRDefault="00A432D0" w:rsidP="00A432D0">
          <w:pPr>
            <w:pStyle w:val="B8F1FF768E14994F958EF312D4CF9CBA"/>
          </w:pPr>
          <w:r w:rsidRPr="0035068D">
            <w:rPr>
              <w:rStyle w:val="Textodelmarcadordeposicin"/>
            </w:rPr>
            <w:t>Elija un elemento.</w:t>
          </w:r>
        </w:p>
      </w:docPartBody>
    </w:docPart>
    <w:docPart>
      <w:docPartPr>
        <w:name w:val="721B721939F8BD4799862EA40CDC5250"/>
        <w:category>
          <w:name w:val="General"/>
          <w:gallery w:val="placeholder"/>
        </w:category>
        <w:types>
          <w:type w:val="bbPlcHdr"/>
        </w:types>
        <w:behaviors>
          <w:behavior w:val="content"/>
        </w:behaviors>
        <w:guid w:val="{1AF33AF2-E03F-8A4B-801D-A235F3AE1D15}"/>
      </w:docPartPr>
      <w:docPartBody>
        <w:p w:rsidR="00E7593A" w:rsidRDefault="00A432D0" w:rsidP="00A432D0">
          <w:pPr>
            <w:pStyle w:val="721B721939F8BD4799862EA40CDC5250"/>
          </w:pPr>
          <w:r w:rsidRPr="0035068D">
            <w:rPr>
              <w:rStyle w:val="Textodelmarcadordeposicin"/>
            </w:rPr>
            <w:t>Elija un elemento.</w:t>
          </w:r>
        </w:p>
      </w:docPartBody>
    </w:docPart>
    <w:docPart>
      <w:docPartPr>
        <w:name w:val="7A0488156E593A449FA99763D6D65CEC"/>
        <w:category>
          <w:name w:val="General"/>
          <w:gallery w:val="placeholder"/>
        </w:category>
        <w:types>
          <w:type w:val="bbPlcHdr"/>
        </w:types>
        <w:behaviors>
          <w:behavior w:val="content"/>
        </w:behaviors>
        <w:guid w:val="{647F11BB-BA81-7B49-AFF5-12B094CA838E}"/>
      </w:docPartPr>
      <w:docPartBody>
        <w:p w:rsidR="00E7593A" w:rsidRDefault="00A432D0" w:rsidP="00A432D0">
          <w:pPr>
            <w:pStyle w:val="7A0488156E593A449FA99763D6D65CEC"/>
          </w:pPr>
          <w:r w:rsidRPr="0035068D">
            <w:rPr>
              <w:rStyle w:val="Textodelmarcadordeposicin"/>
            </w:rPr>
            <w:t>Elija un elemento.</w:t>
          </w:r>
        </w:p>
      </w:docPartBody>
    </w:docPart>
    <w:docPart>
      <w:docPartPr>
        <w:name w:val="2318ADA218EA8348B69DD8CACF67A746"/>
        <w:category>
          <w:name w:val="General"/>
          <w:gallery w:val="placeholder"/>
        </w:category>
        <w:types>
          <w:type w:val="bbPlcHdr"/>
        </w:types>
        <w:behaviors>
          <w:behavior w:val="content"/>
        </w:behaviors>
        <w:guid w:val="{9581543F-3897-C84F-9EAE-3F7117ED2348}"/>
      </w:docPartPr>
      <w:docPartBody>
        <w:p w:rsidR="00EB4CC8" w:rsidRDefault="00843D3D" w:rsidP="00843D3D">
          <w:pPr>
            <w:pStyle w:val="2318ADA218EA8348B69DD8CACF67A746"/>
          </w:pPr>
          <w:r w:rsidRPr="0035068D">
            <w:rPr>
              <w:rStyle w:val="Textodelmarcadordeposicin"/>
            </w:rPr>
            <w:t>Elija un elemento.</w:t>
          </w:r>
        </w:p>
      </w:docPartBody>
    </w:docPart>
    <w:docPart>
      <w:docPartPr>
        <w:name w:val="73FC8EBC0F8A2149ACEFA30345DE6AD1"/>
        <w:category>
          <w:name w:val="General"/>
          <w:gallery w:val="placeholder"/>
        </w:category>
        <w:types>
          <w:type w:val="bbPlcHdr"/>
        </w:types>
        <w:behaviors>
          <w:behavior w:val="content"/>
        </w:behaviors>
        <w:guid w:val="{64DBB94B-F032-9E46-B007-A5159BBCA1EF}"/>
      </w:docPartPr>
      <w:docPartBody>
        <w:p w:rsidR="00EB4CC8" w:rsidRDefault="00843D3D" w:rsidP="00843D3D">
          <w:pPr>
            <w:pStyle w:val="73FC8EBC0F8A2149ACEFA30345DE6AD1"/>
          </w:pPr>
          <w:r w:rsidRPr="0035068D">
            <w:rPr>
              <w:rStyle w:val="Textodelmarcadordeposicin"/>
            </w:rPr>
            <w:t>Elija un elemento.</w:t>
          </w:r>
        </w:p>
      </w:docPartBody>
    </w:docPart>
    <w:docPart>
      <w:docPartPr>
        <w:name w:val="918B35BB0CDD904BB4AA69CBBE091726"/>
        <w:category>
          <w:name w:val="General"/>
          <w:gallery w:val="placeholder"/>
        </w:category>
        <w:types>
          <w:type w:val="bbPlcHdr"/>
        </w:types>
        <w:behaviors>
          <w:behavior w:val="content"/>
        </w:behaviors>
        <w:guid w:val="{65FFF926-3D15-1C45-A259-21DE9EF7E4F2}"/>
      </w:docPartPr>
      <w:docPartBody>
        <w:p w:rsidR="00EB4CC8" w:rsidRDefault="00843D3D" w:rsidP="00843D3D">
          <w:pPr>
            <w:pStyle w:val="918B35BB0CDD904BB4AA69CBBE091726"/>
          </w:pPr>
          <w:r w:rsidRPr="0035068D">
            <w:rPr>
              <w:rStyle w:val="Textodelmarcadordeposicin"/>
            </w:rPr>
            <w:t>Elija un elemento.</w:t>
          </w:r>
        </w:p>
      </w:docPartBody>
    </w:docPart>
    <w:docPart>
      <w:docPartPr>
        <w:name w:val="55293873265C514C9EB4CE457386DC94"/>
        <w:category>
          <w:name w:val="General"/>
          <w:gallery w:val="placeholder"/>
        </w:category>
        <w:types>
          <w:type w:val="bbPlcHdr"/>
        </w:types>
        <w:behaviors>
          <w:behavior w:val="content"/>
        </w:behaviors>
        <w:guid w:val="{3F128F8F-55F7-4F44-9E72-AD6D9CBB5672}"/>
      </w:docPartPr>
      <w:docPartBody>
        <w:p w:rsidR="00EB4CC8" w:rsidRDefault="00843D3D" w:rsidP="00843D3D">
          <w:pPr>
            <w:pStyle w:val="55293873265C514C9EB4CE457386DC94"/>
          </w:pPr>
          <w:r w:rsidRPr="0035068D">
            <w:rPr>
              <w:rStyle w:val="Textodelmarcadordeposicin"/>
            </w:rPr>
            <w:t>Elija un elemento.</w:t>
          </w:r>
        </w:p>
      </w:docPartBody>
    </w:docPart>
    <w:docPart>
      <w:docPartPr>
        <w:name w:val="3888821535252E4B9247DF26C5299A97"/>
        <w:category>
          <w:name w:val="General"/>
          <w:gallery w:val="placeholder"/>
        </w:category>
        <w:types>
          <w:type w:val="bbPlcHdr"/>
        </w:types>
        <w:behaviors>
          <w:behavior w:val="content"/>
        </w:behaviors>
        <w:guid w:val="{733DE5C1-E9B8-0643-BC63-C8F1FFF21CDD}"/>
      </w:docPartPr>
      <w:docPartBody>
        <w:p w:rsidR="00EB4CC8" w:rsidRDefault="00843D3D" w:rsidP="00843D3D">
          <w:pPr>
            <w:pStyle w:val="3888821535252E4B9247DF26C5299A97"/>
          </w:pPr>
          <w:r w:rsidRPr="0035068D">
            <w:rPr>
              <w:rStyle w:val="Textodelmarcadordeposicin"/>
            </w:rPr>
            <w:t>Elija un elemento.</w:t>
          </w:r>
        </w:p>
      </w:docPartBody>
    </w:docPart>
    <w:docPart>
      <w:docPartPr>
        <w:name w:val="38B3526169F5194EA824F0037001808F"/>
        <w:category>
          <w:name w:val="General"/>
          <w:gallery w:val="placeholder"/>
        </w:category>
        <w:types>
          <w:type w:val="bbPlcHdr"/>
        </w:types>
        <w:behaviors>
          <w:behavior w:val="content"/>
        </w:behaviors>
        <w:guid w:val="{A0289D73-8D13-914C-B7CD-EF0432FE91B8}"/>
      </w:docPartPr>
      <w:docPartBody>
        <w:p w:rsidR="00EB4CC8" w:rsidRDefault="00843D3D" w:rsidP="00843D3D">
          <w:pPr>
            <w:pStyle w:val="38B3526169F5194EA824F0037001808F"/>
          </w:pPr>
          <w:r w:rsidRPr="0035068D">
            <w:rPr>
              <w:rStyle w:val="Textodelmarcadordeposicin"/>
            </w:rPr>
            <w:t>Elija un elemento.</w:t>
          </w:r>
        </w:p>
      </w:docPartBody>
    </w:docPart>
    <w:docPart>
      <w:docPartPr>
        <w:name w:val="0B43408A79CE2E4CBD7DF8A52DBB9277"/>
        <w:category>
          <w:name w:val="General"/>
          <w:gallery w:val="placeholder"/>
        </w:category>
        <w:types>
          <w:type w:val="bbPlcHdr"/>
        </w:types>
        <w:behaviors>
          <w:behavior w:val="content"/>
        </w:behaviors>
        <w:guid w:val="{B0B4FEF1-1D9E-7B48-9F41-1D6FF6AA8C8A}"/>
      </w:docPartPr>
      <w:docPartBody>
        <w:p w:rsidR="00EB4CC8" w:rsidRDefault="00843D3D" w:rsidP="00843D3D">
          <w:pPr>
            <w:pStyle w:val="0B43408A79CE2E4CBD7DF8A52DBB9277"/>
          </w:pPr>
          <w:r w:rsidRPr="0035068D">
            <w:rPr>
              <w:rStyle w:val="Textodelmarcadordeposicin"/>
            </w:rPr>
            <w:t>Elija un elemento.</w:t>
          </w:r>
        </w:p>
      </w:docPartBody>
    </w:docPart>
    <w:docPart>
      <w:docPartPr>
        <w:name w:val="8C4B6B7FDAA8EB4BA643DBD64904CFD4"/>
        <w:category>
          <w:name w:val="General"/>
          <w:gallery w:val="placeholder"/>
        </w:category>
        <w:types>
          <w:type w:val="bbPlcHdr"/>
        </w:types>
        <w:behaviors>
          <w:behavior w:val="content"/>
        </w:behaviors>
        <w:guid w:val="{9D1BAA1A-9CAE-044B-80AA-67A57C128AFD}"/>
      </w:docPartPr>
      <w:docPartBody>
        <w:p w:rsidR="00EB4CC8" w:rsidRDefault="00843D3D" w:rsidP="00843D3D">
          <w:pPr>
            <w:pStyle w:val="8C4B6B7FDAA8EB4BA643DBD64904CFD4"/>
          </w:pPr>
          <w:r w:rsidRPr="0035068D">
            <w:rPr>
              <w:rStyle w:val="Textodelmarcadordeposicin"/>
            </w:rPr>
            <w:t>Elija un elemento.</w:t>
          </w:r>
        </w:p>
      </w:docPartBody>
    </w:docPart>
    <w:docPart>
      <w:docPartPr>
        <w:name w:val="35E06E9EDF749849A29D0F30988C0D6C"/>
        <w:category>
          <w:name w:val="General"/>
          <w:gallery w:val="placeholder"/>
        </w:category>
        <w:types>
          <w:type w:val="bbPlcHdr"/>
        </w:types>
        <w:behaviors>
          <w:behavior w:val="content"/>
        </w:behaviors>
        <w:guid w:val="{A776CBF6-6718-5D40-AA82-A576DFB1B984}"/>
      </w:docPartPr>
      <w:docPartBody>
        <w:p w:rsidR="00EB4CC8" w:rsidRDefault="00843D3D" w:rsidP="00843D3D">
          <w:pPr>
            <w:pStyle w:val="35E06E9EDF749849A29D0F30988C0D6C"/>
          </w:pPr>
          <w:r w:rsidRPr="0035068D">
            <w:rPr>
              <w:rStyle w:val="Textodelmarcadordeposicin"/>
            </w:rPr>
            <w:t>Elija un elemento.</w:t>
          </w:r>
        </w:p>
      </w:docPartBody>
    </w:docPart>
    <w:docPart>
      <w:docPartPr>
        <w:name w:val="BC97CD5DF4AFFA4EBBFBD976A05280E2"/>
        <w:category>
          <w:name w:val="General"/>
          <w:gallery w:val="placeholder"/>
        </w:category>
        <w:types>
          <w:type w:val="bbPlcHdr"/>
        </w:types>
        <w:behaviors>
          <w:behavior w:val="content"/>
        </w:behaviors>
        <w:guid w:val="{4CCDBE3B-A8C5-C340-83DB-0E516E4CC0C9}"/>
      </w:docPartPr>
      <w:docPartBody>
        <w:p w:rsidR="00EB4CC8" w:rsidRDefault="00843D3D" w:rsidP="00843D3D">
          <w:pPr>
            <w:pStyle w:val="BC97CD5DF4AFFA4EBBFBD976A05280E2"/>
          </w:pPr>
          <w:r w:rsidRPr="0035068D">
            <w:rPr>
              <w:rStyle w:val="Textodelmarcadordeposicin"/>
            </w:rPr>
            <w:t>Elija un elemento.</w:t>
          </w:r>
        </w:p>
      </w:docPartBody>
    </w:docPart>
    <w:docPart>
      <w:docPartPr>
        <w:name w:val="258AFC107645F74488B99F1A6ADC82DB"/>
        <w:category>
          <w:name w:val="General"/>
          <w:gallery w:val="placeholder"/>
        </w:category>
        <w:types>
          <w:type w:val="bbPlcHdr"/>
        </w:types>
        <w:behaviors>
          <w:behavior w:val="content"/>
        </w:behaviors>
        <w:guid w:val="{E86B25D9-3D08-A643-BD8E-BB23A925AF51}"/>
      </w:docPartPr>
      <w:docPartBody>
        <w:p w:rsidR="00EB4CC8" w:rsidRDefault="00843D3D" w:rsidP="00843D3D">
          <w:pPr>
            <w:pStyle w:val="258AFC107645F74488B99F1A6ADC82DB"/>
          </w:pPr>
          <w:r w:rsidRPr="0035068D">
            <w:rPr>
              <w:rStyle w:val="Textodelmarcadordeposicin"/>
            </w:rPr>
            <w:t>Elija un elemento.</w:t>
          </w:r>
        </w:p>
      </w:docPartBody>
    </w:docPart>
    <w:docPart>
      <w:docPartPr>
        <w:name w:val="7632C741058E794B95EA83D566E9F025"/>
        <w:category>
          <w:name w:val="General"/>
          <w:gallery w:val="placeholder"/>
        </w:category>
        <w:types>
          <w:type w:val="bbPlcHdr"/>
        </w:types>
        <w:behaviors>
          <w:behavior w:val="content"/>
        </w:behaviors>
        <w:guid w:val="{318F4935-35D5-2D46-B503-36619246CD74}"/>
      </w:docPartPr>
      <w:docPartBody>
        <w:p w:rsidR="00EB4CC8" w:rsidRDefault="00843D3D" w:rsidP="00843D3D">
          <w:pPr>
            <w:pStyle w:val="7632C741058E794B95EA83D566E9F025"/>
          </w:pPr>
          <w:r w:rsidRPr="0035068D">
            <w:rPr>
              <w:rStyle w:val="Textodelmarcadordeposicin"/>
            </w:rPr>
            <w:t>Elija un elemento.</w:t>
          </w:r>
        </w:p>
      </w:docPartBody>
    </w:docPart>
    <w:docPart>
      <w:docPartPr>
        <w:name w:val="0DF4BFE0289CA849BE511DB446FB39DF"/>
        <w:category>
          <w:name w:val="General"/>
          <w:gallery w:val="placeholder"/>
        </w:category>
        <w:types>
          <w:type w:val="bbPlcHdr"/>
        </w:types>
        <w:behaviors>
          <w:behavior w:val="content"/>
        </w:behaviors>
        <w:guid w:val="{C13068C0-D7D3-0146-9ED7-E919697B8ECE}"/>
      </w:docPartPr>
      <w:docPartBody>
        <w:p w:rsidR="00EB4CC8" w:rsidRDefault="00843D3D" w:rsidP="00843D3D">
          <w:pPr>
            <w:pStyle w:val="0DF4BFE0289CA849BE511DB446FB39DF"/>
          </w:pPr>
          <w:r w:rsidRPr="0035068D">
            <w:rPr>
              <w:rStyle w:val="Textodelmarcadordeposicin"/>
            </w:rPr>
            <w:t>Elija un elemento.</w:t>
          </w:r>
        </w:p>
      </w:docPartBody>
    </w:docPart>
    <w:docPart>
      <w:docPartPr>
        <w:name w:val="DC1A75AE016EEA4E81F834A7B9E18DA9"/>
        <w:category>
          <w:name w:val="General"/>
          <w:gallery w:val="placeholder"/>
        </w:category>
        <w:types>
          <w:type w:val="bbPlcHdr"/>
        </w:types>
        <w:behaviors>
          <w:behavior w:val="content"/>
        </w:behaviors>
        <w:guid w:val="{E0301C03-6A59-1C46-8373-67194E64711A}"/>
      </w:docPartPr>
      <w:docPartBody>
        <w:p w:rsidR="00EB4CC8" w:rsidRDefault="00843D3D" w:rsidP="00843D3D">
          <w:pPr>
            <w:pStyle w:val="DC1A75AE016EEA4E81F834A7B9E18DA9"/>
          </w:pPr>
          <w:r w:rsidRPr="0035068D">
            <w:rPr>
              <w:rStyle w:val="Textodelmarcadordeposicin"/>
            </w:rPr>
            <w:t>Elija un elemento.</w:t>
          </w:r>
        </w:p>
      </w:docPartBody>
    </w:docPart>
    <w:docPart>
      <w:docPartPr>
        <w:name w:val="A29CDDC617A062498A36DC9E93B6C238"/>
        <w:category>
          <w:name w:val="General"/>
          <w:gallery w:val="placeholder"/>
        </w:category>
        <w:types>
          <w:type w:val="bbPlcHdr"/>
        </w:types>
        <w:behaviors>
          <w:behavior w:val="content"/>
        </w:behaviors>
        <w:guid w:val="{32D4E8B5-DD6E-CC4D-A127-66B2A1AAAE54}"/>
      </w:docPartPr>
      <w:docPartBody>
        <w:p w:rsidR="00EB4CC8" w:rsidRDefault="00843D3D" w:rsidP="00843D3D">
          <w:pPr>
            <w:pStyle w:val="A29CDDC617A062498A36DC9E93B6C238"/>
          </w:pPr>
          <w:r w:rsidRPr="0035068D">
            <w:rPr>
              <w:rStyle w:val="Textodelmarcadordeposicin"/>
            </w:rPr>
            <w:t>Elija un elemento.</w:t>
          </w:r>
        </w:p>
      </w:docPartBody>
    </w:docPart>
    <w:docPart>
      <w:docPartPr>
        <w:name w:val="6EDCD6A718746F448CD19BD23086BBEB"/>
        <w:category>
          <w:name w:val="General"/>
          <w:gallery w:val="placeholder"/>
        </w:category>
        <w:types>
          <w:type w:val="bbPlcHdr"/>
        </w:types>
        <w:behaviors>
          <w:behavior w:val="content"/>
        </w:behaviors>
        <w:guid w:val="{595E3C5A-2F07-D343-98F8-CC4E1BEF4AC8}"/>
      </w:docPartPr>
      <w:docPartBody>
        <w:p w:rsidR="00EB4CC8" w:rsidRDefault="00843D3D" w:rsidP="00843D3D">
          <w:pPr>
            <w:pStyle w:val="6EDCD6A718746F448CD19BD23086BBEB"/>
          </w:pPr>
          <w:r w:rsidRPr="0035068D">
            <w:rPr>
              <w:rStyle w:val="Textodelmarcadordeposicin"/>
            </w:rPr>
            <w:t>Elija un elemento.</w:t>
          </w:r>
        </w:p>
      </w:docPartBody>
    </w:docPart>
    <w:docPart>
      <w:docPartPr>
        <w:name w:val="BF8ABEFF75AA1A44976C5AEFBA8674F1"/>
        <w:category>
          <w:name w:val="General"/>
          <w:gallery w:val="placeholder"/>
        </w:category>
        <w:types>
          <w:type w:val="bbPlcHdr"/>
        </w:types>
        <w:behaviors>
          <w:behavior w:val="content"/>
        </w:behaviors>
        <w:guid w:val="{9EA3A4DB-144B-8A4D-9BC1-7B62A65F290D}"/>
      </w:docPartPr>
      <w:docPartBody>
        <w:p w:rsidR="00EB4CC8" w:rsidRDefault="00843D3D" w:rsidP="00843D3D">
          <w:pPr>
            <w:pStyle w:val="BF8ABEFF75AA1A44976C5AEFBA8674F1"/>
          </w:pPr>
          <w:r w:rsidRPr="0035068D">
            <w:rPr>
              <w:rStyle w:val="Textodelmarcadordeposicin"/>
            </w:rPr>
            <w:t>Elija un elemento.</w:t>
          </w:r>
        </w:p>
      </w:docPartBody>
    </w:docPart>
    <w:docPart>
      <w:docPartPr>
        <w:name w:val="C5353C946E075A43B4772243B71C1AE9"/>
        <w:category>
          <w:name w:val="General"/>
          <w:gallery w:val="placeholder"/>
        </w:category>
        <w:types>
          <w:type w:val="bbPlcHdr"/>
        </w:types>
        <w:behaviors>
          <w:behavior w:val="content"/>
        </w:behaviors>
        <w:guid w:val="{6B845DEB-6629-0A4C-9915-40CBD12A89A8}"/>
      </w:docPartPr>
      <w:docPartBody>
        <w:p w:rsidR="00EB4CC8" w:rsidRDefault="00843D3D" w:rsidP="00843D3D">
          <w:pPr>
            <w:pStyle w:val="C5353C946E075A43B4772243B71C1AE9"/>
          </w:pPr>
          <w:r w:rsidRPr="0035068D">
            <w:rPr>
              <w:rStyle w:val="Textodelmarcadordeposicin"/>
            </w:rPr>
            <w:t>Elija un elemento.</w:t>
          </w:r>
        </w:p>
      </w:docPartBody>
    </w:docPart>
    <w:docPart>
      <w:docPartPr>
        <w:name w:val="20F63E18990C94458442AFA26416B847"/>
        <w:category>
          <w:name w:val="General"/>
          <w:gallery w:val="placeholder"/>
        </w:category>
        <w:types>
          <w:type w:val="bbPlcHdr"/>
        </w:types>
        <w:behaviors>
          <w:behavior w:val="content"/>
        </w:behaviors>
        <w:guid w:val="{ACC8CF71-614A-F94C-9BA7-D99D2936D63C}"/>
      </w:docPartPr>
      <w:docPartBody>
        <w:p w:rsidR="00EB4CC8" w:rsidRDefault="00843D3D" w:rsidP="00843D3D">
          <w:pPr>
            <w:pStyle w:val="20F63E18990C94458442AFA26416B847"/>
          </w:pPr>
          <w:r w:rsidRPr="0035068D">
            <w:rPr>
              <w:rStyle w:val="Textodelmarcadordeposicin"/>
            </w:rPr>
            <w:t>Elija un elemento.</w:t>
          </w:r>
        </w:p>
      </w:docPartBody>
    </w:docPart>
    <w:docPart>
      <w:docPartPr>
        <w:name w:val="4764C97FA044E944B6A98082F75FFC13"/>
        <w:category>
          <w:name w:val="General"/>
          <w:gallery w:val="placeholder"/>
        </w:category>
        <w:types>
          <w:type w:val="bbPlcHdr"/>
        </w:types>
        <w:behaviors>
          <w:behavior w:val="content"/>
        </w:behaviors>
        <w:guid w:val="{2CBF92E2-11B2-7D47-B9FC-3153F5CDDA7D}"/>
      </w:docPartPr>
      <w:docPartBody>
        <w:p w:rsidR="00EB4CC8" w:rsidRDefault="00843D3D" w:rsidP="00843D3D">
          <w:pPr>
            <w:pStyle w:val="4764C97FA044E944B6A98082F75FFC13"/>
          </w:pPr>
          <w:r w:rsidRPr="0035068D">
            <w:rPr>
              <w:rStyle w:val="Textodelmarcadordeposicin"/>
            </w:rPr>
            <w:t>Elija un elemento.</w:t>
          </w:r>
        </w:p>
      </w:docPartBody>
    </w:docPart>
    <w:docPart>
      <w:docPartPr>
        <w:name w:val="B866E8D676148E48A4399EC797598CF2"/>
        <w:category>
          <w:name w:val="General"/>
          <w:gallery w:val="placeholder"/>
        </w:category>
        <w:types>
          <w:type w:val="bbPlcHdr"/>
        </w:types>
        <w:behaviors>
          <w:behavior w:val="content"/>
        </w:behaviors>
        <w:guid w:val="{83830E34-1B33-4447-B1CB-718BCB6F7C68}"/>
      </w:docPartPr>
      <w:docPartBody>
        <w:p w:rsidR="00EB4CC8" w:rsidRDefault="00843D3D" w:rsidP="00843D3D">
          <w:pPr>
            <w:pStyle w:val="B866E8D676148E48A4399EC797598CF2"/>
          </w:pPr>
          <w:r w:rsidRPr="0035068D">
            <w:rPr>
              <w:rStyle w:val="Textodelmarcadordeposicin"/>
            </w:rPr>
            <w:t>Elija un elemento.</w:t>
          </w:r>
        </w:p>
      </w:docPartBody>
    </w:docPart>
    <w:docPart>
      <w:docPartPr>
        <w:name w:val="9AD02E0F03AC3842B65E257E890C0F35"/>
        <w:category>
          <w:name w:val="General"/>
          <w:gallery w:val="placeholder"/>
        </w:category>
        <w:types>
          <w:type w:val="bbPlcHdr"/>
        </w:types>
        <w:behaviors>
          <w:behavior w:val="content"/>
        </w:behaviors>
        <w:guid w:val="{A1315E71-6A00-2443-AC91-B174EB7F4A01}"/>
      </w:docPartPr>
      <w:docPartBody>
        <w:p w:rsidR="00EB4CC8" w:rsidRDefault="00843D3D" w:rsidP="00843D3D">
          <w:pPr>
            <w:pStyle w:val="9AD02E0F03AC3842B65E257E890C0F35"/>
          </w:pPr>
          <w:r w:rsidRPr="0035068D">
            <w:rPr>
              <w:rStyle w:val="Textodelmarcadordeposicin"/>
            </w:rPr>
            <w:t>Elija un elemento.</w:t>
          </w:r>
        </w:p>
      </w:docPartBody>
    </w:docPart>
    <w:docPart>
      <w:docPartPr>
        <w:name w:val="6368AD826E6B4D4C91FA16537782576D"/>
        <w:category>
          <w:name w:val="General"/>
          <w:gallery w:val="placeholder"/>
        </w:category>
        <w:types>
          <w:type w:val="bbPlcHdr"/>
        </w:types>
        <w:behaviors>
          <w:behavior w:val="content"/>
        </w:behaviors>
        <w:guid w:val="{2348F6D6-2E27-E743-9034-51061F87EEC0}"/>
      </w:docPartPr>
      <w:docPartBody>
        <w:p w:rsidR="00EB4CC8" w:rsidRDefault="00843D3D" w:rsidP="00843D3D">
          <w:pPr>
            <w:pStyle w:val="6368AD826E6B4D4C91FA16537782576D"/>
          </w:pPr>
          <w:r w:rsidRPr="0035068D">
            <w:rPr>
              <w:rStyle w:val="Textodelmarcadordeposicin"/>
            </w:rPr>
            <w:t>Elija un elemento.</w:t>
          </w:r>
        </w:p>
      </w:docPartBody>
    </w:docPart>
    <w:docPart>
      <w:docPartPr>
        <w:name w:val="30C43BD3567D2A4E9B28D5DE4E9C2523"/>
        <w:category>
          <w:name w:val="General"/>
          <w:gallery w:val="placeholder"/>
        </w:category>
        <w:types>
          <w:type w:val="bbPlcHdr"/>
        </w:types>
        <w:behaviors>
          <w:behavior w:val="content"/>
        </w:behaviors>
        <w:guid w:val="{5DD52635-7D70-BF48-A457-D5802AF97B96}"/>
      </w:docPartPr>
      <w:docPartBody>
        <w:p w:rsidR="00EB4CC8" w:rsidRDefault="00843D3D" w:rsidP="00843D3D">
          <w:pPr>
            <w:pStyle w:val="30C43BD3567D2A4E9B28D5DE4E9C2523"/>
          </w:pPr>
          <w:r w:rsidRPr="0035068D">
            <w:rPr>
              <w:rStyle w:val="Textodelmarcadordeposicin"/>
            </w:rPr>
            <w:t>Elija un elemento.</w:t>
          </w:r>
        </w:p>
      </w:docPartBody>
    </w:docPart>
    <w:docPart>
      <w:docPartPr>
        <w:name w:val="18B14C3267B6264EA711D248EB9D631E"/>
        <w:category>
          <w:name w:val="General"/>
          <w:gallery w:val="placeholder"/>
        </w:category>
        <w:types>
          <w:type w:val="bbPlcHdr"/>
        </w:types>
        <w:behaviors>
          <w:behavior w:val="content"/>
        </w:behaviors>
        <w:guid w:val="{8AA76D42-B85A-3B4C-A3BF-9B036043C878}"/>
      </w:docPartPr>
      <w:docPartBody>
        <w:p w:rsidR="00EB4CC8" w:rsidRDefault="00843D3D" w:rsidP="00843D3D">
          <w:pPr>
            <w:pStyle w:val="18B14C3267B6264EA711D248EB9D631E"/>
          </w:pPr>
          <w:r w:rsidRPr="0035068D">
            <w:rPr>
              <w:rStyle w:val="Textodelmarcadordeposicin"/>
            </w:rPr>
            <w:t>Elija un elemento.</w:t>
          </w:r>
        </w:p>
      </w:docPartBody>
    </w:docPart>
    <w:docPart>
      <w:docPartPr>
        <w:name w:val="3ACD9DCB6CF4FF41A97E0EC3DF0CCB5A"/>
        <w:category>
          <w:name w:val="General"/>
          <w:gallery w:val="placeholder"/>
        </w:category>
        <w:types>
          <w:type w:val="bbPlcHdr"/>
        </w:types>
        <w:behaviors>
          <w:behavior w:val="content"/>
        </w:behaviors>
        <w:guid w:val="{E8F23A86-5FB1-E94C-BCE3-5260FF84A7AF}"/>
      </w:docPartPr>
      <w:docPartBody>
        <w:p w:rsidR="00EB4CC8" w:rsidRDefault="00843D3D" w:rsidP="00843D3D">
          <w:pPr>
            <w:pStyle w:val="3ACD9DCB6CF4FF41A97E0EC3DF0CCB5A"/>
          </w:pPr>
          <w:r w:rsidRPr="0035068D">
            <w:rPr>
              <w:rStyle w:val="Textodelmarcadordeposicin"/>
            </w:rPr>
            <w:t>Elija un elemento.</w:t>
          </w:r>
        </w:p>
      </w:docPartBody>
    </w:docPart>
    <w:docPart>
      <w:docPartPr>
        <w:name w:val="A6CB17CD5A9FA54D9778AA7171C70C0B"/>
        <w:category>
          <w:name w:val="General"/>
          <w:gallery w:val="placeholder"/>
        </w:category>
        <w:types>
          <w:type w:val="bbPlcHdr"/>
        </w:types>
        <w:behaviors>
          <w:behavior w:val="content"/>
        </w:behaviors>
        <w:guid w:val="{43FD4BFC-6382-354F-9BA8-4D71092AC4CE}"/>
      </w:docPartPr>
      <w:docPartBody>
        <w:p w:rsidR="00EB4CC8" w:rsidRDefault="00843D3D" w:rsidP="00843D3D">
          <w:pPr>
            <w:pStyle w:val="A6CB17CD5A9FA54D9778AA7171C70C0B"/>
          </w:pPr>
          <w:r w:rsidRPr="006A72E4">
            <w:rPr>
              <w:rStyle w:val="Textodelmarcadordeposicin"/>
            </w:rPr>
            <w:t>Elija un elemento.</w:t>
          </w:r>
        </w:p>
      </w:docPartBody>
    </w:docPart>
    <w:docPart>
      <w:docPartPr>
        <w:name w:val="FF9AD6ACE3D6F24DA8946903B3E5E86E"/>
        <w:category>
          <w:name w:val="General"/>
          <w:gallery w:val="placeholder"/>
        </w:category>
        <w:types>
          <w:type w:val="bbPlcHdr"/>
        </w:types>
        <w:behaviors>
          <w:behavior w:val="content"/>
        </w:behaviors>
        <w:guid w:val="{62F6930A-574F-8F47-AFEE-D62248012D6A}"/>
      </w:docPartPr>
      <w:docPartBody>
        <w:p w:rsidR="00EB4CC8" w:rsidRDefault="00843D3D" w:rsidP="00843D3D">
          <w:pPr>
            <w:pStyle w:val="FF9AD6ACE3D6F24DA8946903B3E5E86E"/>
          </w:pPr>
          <w:r w:rsidRPr="0035068D">
            <w:rPr>
              <w:rStyle w:val="Textodelmarcadordeposicin"/>
            </w:rPr>
            <w:t>Elija un elemento.</w:t>
          </w:r>
        </w:p>
      </w:docPartBody>
    </w:docPart>
    <w:docPart>
      <w:docPartPr>
        <w:name w:val="5421911B5ADE434D9181FED702610A76"/>
        <w:category>
          <w:name w:val="General"/>
          <w:gallery w:val="placeholder"/>
        </w:category>
        <w:types>
          <w:type w:val="bbPlcHdr"/>
        </w:types>
        <w:behaviors>
          <w:behavior w:val="content"/>
        </w:behaviors>
        <w:guid w:val="{03E10A3B-8B5C-49D7-8C09-7A6132DC1563}"/>
      </w:docPartPr>
      <w:docPartBody>
        <w:p w:rsidR="00CD3DAC" w:rsidRDefault="00D3797C" w:rsidP="00D3797C">
          <w:pPr>
            <w:pStyle w:val="5421911B5ADE434D9181FED702610A76"/>
          </w:pPr>
          <w:r w:rsidRPr="0035068D">
            <w:rPr>
              <w:rStyle w:val="Textodelmarcadordeposicin"/>
            </w:rPr>
            <w:t>Elija un elemento.</w:t>
          </w:r>
        </w:p>
      </w:docPartBody>
    </w:docPart>
    <w:docPart>
      <w:docPartPr>
        <w:name w:val="366EA91DCF5C4406A0A539953329A6FB"/>
        <w:category>
          <w:name w:val="General"/>
          <w:gallery w:val="placeholder"/>
        </w:category>
        <w:types>
          <w:type w:val="bbPlcHdr"/>
        </w:types>
        <w:behaviors>
          <w:behavior w:val="content"/>
        </w:behaviors>
        <w:guid w:val="{CE9CDF3E-C317-4271-8C8F-113C348FDFB8}"/>
      </w:docPartPr>
      <w:docPartBody>
        <w:p w:rsidR="00CD3DAC" w:rsidRDefault="00D3797C" w:rsidP="00D3797C">
          <w:pPr>
            <w:pStyle w:val="366EA91DCF5C4406A0A539953329A6FB"/>
          </w:pPr>
          <w:r w:rsidRPr="0035068D">
            <w:rPr>
              <w:rStyle w:val="Textodelmarcadordeposicin"/>
            </w:rPr>
            <w:t>Elija un elemento.</w:t>
          </w:r>
        </w:p>
      </w:docPartBody>
    </w:docPart>
    <w:docPart>
      <w:docPartPr>
        <w:name w:val="40BDFBA01A134646A14A16FFDEBB764A"/>
        <w:category>
          <w:name w:val="General"/>
          <w:gallery w:val="placeholder"/>
        </w:category>
        <w:types>
          <w:type w:val="bbPlcHdr"/>
        </w:types>
        <w:behaviors>
          <w:behavior w:val="content"/>
        </w:behaviors>
        <w:guid w:val="{A11652E6-FF84-4C81-810A-E22BFC56C756}"/>
      </w:docPartPr>
      <w:docPartBody>
        <w:p w:rsidR="00CD3DAC" w:rsidRDefault="00D3797C" w:rsidP="00D3797C">
          <w:pPr>
            <w:pStyle w:val="40BDFBA01A134646A14A16FFDEBB764A"/>
          </w:pPr>
          <w:r w:rsidRPr="0035068D">
            <w:rPr>
              <w:rStyle w:val="Textodelmarcadordeposicin"/>
            </w:rPr>
            <w:t>Elija un elemento.</w:t>
          </w:r>
        </w:p>
      </w:docPartBody>
    </w:docPart>
    <w:docPart>
      <w:docPartPr>
        <w:name w:val="F5325DAE56864307AAF17BBB48621A69"/>
        <w:category>
          <w:name w:val="General"/>
          <w:gallery w:val="placeholder"/>
        </w:category>
        <w:types>
          <w:type w:val="bbPlcHdr"/>
        </w:types>
        <w:behaviors>
          <w:behavior w:val="content"/>
        </w:behaviors>
        <w:guid w:val="{EC73752A-24D5-437E-BB14-95A288B929C2}"/>
      </w:docPartPr>
      <w:docPartBody>
        <w:p w:rsidR="00CD3DAC" w:rsidRDefault="00D3797C" w:rsidP="00D3797C">
          <w:pPr>
            <w:pStyle w:val="F5325DAE56864307AAF17BBB48621A69"/>
          </w:pPr>
          <w:r w:rsidRPr="0035068D">
            <w:rPr>
              <w:rStyle w:val="Textodelmarcadordeposicin"/>
            </w:rPr>
            <w:t>Elija un elemento.</w:t>
          </w:r>
        </w:p>
      </w:docPartBody>
    </w:docPart>
    <w:docPart>
      <w:docPartPr>
        <w:name w:val="C12FDD93039C4BC8A36F6938BBAA77BF"/>
        <w:category>
          <w:name w:val="General"/>
          <w:gallery w:val="placeholder"/>
        </w:category>
        <w:types>
          <w:type w:val="bbPlcHdr"/>
        </w:types>
        <w:behaviors>
          <w:behavior w:val="content"/>
        </w:behaviors>
        <w:guid w:val="{C76B0A83-C916-4EF7-81AA-5C324335A357}"/>
      </w:docPartPr>
      <w:docPartBody>
        <w:p w:rsidR="00CD3DAC" w:rsidRDefault="00D3797C" w:rsidP="00D3797C">
          <w:pPr>
            <w:pStyle w:val="C12FDD93039C4BC8A36F6938BBAA77BF"/>
          </w:pPr>
          <w:r w:rsidRPr="0035068D">
            <w:rPr>
              <w:rStyle w:val="Textodelmarcadordeposicin"/>
            </w:rPr>
            <w:t>Elija un elemento.</w:t>
          </w:r>
        </w:p>
      </w:docPartBody>
    </w:docPart>
    <w:docPart>
      <w:docPartPr>
        <w:name w:val="F761A7DBC28844AE924FBED74139802A"/>
        <w:category>
          <w:name w:val="General"/>
          <w:gallery w:val="placeholder"/>
        </w:category>
        <w:types>
          <w:type w:val="bbPlcHdr"/>
        </w:types>
        <w:behaviors>
          <w:behavior w:val="content"/>
        </w:behaviors>
        <w:guid w:val="{4C32E8CF-847B-49DA-AB4F-A53854320B3A}"/>
      </w:docPartPr>
      <w:docPartBody>
        <w:p w:rsidR="00CD3DAC" w:rsidRDefault="00D3797C" w:rsidP="00D3797C">
          <w:pPr>
            <w:pStyle w:val="F761A7DBC28844AE924FBED74139802A"/>
          </w:pPr>
          <w:r w:rsidRPr="0035068D">
            <w:rPr>
              <w:rStyle w:val="Textodelmarcadordeposicin"/>
            </w:rPr>
            <w:t>Elija un elemento.</w:t>
          </w:r>
        </w:p>
      </w:docPartBody>
    </w:docPart>
    <w:docPart>
      <w:docPartPr>
        <w:name w:val="8000B849B29242F38EBA76FD302499E1"/>
        <w:category>
          <w:name w:val="General"/>
          <w:gallery w:val="placeholder"/>
        </w:category>
        <w:types>
          <w:type w:val="bbPlcHdr"/>
        </w:types>
        <w:behaviors>
          <w:behavior w:val="content"/>
        </w:behaviors>
        <w:guid w:val="{A4668D80-7868-42DC-A6F5-0B7A3F00C345}"/>
      </w:docPartPr>
      <w:docPartBody>
        <w:p w:rsidR="00CD3DAC" w:rsidRDefault="00D3797C" w:rsidP="00D3797C">
          <w:pPr>
            <w:pStyle w:val="8000B849B29242F38EBA76FD302499E1"/>
          </w:pPr>
          <w:r w:rsidRPr="0035068D">
            <w:rPr>
              <w:rStyle w:val="Textodelmarcadordeposicin"/>
            </w:rPr>
            <w:t>Elija un elemento.</w:t>
          </w:r>
        </w:p>
      </w:docPartBody>
    </w:docPart>
    <w:docPart>
      <w:docPartPr>
        <w:name w:val="17C2D964F22040FCA696557F125CF268"/>
        <w:category>
          <w:name w:val="General"/>
          <w:gallery w:val="placeholder"/>
        </w:category>
        <w:types>
          <w:type w:val="bbPlcHdr"/>
        </w:types>
        <w:behaviors>
          <w:behavior w:val="content"/>
        </w:behaviors>
        <w:guid w:val="{AAF906CC-6BA9-4DDD-9EE9-309FDD9D344D}"/>
      </w:docPartPr>
      <w:docPartBody>
        <w:p w:rsidR="00CD3DAC" w:rsidRDefault="00D3797C" w:rsidP="00D3797C">
          <w:pPr>
            <w:pStyle w:val="17C2D964F22040FCA696557F125CF268"/>
          </w:pPr>
          <w:r w:rsidRPr="0035068D">
            <w:rPr>
              <w:rStyle w:val="Textodelmarcadordeposicin"/>
            </w:rPr>
            <w:t>Elija un elemento.</w:t>
          </w:r>
        </w:p>
      </w:docPartBody>
    </w:docPart>
    <w:docPart>
      <w:docPartPr>
        <w:name w:val="F64C743695C24E069E78E793F334C49C"/>
        <w:category>
          <w:name w:val="General"/>
          <w:gallery w:val="placeholder"/>
        </w:category>
        <w:types>
          <w:type w:val="bbPlcHdr"/>
        </w:types>
        <w:behaviors>
          <w:behavior w:val="content"/>
        </w:behaviors>
        <w:guid w:val="{8BF939A5-3EFE-4ADF-B024-2FE33862D678}"/>
      </w:docPartPr>
      <w:docPartBody>
        <w:p w:rsidR="00CD3DAC" w:rsidRDefault="00D3797C" w:rsidP="00D3797C">
          <w:pPr>
            <w:pStyle w:val="F64C743695C24E069E78E793F334C49C"/>
          </w:pPr>
          <w:r w:rsidRPr="0035068D">
            <w:rPr>
              <w:rStyle w:val="Textodelmarcadordeposicin"/>
            </w:rPr>
            <w:t>Elija un elemento.</w:t>
          </w:r>
        </w:p>
      </w:docPartBody>
    </w:docPart>
    <w:docPart>
      <w:docPartPr>
        <w:name w:val="DF070D55B4D2480B90A45E954CF62490"/>
        <w:category>
          <w:name w:val="General"/>
          <w:gallery w:val="placeholder"/>
        </w:category>
        <w:types>
          <w:type w:val="bbPlcHdr"/>
        </w:types>
        <w:behaviors>
          <w:behavior w:val="content"/>
        </w:behaviors>
        <w:guid w:val="{7CDF02A7-A0CA-4924-9F4F-C9E212CF48E7}"/>
      </w:docPartPr>
      <w:docPartBody>
        <w:p w:rsidR="00CD3DAC" w:rsidRDefault="00D3797C" w:rsidP="00D3797C">
          <w:pPr>
            <w:pStyle w:val="DF070D55B4D2480B90A45E954CF62490"/>
          </w:pPr>
          <w:r w:rsidRPr="0035068D">
            <w:rPr>
              <w:rStyle w:val="Textodelmarcadordeposicin"/>
            </w:rPr>
            <w:t>Elija un elemento.</w:t>
          </w:r>
        </w:p>
      </w:docPartBody>
    </w:docPart>
    <w:docPart>
      <w:docPartPr>
        <w:name w:val="9A476202192C4E4A92D77C7C5E5C6B59"/>
        <w:category>
          <w:name w:val="General"/>
          <w:gallery w:val="placeholder"/>
        </w:category>
        <w:types>
          <w:type w:val="bbPlcHdr"/>
        </w:types>
        <w:behaviors>
          <w:behavior w:val="content"/>
        </w:behaviors>
        <w:guid w:val="{6177C488-AE35-40C8-ACF5-69EF4394C37F}"/>
      </w:docPartPr>
      <w:docPartBody>
        <w:p w:rsidR="00CD3DAC" w:rsidRDefault="00D3797C" w:rsidP="00D3797C">
          <w:pPr>
            <w:pStyle w:val="9A476202192C4E4A92D77C7C5E5C6B59"/>
          </w:pPr>
          <w:r w:rsidRPr="0035068D">
            <w:rPr>
              <w:rStyle w:val="Textodelmarcadordeposicin"/>
            </w:rPr>
            <w:t>Elija un elemento.</w:t>
          </w:r>
        </w:p>
      </w:docPartBody>
    </w:docPart>
    <w:docPart>
      <w:docPartPr>
        <w:name w:val="20326380BB9F40ABB19810B70E89BFC1"/>
        <w:category>
          <w:name w:val="General"/>
          <w:gallery w:val="placeholder"/>
        </w:category>
        <w:types>
          <w:type w:val="bbPlcHdr"/>
        </w:types>
        <w:behaviors>
          <w:behavior w:val="content"/>
        </w:behaviors>
        <w:guid w:val="{A237029D-7769-47C8-AB6F-300C424E3179}"/>
      </w:docPartPr>
      <w:docPartBody>
        <w:p w:rsidR="00CD3DAC" w:rsidRDefault="00D3797C" w:rsidP="00D3797C">
          <w:pPr>
            <w:pStyle w:val="20326380BB9F40ABB19810B70E89BFC1"/>
          </w:pPr>
          <w:r w:rsidRPr="0035068D">
            <w:rPr>
              <w:rStyle w:val="Textodelmarcadordeposicin"/>
            </w:rPr>
            <w:t>Elija un elemento.</w:t>
          </w:r>
        </w:p>
      </w:docPartBody>
    </w:docPart>
    <w:docPart>
      <w:docPartPr>
        <w:name w:val="FD8280A79389441881625E9E5A076B94"/>
        <w:category>
          <w:name w:val="General"/>
          <w:gallery w:val="placeholder"/>
        </w:category>
        <w:types>
          <w:type w:val="bbPlcHdr"/>
        </w:types>
        <w:behaviors>
          <w:behavior w:val="content"/>
        </w:behaviors>
        <w:guid w:val="{33511C85-6293-423F-BD4B-B5D8C7245697}"/>
      </w:docPartPr>
      <w:docPartBody>
        <w:p w:rsidR="00CD3DAC" w:rsidRDefault="00D3797C" w:rsidP="00D3797C">
          <w:pPr>
            <w:pStyle w:val="FD8280A79389441881625E9E5A076B94"/>
          </w:pPr>
          <w:r w:rsidRPr="0035068D">
            <w:rPr>
              <w:rStyle w:val="Textodelmarcadordeposicin"/>
            </w:rPr>
            <w:t>Elija un elemento.</w:t>
          </w:r>
        </w:p>
      </w:docPartBody>
    </w:docPart>
    <w:docPart>
      <w:docPartPr>
        <w:name w:val="248A59695A714EDB941C41783DE4283D"/>
        <w:category>
          <w:name w:val="General"/>
          <w:gallery w:val="placeholder"/>
        </w:category>
        <w:types>
          <w:type w:val="bbPlcHdr"/>
        </w:types>
        <w:behaviors>
          <w:behavior w:val="content"/>
        </w:behaviors>
        <w:guid w:val="{A826521D-C616-43A1-98C5-1D8CDA993A19}"/>
      </w:docPartPr>
      <w:docPartBody>
        <w:p w:rsidR="00CD3DAC" w:rsidRDefault="00D3797C" w:rsidP="00D3797C">
          <w:pPr>
            <w:pStyle w:val="248A59695A714EDB941C41783DE4283D"/>
          </w:pPr>
          <w:r w:rsidRPr="0035068D">
            <w:rPr>
              <w:rStyle w:val="Textodelmarcadordeposicin"/>
            </w:rPr>
            <w:t>Elija un elemento.</w:t>
          </w:r>
        </w:p>
      </w:docPartBody>
    </w:docPart>
    <w:docPart>
      <w:docPartPr>
        <w:name w:val="72FEBAC7432242E69305BF11489492F9"/>
        <w:category>
          <w:name w:val="General"/>
          <w:gallery w:val="placeholder"/>
        </w:category>
        <w:types>
          <w:type w:val="bbPlcHdr"/>
        </w:types>
        <w:behaviors>
          <w:behavior w:val="content"/>
        </w:behaviors>
        <w:guid w:val="{46EB915C-29ED-4942-BB39-88DA688D5E2C}"/>
      </w:docPartPr>
      <w:docPartBody>
        <w:p w:rsidR="00CD3DAC" w:rsidRDefault="00D3797C" w:rsidP="00D3797C">
          <w:pPr>
            <w:pStyle w:val="72FEBAC7432242E69305BF11489492F9"/>
          </w:pPr>
          <w:r w:rsidRPr="0035068D">
            <w:rPr>
              <w:rStyle w:val="Textodelmarcadordeposicin"/>
            </w:rPr>
            <w:t>Elija un elemento.</w:t>
          </w:r>
        </w:p>
      </w:docPartBody>
    </w:docPart>
    <w:docPart>
      <w:docPartPr>
        <w:name w:val="E7EF01158C404AC0ACBE80E38CDFE615"/>
        <w:category>
          <w:name w:val="General"/>
          <w:gallery w:val="placeholder"/>
        </w:category>
        <w:types>
          <w:type w:val="bbPlcHdr"/>
        </w:types>
        <w:behaviors>
          <w:behavior w:val="content"/>
        </w:behaviors>
        <w:guid w:val="{49861643-066F-4D26-B9FD-4178D0EE0EE3}"/>
      </w:docPartPr>
      <w:docPartBody>
        <w:p w:rsidR="00CD3DAC" w:rsidRDefault="00D3797C" w:rsidP="00D3797C">
          <w:pPr>
            <w:pStyle w:val="E7EF01158C404AC0ACBE80E38CDFE615"/>
          </w:pPr>
          <w:r w:rsidRPr="0035068D">
            <w:rPr>
              <w:rStyle w:val="Textodelmarcadordeposicin"/>
            </w:rPr>
            <w:t>Elija un elemento.</w:t>
          </w:r>
        </w:p>
      </w:docPartBody>
    </w:docPart>
    <w:docPart>
      <w:docPartPr>
        <w:name w:val="6833972B8493457491210C97F6EB16C5"/>
        <w:category>
          <w:name w:val="General"/>
          <w:gallery w:val="placeholder"/>
        </w:category>
        <w:types>
          <w:type w:val="bbPlcHdr"/>
        </w:types>
        <w:behaviors>
          <w:behavior w:val="content"/>
        </w:behaviors>
        <w:guid w:val="{BD7ABEBF-2EA6-486E-8DCD-300ECD25EF47}"/>
      </w:docPartPr>
      <w:docPartBody>
        <w:p w:rsidR="00CD3DAC" w:rsidRDefault="00D3797C" w:rsidP="00D3797C">
          <w:pPr>
            <w:pStyle w:val="6833972B8493457491210C97F6EB16C5"/>
          </w:pPr>
          <w:r w:rsidRPr="0035068D">
            <w:rPr>
              <w:rStyle w:val="Textodelmarcadordeposicin"/>
            </w:rPr>
            <w:t>Elija un elemento.</w:t>
          </w:r>
        </w:p>
      </w:docPartBody>
    </w:docPart>
    <w:docPart>
      <w:docPartPr>
        <w:name w:val="239DB80E491D43298BD4E3BB4F01F99A"/>
        <w:category>
          <w:name w:val="General"/>
          <w:gallery w:val="placeholder"/>
        </w:category>
        <w:types>
          <w:type w:val="bbPlcHdr"/>
        </w:types>
        <w:behaviors>
          <w:behavior w:val="content"/>
        </w:behaviors>
        <w:guid w:val="{CEB634E8-0A01-443F-9F75-13ED4B94504B}"/>
      </w:docPartPr>
      <w:docPartBody>
        <w:p w:rsidR="00CD3DAC" w:rsidRDefault="00D3797C" w:rsidP="00D3797C">
          <w:pPr>
            <w:pStyle w:val="239DB80E491D43298BD4E3BB4F01F99A"/>
          </w:pPr>
          <w:r w:rsidRPr="0035068D">
            <w:rPr>
              <w:rStyle w:val="Textodelmarcadordeposicin"/>
            </w:rPr>
            <w:t>Elija un elemento.</w:t>
          </w:r>
        </w:p>
      </w:docPartBody>
    </w:docPart>
    <w:docPart>
      <w:docPartPr>
        <w:name w:val="690434BB3EC84B68811E7E2DF35383F5"/>
        <w:category>
          <w:name w:val="General"/>
          <w:gallery w:val="placeholder"/>
        </w:category>
        <w:types>
          <w:type w:val="bbPlcHdr"/>
        </w:types>
        <w:behaviors>
          <w:behavior w:val="content"/>
        </w:behaviors>
        <w:guid w:val="{0745D0C7-2326-4BD1-ADB0-F721D3BF88A2}"/>
      </w:docPartPr>
      <w:docPartBody>
        <w:p w:rsidR="00CD3DAC" w:rsidRDefault="00D3797C" w:rsidP="00D3797C">
          <w:pPr>
            <w:pStyle w:val="690434BB3EC84B68811E7E2DF35383F5"/>
          </w:pPr>
          <w:r w:rsidRPr="0035068D">
            <w:rPr>
              <w:rStyle w:val="Textodelmarcadordeposicin"/>
            </w:rPr>
            <w:t>Elija un elemento.</w:t>
          </w:r>
        </w:p>
      </w:docPartBody>
    </w:docPart>
    <w:docPart>
      <w:docPartPr>
        <w:name w:val="417F0859CEAA4EADAFFAD1285EB65EB9"/>
        <w:category>
          <w:name w:val="General"/>
          <w:gallery w:val="placeholder"/>
        </w:category>
        <w:types>
          <w:type w:val="bbPlcHdr"/>
        </w:types>
        <w:behaviors>
          <w:behavior w:val="content"/>
        </w:behaviors>
        <w:guid w:val="{2AB94649-F7F3-4E7C-B5F2-F841F6C56AB4}"/>
      </w:docPartPr>
      <w:docPartBody>
        <w:p w:rsidR="00CD3DAC" w:rsidRDefault="00D3797C" w:rsidP="00D3797C">
          <w:pPr>
            <w:pStyle w:val="417F0859CEAA4EADAFFAD1285EB65EB9"/>
          </w:pPr>
          <w:r w:rsidRPr="0035068D">
            <w:rPr>
              <w:rStyle w:val="Textodelmarcadordeposicin"/>
            </w:rPr>
            <w:t>Elija un elemento.</w:t>
          </w:r>
        </w:p>
      </w:docPartBody>
    </w:docPart>
    <w:docPart>
      <w:docPartPr>
        <w:name w:val="BEC5E6A39C784904BC034E0B1B4E92AB"/>
        <w:category>
          <w:name w:val="General"/>
          <w:gallery w:val="placeholder"/>
        </w:category>
        <w:types>
          <w:type w:val="bbPlcHdr"/>
        </w:types>
        <w:behaviors>
          <w:behavior w:val="content"/>
        </w:behaviors>
        <w:guid w:val="{52EB0A5C-1202-4B50-8ADE-4F64745037AB}"/>
      </w:docPartPr>
      <w:docPartBody>
        <w:p w:rsidR="00CD3DAC" w:rsidRDefault="00D3797C" w:rsidP="00D3797C">
          <w:pPr>
            <w:pStyle w:val="BEC5E6A39C784904BC034E0B1B4E92AB"/>
          </w:pPr>
          <w:r w:rsidRPr="0035068D">
            <w:rPr>
              <w:rStyle w:val="Textodelmarcadordeposicin"/>
            </w:rPr>
            <w:t>Elija un elemento.</w:t>
          </w:r>
        </w:p>
      </w:docPartBody>
    </w:docPart>
    <w:docPart>
      <w:docPartPr>
        <w:name w:val="0E21624252584857BC9AD91766745BC7"/>
        <w:category>
          <w:name w:val="General"/>
          <w:gallery w:val="placeholder"/>
        </w:category>
        <w:types>
          <w:type w:val="bbPlcHdr"/>
        </w:types>
        <w:behaviors>
          <w:behavior w:val="content"/>
        </w:behaviors>
        <w:guid w:val="{2703B992-1BB3-433B-899F-763753845CE8}"/>
      </w:docPartPr>
      <w:docPartBody>
        <w:p w:rsidR="00CD3DAC" w:rsidRDefault="00D3797C" w:rsidP="00D3797C">
          <w:pPr>
            <w:pStyle w:val="0E21624252584857BC9AD91766745BC7"/>
          </w:pPr>
          <w:r w:rsidRPr="0035068D">
            <w:rPr>
              <w:rStyle w:val="Textodelmarcadordeposicin"/>
            </w:rPr>
            <w:t>Elija un elemento.</w:t>
          </w:r>
        </w:p>
      </w:docPartBody>
    </w:docPart>
    <w:docPart>
      <w:docPartPr>
        <w:name w:val="DD050B4CE6634237A52363A8E5A045B3"/>
        <w:category>
          <w:name w:val="General"/>
          <w:gallery w:val="placeholder"/>
        </w:category>
        <w:types>
          <w:type w:val="bbPlcHdr"/>
        </w:types>
        <w:behaviors>
          <w:behavior w:val="content"/>
        </w:behaviors>
        <w:guid w:val="{E6895C7E-B636-4AC3-AB4D-FD4D98CA69EF}"/>
      </w:docPartPr>
      <w:docPartBody>
        <w:p w:rsidR="00CD3DAC" w:rsidRDefault="00D3797C" w:rsidP="00D3797C">
          <w:pPr>
            <w:pStyle w:val="DD050B4CE6634237A52363A8E5A045B3"/>
          </w:pPr>
          <w:r w:rsidRPr="0035068D">
            <w:rPr>
              <w:rStyle w:val="Textodelmarcadordeposicin"/>
            </w:rPr>
            <w:t>Elija un elemento.</w:t>
          </w:r>
        </w:p>
      </w:docPartBody>
    </w:docPart>
    <w:docPart>
      <w:docPartPr>
        <w:name w:val="791E083EE6C14729B3ED0D52116F3684"/>
        <w:category>
          <w:name w:val="General"/>
          <w:gallery w:val="placeholder"/>
        </w:category>
        <w:types>
          <w:type w:val="bbPlcHdr"/>
        </w:types>
        <w:behaviors>
          <w:behavior w:val="content"/>
        </w:behaviors>
        <w:guid w:val="{0F8D686E-27FC-4521-AB94-FE16554F15B4}"/>
      </w:docPartPr>
      <w:docPartBody>
        <w:p w:rsidR="00CD3DAC" w:rsidRDefault="00D3797C" w:rsidP="00D3797C">
          <w:pPr>
            <w:pStyle w:val="791E083EE6C14729B3ED0D52116F3684"/>
          </w:pPr>
          <w:r w:rsidRPr="0035068D">
            <w:rPr>
              <w:rStyle w:val="Textodelmarcadordeposicin"/>
            </w:rPr>
            <w:t>Elija un elemento.</w:t>
          </w:r>
        </w:p>
      </w:docPartBody>
    </w:docPart>
    <w:docPart>
      <w:docPartPr>
        <w:name w:val="B04BB7CFE08A42E9A8EEE1C0EFA54776"/>
        <w:category>
          <w:name w:val="General"/>
          <w:gallery w:val="placeholder"/>
        </w:category>
        <w:types>
          <w:type w:val="bbPlcHdr"/>
        </w:types>
        <w:behaviors>
          <w:behavior w:val="content"/>
        </w:behaviors>
        <w:guid w:val="{00B9E658-766C-49A5-AADA-3EA58E3389D1}"/>
      </w:docPartPr>
      <w:docPartBody>
        <w:p w:rsidR="00CD3DAC" w:rsidRDefault="00D3797C" w:rsidP="00D3797C">
          <w:pPr>
            <w:pStyle w:val="B04BB7CFE08A42E9A8EEE1C0EFA54776"/>
          </w:pPr>
          <w:r w:rsidRPr="0035068D">
            <w:rPr>
              <w:rStyle w:val="Textodelmarcadordeposicin"/>
            </w:rPr>
            <w:t>Elija un elemento.</w:t>
          </w:r>
        </w:p>
      </w:docPartBody>
    </w:docPart>
    <w:docPart>
      <w:docPartPr>
        <w:name w:val="43B9302ECF0E43C28F613A17B51ABCE9"/>
        <w:category>
          <w:name w:val="General"/>
          <w:gallery w:val="placeholder"/>
        </w:category>
        <w:types>
          <w:type w:val="bbPlcHdr"/>
        </w:types>
        <w:behaviors>
          <w:behavior w:val="content"/>
        </w:behaviors>
        <w:guid w:val="{81EB0F79-CE3E-4622-94B5-9F30873CD0BF}"/>
      </w:docPartPr>
      <w:docPartBody>
        <w:p w:rsidR="00CD3DAC" w:rsidRDefault="00D3797C" w:rsidP="00D3797C">
          <w:pPr>
            <w:pStyle w:val="43B9302ECF0E43C28F613A17B51ABCE9"/>
          </w:pPr>
          <w:r w:rsidRPr="0035068D">
            <w:rPr>
              <w:rStyle w:val="Textodelmarcadordeposicin"/>
            </w:rPr>
            <w:t>Elija un elemento.</w:t>
          </w:r>
        </w:p>
      </w:docPartBody>
    </w:docPart>
    <w:docPart>
      <w:docPartPr>
        <w:name w:val="A53EA799D8CF4F8488C5FEEF8F096307"/>
        <w:category>
          <w:name w:val="General"/>
          <w:gallery w:val="placeholder"/>
        </w:category>
        <w:types>
          <w:type w:val="bbPlcHdr"/>
        </w:types>
        <w:behaviors>
          <w:behavior w:val="content"/>
        </w:behaviors>
        <w:guid w:val="{1432E468-1C21-4E73-9088-111E90B5FFA0}"/>
      </w:docPartPr>
      <w:docPartBody>
        <w:p w:rsidR="00CD3DAC" w:rsidRDefault="00D3797C" w:rsidP="00D3797C">
          <w:pPr>
            <w:pStyle w:val="A53EA799D8CF4F8488C5FEEF8F096307"/>
          </w:pPr>
          <w:r w:rsidRPr="0035068D">
            <w:rPr>
              <w:rStyle w:val="Textodelmarcadordeposicin"/>
            </w:rPr>
            <w:t>Elija un elemento.</w:t>
          </w:r>
        </w:p>
      </w:docPartBody>
    </w:docPart>
    <w:docPart>
      <w:docPartPr>
        <w:name w:val="93C526044BD64A79B2D4FAC23711EA95"/>
        <w:category>
          <w:name w:val="General"/>
          <w:gallery w:val="placeholder"/>
        </w:category>
        <w:types>
          <w:type w:val="bbPlcHdr"/>
        </w:types>
        <w:behaviors>
          <w:behavior w:val="content"/>
        </w:behaviors>
        <w:guid w:val="{35F7851E-8032-42D7-A61F-AD99590D721F}"/>
      </w:docPartPr>
      <w:docPartBody>
        <w:p w:rsidR="00CD3DAC" w:rsidRDefault="00D3797C" w:rsidP="00D3797C">
          <w:pPr>
            <w:pStyle w:val="93C526044BD64A79B2D4FAC23711EA95"/>
          </w:pPr>
          <w:r w:rsidRPr="0035068D">
            <w:rPr>
              <w:rStyle w:val="Textodelmarcadordeposicin"/>
            </w:rPr>
            <w:t>Elija un elemento.</w:t>
          </w:r>
        </w:p>
      </w:docPartBody>
    </w:docPart>
    <w:docPart>
      <w:docPartPr>
        <w:name w:val="5A71DDDB91214851A401FD0A4719673B"/>
        <w:category>
          <w:name w:val="General"/>
          <w:gallery w:val="placeholder"/>
        </w:category>
        <w:types>
          <w:type w:val="bbPlcHdr"/>
        </w:types>
        <w:behaviors>
          <w:behavior w:val="content"/>
        </w:behaviors>
        <w:guid w:val="{90152CAE-503C-42B9-805C-4F8AC52FEEE9}"/>
      </w:docPartPr>
      <w:docPartBody>
        <w:p w:rsidR="00CD3DAC" w:rsidRDefault="00D3797C" w:rsidP="00D3797C">
          <w:pPr>
            <w:pStyle w:val="5A71DDDB91214851A401FD0A4719673B"/>
          </w:pPr>
          <w:r w:rsidRPr="0035068D">
            <w:rPr>
              <w:rStyle w:val="Textodelmarcadordeposicin"/>
            </w:rPr>
            <w:t>Elija un elemento.</w:t>
          </w:r>
        </w:p>
      </w:docPartBody>
    </w:docPart>
    <w:docPart>
      <w:docPartPr>
        <w:name w:val="F7F4A273CF0241D999B97348EC5B9BCE"/>
        <w:category>
          <w:name w:val="General"/>
          <w:gallery w:val="placeholder"/>
        </w:category>
        <w:types>
          <w:type w:val="bbPlcHdr"/>
        </w:types>
        <w:behaviors>
          <w:behavior w:val="content"/>
        </w:behaviors>
        <w:guid w:val="{95C35655-A438-4C35-AD9A-54D34ABB1402}"/>
      </w:docPartPr>
      <w:docPartBody>
        <w:p w:rsidR="00CD3DAC" w:rsidRDefault="00D3797C" w:rsidP="00D3797C">
          <w:pPr>
            <w:pStyle w:val="F7F4A273CF0241D999B97348EC5B9BCE"/>
          </w:pPr>
          <w:r w:rsidRPr="0035068D">
            <w:rPr>
              <w:rStyle w:val="Textodelmarcadordeposicin"/>
            </w:rPr>
            <w:t>Elija un elemento.</w:t>
          </w:r>
        </w:p>
      </w:docPartBody>
    </w:docPart>
    <w:docPart>
      <w:docPartPr>
        <w:name w:val="F95F73CE6F97438C83E71C16C5341A39"/>
        <w:category>
          <w:name w:val="General"/>
          <w:gallery w:val="placeholder"/>
        </w:category>
        <w:types>
          <w:type w:val="bbPlcHdr"/>
        </w:types>
        <w:behaviors>
          <w:behavior w:val="content"/>
        </w:behaviors>
        <w:guid w:val="{BA70804B-4785-4342-BB98-89DCA9B759AB}"/>
      </w:docPartPr>
      <w:docPartBody>
        <w:p w:rsidR="00CD3DAC" w:rsidRDefault="00D3797C" w:rsidP="00D3797C">
          <w:pPr>
            <w:pStyle w:val="F95F73CE6F97438C83E71C16C5341A39"/>
          </w:pPr>
          <w:r w:rsidRPr="0035068D">
            <w:rPr>
              <w:rStyle w:val="Textodelmarcadordeposicin"/>
            </w:rPr>
            <w:t>Elija un elemento.</w:t>
          </w:r>
        </w:p>
      </w:docPartBody>
    </w:docPart>
    <w:docPart>
      <w:docPartPr>
        <w:name w:val="D2B802A36EB443FD88B4B203C39BFB74"/>
        <w:category>
          <w:name w:val="General"/>
          <w:gallery w:val="placeholder"/>
        </w:category>
        <w:types>
          <w:type w:val="bbPlcHdr"/>
        </w:types>
        <w:behaviors>
          <w:behavior w:val="content"/>
        </w:behaviors>
        <w:guid w:val="{8B711EE3-E4CE-4CCD-BF7E-9334561E08B7}"/>
      </w:docPartPr>
      <w:docPartBody>
        <w:p w:rsidR="00CD3DAC" w:rsidRDefault="00D3797C" w:rsidP="00D3797C">
          <w:pPr>
            <w:pStyle w:val="D2B802A36EB443FD88B4B203C39BFB74"/>
          </w:pPr>
          <w:r w:rsidRPr="0035068D">
            <w:rPr>
              <w:rStyle w:val="Textodelmarcadordeposicin"/>
            </w:rPr>
            <w:t>Elija un elemento.</w:t>
          </w:r>
        </w:p>
      </w:docPartBody>
    </w:docPart>
    <w:docPart>
      <w:docPartPr>
        <w:name w:val="F9508B0431BB46A8A6E7A7210E45219A"/>
        <w:category>
          <w:name w:val="General"/>
          <w:gallery w:val="placeholder"/>
        </w:category>
        <w:types>
          <w:type w:val="bbPlcHdr"/>
        </w:types>
        <w:behaviors>
          <w:behavior w:val="content"/>
        </w:behaviors>
        <w:guid w:val="{0D9016BE-4741-47B1-BDCD-4E2188D1DBE0}"/>
      </w:docPartPr>
      <w:docPartBody>
        <w:p w:rsidR="00CD3DAC" w:rsidRDefault="00D3797C" w:rsidP="00D3797C">
          <w:pPr>
            <w:pStyle w:val="F9508B0431BB46A8A6E7A7210E45219A"/>
          </w:pPr>
          <w:r w:rsidRPr="0035068D">
            <w:rPr>
              <w:rStyle w:val="Textodelmarcadordeposicin"/>
            </w:rPr>
            <w:t>Elija un elemento.</w:t>
          </w:r>
        </w:p>
      </w:docPartBody>
    </w:docPart>
    <w:docPart>
      <w:docPartPr>
        <w:name w:val="7CD0054938F243F182079DD58C6D5A91"/>
        <w:category>
          <w:name w:val="General"/>
          <w:gallery w:val="placeholder"/>
        </w:category>
        <w:types>
          <w:type w:val="bbPlcHdr"/>
        </w:types>
        <w:behaviors>
          <w:behavior w:val="content"/>
        </w:behaviors>
        <w:guid w:val="{A1D2F895-B873-4F67-95BC-95B97EB2EA23}"/>
      </w:docPartPr>
      <w:docPartBody>
        <w:p w:rsidR="00CD3DAC" w:rsidRDefault="00D3797C" w:rsidP="00D3797C">
          <w:pPr>
            <w:pStyle w:val="7CD0054938F243F182079DD58C6D5A91"/>
          </w:pPr>
          <w:r w:rsidRPr="0035068D">
            <w:rPr>
              <w:rStyle w:val="Textodelmarcadordeposicin"/>
            </w:rPr>
            <w:t>Elija un elemento.</w:t>
          </w:r>
        </w:p>
      </w:docPartBody>
    </w:docPart>
    <w:docPart>
      <w:docPartPr>
        <w:name w:val="A11FB68531A6411FB15D4B43D3A3AE97"/>
        <w:category>
          <w:name w:val="General"/>
          <w:gallery w:val="placeholder"/>
        </w:category>
        <w:types>
          <w:type w:val="bbPlcHdr"/>
        </w:types>
        <w:behaviors>
          <w:behavior w:val="content"/>
        </w:behaviors>
        <w:guid w:val="{F5C4EEE5-C744-4595-ACBD-E31AC740ADD5}"/>
      </w:docPartPr>
      <w:docPartBody>
        <w:p w:rsidR="00CD3DAC" w:rsidRDefault="00D3797C" w:rsidP="00D3797C">
          <w:pPr>
            <w:pStyle w:val="A11FB68531A6411FB15D4B43D3A3AE97"/>
          </w:pPr>
          <w:r w:rsidRPr="0035068D">
            <w:rPr>
              <w:rStyle w:val="Textodelmarcadordeposicin"/>
            </w:rPr>
            <w:t>Elija un elemento.</w:t>
          </w:r>
        </w:p>
      </w:docPartBody>
    </w:docPart>
    <w:docPart>
      <w:docPartPr>
        <w:name w:val="1C8ED94221BD4F779A5D25D3B8AB3A07"/>
        <w:category>
          <w:name w:val="General"/>
          <w:gallery w:val="placeholder"/>
        </w:category>
        <w:types>
          <w:type w:val="bbPlcHdr"/>
        </w:types>
        <w:behaviors>
          <w:behavior w:val="content"/>
        </w:behaviors>
        <w:guid w:val="{E661AFAF-5BB6-442D-9F1D-8B86EA6F0572}"/>
      </w:docPartPr>
      <w:docPartBody>
        <w:p w:rsidR="00CD3DAC" w:rsidRDefault="00D3797C" w:rsidP="00D3797C">
          <w:pPr>
            <w:pStyle w:val="1C8ED94221BD4F779A5D25D3B8AB3A07"/>
          </w:pPr>
          <w:r w:rsidRPr="0035068D">
            <w:rPr>
              <w:rStyle w:val="Textodelmarcadordeposicin"/>
            </w:rPr>
            <w:t>Elija un elemento.</w:t>
          </w:r>
        </w:p>
      </w:docPartBody>
    </w:docPart>
    <w:docPart>
      <w:docPartPr>
        <w:name w:val="47BD6E453D8C484FABCAEEE5D388ADCC"/>
        <w:category>
          <w:name w:val="General"/>
          <w:gallery w:val="placeholder"/>
        </w:category>
        <w:types>
          <w:type w:val="bbPlcHdr"/>
        </w:types>
        <w:behaviors>
          <w:behavior w:val="content"/>
        </w:behaviors>
        <w:guid w:val="{01CCDD96-797B-440E-907B-9932BB155C6F}"/>
      </w:docPartPr>
      <w:docPartBody>
        <w:p w:rsidR="00CD3DAC" w:rsidRDefault="00D3797C" w:rsidP="00D3797C">
          <w:pPr>
            <w:pStyle w:val="47BD6E453D8C484FABCAEEE5D388ADCC"/>
          </w:pPr>
          <w:r w:rsidRPr="0035068D">
            <w:rPr>
              <w:rStyle w:val="Textodelmarcadordeposicin"/>
            </w:rPr>
            <w:t>Elija un elemento.</w:t>
          </w:r>
        </w:p>
      </w:docPartBody>
    </w:docPart>
    <w:docPart>
      <w:docPartPr>
        <w:name w:val="8EA417BEE1F9478DB5211B1143EBCB07"/>
        <w:category>
          <w:name w:val="General"/>
          <w:gallery w:val="placeholder"/>
        </w:category>
        <w:types>
          <w:type w:val="bbPlcHdr"/>
        </w:types>
        <w:behaviors>
          <w:behavior w:val="content"/>
        </w:behaviors>
        <w:guid w:val="{7AEF2B85-A568-4A0F-8836-8577304376F6}"/>
      </w:docPartPr>
      <w:docPartBody>
        <w:p w:rsidR="00CD3DAC" w:rsidRDefault="00D3797C" w:rsidP="00D3797C">
          <w:pPr>
            <w:pStyle w:val="8EA417BEE1F9478DB5211B1143EBCB07"/>
          </w:pPr>
          <w:r w:rsidRPr="0035068D">
            <w:rPr>
              <w:rStyle w:val="Textodelmarcadordeposicin"/>
            </w:rPr>
            <w:t>Elija un elemento.</w:t>
          </w:r>
        </w:p>
      </w:docPartBody>
    </w:docPart>
    <w:docPart>
      <w:docPartPr>
        <w:name w:val="519930276C1B4AF29CDB083E7F9ADCE5"/>
        <w:category>
          <w:name w:val="General"/>
          <w:gallery w:val="placeholder"/>
        </w:category>
        <w:types>
          <w:type w:val="bbPlcHdr"/>
        </w:types>
        <w:behaviors>
          <w:behavior w:val="content"/>
        </w:behaviors>
        <w:guid w:val="{59AC0F00-2BC1-4296-974C-105321E2A18E}"/>
      </w:docPartPr>
      <w:docPartBody>
        <w:p w:rsidR="00CD3DAC" w:rsidRDefault="00D3797C" w:rsidP="00D3797C">
          <w:pPr>
            <w:pStyle w:val="519930276C1B4AF29CDB083E7F9ADCE5"/>
          </w:pPr>
          <w:r w:rsidRPr="0035068D">
            <w:rPr>
              <w:rStyle w:val="Textodelmarcadordeposicin"/>
            </w:rPr>
            <w:t>Elija un elemento.</w:t>
          </w:r>
        </w:p>
      </w:docPartBody>
    </w:docPart>
    <w:docPart>
      <w:docPartPr>
        <w:name w:val="96EC4E0169634DC991C2DA0B09619ECD"/>
        <w:category>
          <w:name w:val="General"/>
          <w:gallery w:val="placeholder"/>
        </w:category>
        <w:types>
          <w:type w:val="bbPlcHdr"/>
        </w:types>
        <w:behaviors>
          <w:behavior w:val="content"/>
        </w:behaviors>
        <w:guid w:val="{1EF5417F-23D6-4E23-9BC8-C2436F4DE2A8}"/>
      </w:docPartPr>
      <w:docPartBody>
        <w:p w:rsidR="00CD3DAC" w:rsidRDefault="00D3797C" w:rsidP="00D3797C">
          <w:pPr>
            <w:pStyle w:val="96EC4E0169634DC991C2DA0B09619ECD"/>
          </w:pPr>
          <w:r w:rsidRPr="0035068D">
            <w:rPr>
              <w:rStyle w:val="Textodelmarcadordeposicin"/>
            </w:rPr>
            <w:t>Elija un elemento.</w:t>
          </w:r>
        </w:p>
      </w:docPartBody>
    </w:docPart>
    <w:docPart>
      <w:docPartPr>
        <w:name w:val="A6F090661B2A4225B7CE77CDD87A78B7"/>
        <w:category>
          <w:name w:val="General"/>
          <w:gallery w:val="placeholder"/>
        </w:category>
        <w:types>
          <w:type w:val="bbPlcHdr"/>
        </w:types>
        <w:behaviors>
          <w:behavior w:val="content"/>
        </w:behaviors>
        <w:guid w:val="{DACE1A6E-85C7-4A11-B90E-ACD2D94183AA}"/>
      </w:docPartPr>
      <w:docPartBody>
        <w:p w:rsidR="00787A9C" w:rsidRDefault="00E844F4" w:rsidP="00E844F4">
          <w:pPr>
            <w:pStyle w:val="A6F090661B2A4225B7CE77CDD87A78B7"/>
          </w:pPr>
          <w:r w:rsidRPr="0035068D">
            <w:rPr>
              <w:rStyle w:val="Textodelmarcadordeposicin"/>
            </w:rPr>
            <w:t>Elija un elemento.</w:t>
          </w:r>
        </w:p>
      </w:docPartBody>
    </w:docPart>
    <w:docPart>
      <w:docPartPr>
        <w:name w:val="8B6D85FACFBD4A858B492A6094FDC24E"/>
        <w:category>
          <w:name w:val="General"/>
          <w:gallery w:val="placeholder"/>
        </w:category>
        <w:types>
          <w:type w:val="bbPlcHdr"/>
        </w:types>
        <w:behaviors>
          <w:behavior w:val="content"/>
        </w:behaviors>
        <w:guid w:val="{518057D8-13A3-4A1D-998F-4F3316BE37F6}"/>
      </w:docPartPr>
      <w:docPartBody>
        <w:p w:rsidR="00787A9C" w:rsidRDefault="00E844F4" w:rsidP="00E844F4">
          <w:pPr>
            <w:pStyle w:val="8B6D85FACFBD4A858B492A6094FDC24E"/>
          </w:pPr>
          <w:r w:rsidRPr="0035068D">
            <w:rPr>
              <w:rStyle w:val="Textodelmarcadordeposicin"/>
            </w:rPr>
            <w:t>Elija un elemento.</w:t>
          </w:r>
        </w:p>
      </w:docPartBody>
    </w:docPart>
    <w:docPart>
      <w:docPartPr>
        <w:name w:val="EF815BBED761437AA652F409B765DE1B"/>
        <w:category>
          <w:name w:val="General"/>
          <w:gallery w:val="placeholder"/>
        </w:category>
        <w:types>
          <w:type w:val="bbPlcHdr"/>
        </w:types>
        <w:behaviors>
          <w:behavior w:val="content"/>
        </w:behaviors>
        <w:guid w:val="{9864A7A9-67DB-472C-B764-E515EE297AF3}"/>
      </w:docPartPr>
      <w:docPartBody>
        <w:p w:rsidR="00787A9C" w:rsidRDefault="00E844F4" w:rsidP="00E844F4">
          <w:pPr>
            <w:pStyle w:val="EF815BBED761437AA652F409B765DE1B"/>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wis721 LtEx BT">
    <w:altName w:val="Sitka Small"/>
    <w:panose1 w:val="020B0604020202020204"/>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panose1 w:val="020B0604020202020204"/>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342A7"/>
    <w:rsid w:val="00046284"/>
    <w:rsid w:val="00071F96"/>
    <w:rsid w:val="0007573F"/>
    <w:rsid w:val="000B1144"/>
    <w:rsid w:val="00100C0E"/>
    <w:rsid w:val="0018745F"/>
    <w:rsid w:val="001A39A7"/>
    <w:rsid w:val="001D5793"/>
    <w:rsid w:val="001F22BA"/>
    <w:rsid w:val="002171CF"/>
    <w:rsid w:val="00261522"/>
    <w:rsid w:val="00323E32"/>
    <w:rsid w:val="003419E1"/>
    <w:rsid w:val="00344A61"/>
    <w:rsid w:val="00376353"/>
    <w:rsid w:val="003B3C89"/>
    <w:rsid w:val="003B5D46"/>
    <w:rsid w:val="003C490D"/>
    <w:rsid w:val="003D43DE"/>
    <w:rsid w:val="00426F9E"/>
    <w:rsid w:val="004345CF"/>
    <w:rsid w:val="00435D61"/>
    <w:rsid w:val="004A402E"/>
    <w:rsid w:val="00540355"/>
    <w:rsid w:val="00540C7F"/>
    <w:rsid w:val="0054557F"/>
    <w:rsid w:val="005652CD"/>
    <w:rsid w:val="00593A93"/>
    <w:rsid w:val="006038B1"/>
    <w:rsid w:val="00646A44"/>
    <w:rsid w:val="00784B60"/>
    <w:rsid w:val="00787A9C"/>
    <w:rsid w:val="007945B4"/>
    <w:rsid w:val="007E3941"/>
    <w:rsid w:val="007E5403"/>
    <w:rsid w:val="00803F6E"/>
    <w:rsid w:val="00843D3D"/>
    <w:rsid w:val="008A16D3"/>
    <w:rsid w:val="008A41B6"/>
    <w:rsid w:val="008C4941"/>
    <w:rsid w:val="009F229E"/>
    <w:rsid w:val="00A11670"/>
    <w:rsid w:val="00A2428C"/>
    <w:rsid w:val="00A30826"/>
    <w:rsid w:val="00A42FF7"/>
    <w:rsid w:val="00A432D0"/>
    <w:rsid w:val="00AA09D1"/>
    <w:rsid w:val="00B05BFB"/>
    <w:rsid w:val="00B1744E"/>
    <w:rsid w:val="00B45AB9"/>
    <w:rsid w:val="00B72693"/>
    <w:rsid w:val="00B81ED2"/>
    <w:rsid w:val="00BA5412"/>
    <w:rsid w:val="00BB27F2"/>
    <w:rsid w:val="00C74EFA"/>
    <w:rsid w:val="00CC2609"/>
    <w:rsid w:val="00CD3DAC"/>
    <w:rsid w:val="00CF5031"/>
    <w:rsid w:val="00D3697E"/>
    <w:rsid w:val="00D3797C"/>
    <w:rsid w:val="00D80F73"/>
    <w:rsid w:val="00E04738"/>
    <w:rsid w:val="00E25EE3"/>
    <w:rsid w:val="00E26005"/>
    <w:rsid w:val="00E3732F"/>
    <w:rsid w:val="00E7593A"/>
    <w:rsid w:val="00E844F4"/>
    <w:rsid w:val="00EB4CC8"/>
    <w:rsid w:val="00EC7541"/>
    <w:rsid w:val="00EE5914"/>
    <w:rsid w:val="00EF6938"/>
    <w:rsid w:val="00F01118"/>
    <w:rsid w:val="00FD31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844F4"/>
    <w:rPr>
      <w:color w:val="808080"/>
    </w:rPr>
  </w:style>
  <w:style w:type="paragraph" w:customStyle="1" w:styleId="98367D689E114E4A8DEB411EF36D1675">
    <w:name w:val="98367D689E114E4A8DEB411EF36D1675"/>
    <w:rsid w:val="00B1744E"/>
    <w:pPr>
      <w:spacing w:line="259" w:lineRule="auto"/>
    </w:pPr>
    <w:rPr>
      <w:kern w:val="2"/>
      <w:sz w:val="22"/>
      <w:szCs w:val="22"/>
      <w:lang w:val="es-ES" w:eastAsia="es-ES"/>
      <w14:ligatures w14:val="standardContextual"/>
    </w:rPr>
  </w:style>
  <w:style w:type="paragraph" w:customStyle="1" w:styleId="3FAA6F8683FC4283BAB39F06FB52DE4D">
    <w:name w:val="3FAA6F8683FC4283BAB39F06FB52DE4D"/>
    <w:rsid w:val="00EF6938"/>
    <w:pPr>
      <w:spacing w:line="259" w:lineRule="auto"/>
    </w:pPr>
    <w:rPr>
      <w:kern w:val="2"/>
      <w:sz w:val="22"/>
      <w:szCs w:val="22"/>
      <w:lang w:val="es-ES" w:eastAsia="es-ES"/>
      <w14:ligatures w14:val="standardContextual"/>
    </w:rPr>
  </w:style>
  <w:style w:type="paragraph" w:customStyle="1" w:styleId="AC938E6FC3E28A41A8FC7F3B4F39033B">
    <w:name w:val="AC938E6FC3E28A41A8FC7F3B4F39033B"/>
    <w:rsid w:val="00A432D0"/>
    <w:pPr>
      <w:spacing w:after="0" w:line="240" w:lineRule="auto"/>
    </w:pPr>
    <w:rPr>
      <w:lang w:val="es-ES" w:eastAsia="es-ES_tradnl"/>
    </w:rPr>
  </w:style>
  <w:style w:type="paragraph" w:customStyle="1" w:styleId="B8F1FF768E14994F958EF312D4CF9CBA">
    <w:name w:val="B8F1FF768E14994F958EF312D4CF9CBA"/>
    <w:rsid w:val="00A432D0"/>
    <w:pPr>
      <w:spacing w:after="0" w:line="240" w:lineRule="auto"/>
    </w:pPr>
    <w:rPr>
      <w:lang w:val="es-ES" w:eastAsia="es-ES_tradnl"/>
    </w:rPr>
  </w:style>
  <w:style w:type="paragraph" w:customStyle="1" w:styleId="721B721939F8BD4799862EA40CDC5250">
    <w:name w:val="721B721939F8BD4799862EA40CDC5250"/>
    <w:rsid w:val="00A432D0"/>
    <w:pPr>
      <w:spacing w:after="0" w:line="240" w:lineRule="auto"/>
    </w:pPr>
    <w:rPr>
      <w:lang w:val="es-ES" w:eastAsia="es-ES_tradnl"/>
    </w:rPr>
  </w:style>
  <w:style w:type="paragraph" w:customStyle="1" w:styleId="7A0488156E593A449FA99763D6D65CEC">
    <w:name w:val="7A0488156E593A449FA99763D6D65CEC"/>
    <w:rsid w:val="00A432D0"/>
    <w:pPr>
      <w:spacing w:after="0" w:line="240" w:lineRule="auto"/>
    </w:pPr>
    <w:rPr>
      <w:lang w:val="es-ES" w:eastAsia="es-ES_tradnl"/>
    </w:rPr>
  </w:style>
  <w:style w:type="paragraph" w:customStyle="1" w:styleId="2318ADA218EA8348B69DD8CACF67A746">
    <w:name w:val="2318ADA218EA8348B69DD8CACF67A746"/>
    <w:rsid w:val="00843D3D"/>
    <w:pPr>
      <w:spacing w:after="0" w:line="240" w:lineRule="auto"/>
    </w:pPr>
    <w:rPr>
      <w:kern w:val="2"/>
      <w:lang w:val="es-ES" w:eastAsia="es-ES_tradnl"/>
      <w14:ligatures w14:val="standardContextual"/>
    </w:rPr>
  </w:style>
  <w:style w:type="paragraph" w:customStyle="1" w:styleId="73FC8EBC0F8A2149ACEFA30345DE6AD1">
    <w:name w:val="73FC8EBC0F8A2149ACEFA30345DE6AD1"/>
    <w:rsid w:val="00843D3D"/>
    <w:pPr>
      <w:spacing w:after="0" w:line="240" w:lineRule="auto"/>
    </w:pPr>
    <w:rPr>
      <w:kern w:val="2"/>
      <w:lang w:val="es-ES" w:eastAsia="es-ES_tradnl"/>
      <w14:ligatures w14:val="standardContextual"/>
    </w:rPr>
  </w:style>
  <w:style w:type="paragraph" w:customStyle="1" w:styleId="918B35BB0CDD904BB4AA69CBBE091726">
    <w:name w:val="918B35BB0CDD904BB4AA69CBBE091726"/>
    <w:rsid w:val="00843D3D"/>
    <w:pPr>
      <w:spacing w:after="0" w:line="240" w:lineRule="auto"/>
    </w:pPr>
    <w:rPr>
      <w:kern w:val="2"/>
      <w:lang w:val="es-ES" w:eastAsia="es-ES_tradnl"/>
      <w14:ligatures w14:val="standardContextual"/>
    </w:rPr>
  </w:style>
  <w:style w:type="paragraph" w:customStyle="1" w:styleId="55293873265C514C9EB4CE457386DC94">
    <w:name w:val="55293873265C514C9EB4CE457386DC94"/>
    <w:rsid w:val="00843D3D"/>
    <w:pPr>
      <w:spacing w:after="0" w:line="240" w:lineRule="auto"/>
    </w:pPr>
    <w:rPr>
      <w:kern w:val="2"/>
      <w:lang w:val="es-ES" w:eastAsia="es-ES_tradnl"/>
      <w14:ligatures w14:val="standardContextual"/>
    </w:rPr>
  </w:style>
  <w:style w:type="paragraph" w:customStyle="1" w:styleId="3888821535252E4B9247DF26C5299A97">
    <w:name w:val="3888821535252E4B9247DF26C5299A97"/>
    <w:rsid w:val="00843D3D"/>
    <w:pPr>
      <w:spacing w:after="0" w:line="240" w:lineRule="auto"/>
    </w:pPr>
    <w:rPr>
      <w:kern w:val="2"/>
      <w:lang w:val="es-ES" w:eastAsia="es-ES_tradnl"/>
      <w14:ligatures w14:val="standardContextual"/>
    </w:rPr>
  </w:style>
  <w:style w:type="paragraph" w:customStyle="1" w:styleId="38B3526169F5194EA824F0037001808F">
    <w:name w:val="38B3526169F5194EA824F0037001808F"/>
    <w:rsid w:val="00843D3D"/>
    <w:pPr>
      <w:spacing w:after="0" w:line="240" w:lineRule="auto"/>
    </w:pPr>
    <w:rPr>
      <w:kern w:val="2"/>
      <w:lang w:val="es-ES" w:eastAsia="es-ES_tradnl"/>
      <w14:ligatures w14:val="standardContextual"/>
    </w:rPr>
  </w:style>
  <w:style w:type="paragraph" w:customStyle="1" w:styleId="0B43408A79CE2E4CBD7DF8A52DBB9277">
    <w:name w:val="0B43408A79CE2E4CBD7DF8A52DBB9277"/>
    <w:rsid w:val="00843D3D"/>
    <w:pPr>
      <w:spacing w:after="0" w:line="240" w:lineRule="auto"/>
    </w:pPr>
    <w:rPr>
      <w:kern w:val="2"/>
      <w:lang w:val="es-ES" w:eastAsia="es-ES_tradnl"/>
      <w14:ligatures w14:val="standardContextual"/>
    </w:rPr>
  </w:style>
  <w:style w:type="paragraph" w:customStyle="1" w:styleId="8C4B6B7FDAA8EB4BA643DBD64904CFD4">
    <w:name w:val="8C4B6B7FDAA8EB4BA643DBD64904CFD4"/>
    <w:rsid w:val="00843D3D"/>
    <w:pPr>
      <w:spacing w:after="0" w:line="240" w:lineRule="auto"/>
    </w:pPr>
    <w:rPr>
      <w:kern w:val="2"/>
      <w:lang w:val="es-ES" w:eastAsia="es-ES_tradnl"/>
      <w14:ligatures w14:val="standardContextual"/>
    </w:rPr>
  </w:style>
  <w:style w:type="paragraph" w:customStyle="1" w:styleId="35E06E9EDF749849A29D0F30988C0D6C">
    <w:name w:val="35E06E9EDF749849A29D0F30988C0D6C"/>
    <w:rsid w:val="00843D3D"/>
    <w:pPr>
      <w:spacing w:after="0" w:line="240" w:lineRule="auto"/>
    </w:pPr>
    <w:rPr>
      <w:kern w:val="2"/>
      <w:lang w:val="es-ES" w:eastAsia="es-ES_tradnl"/>
      <w14:ligatures w14:val="standardContextual"/>
    </w:rPr>
  </w:style>
  <w:style w:type="paragraph" w:customStyle="1" w:styleId="BC97CD5DF4AFFA4EBBFBD976A05280E2">
    <w:name w:val="BC97CD5DF4AFFA4EBBFBD976A05280E2"/>
    <w:rsid w:val="00843D3D"/>
    <w:pPr>
      <w:spacing w:after="0" w:line="240" w:lineRule="auto"/>
    </w:pPr>
    <w:rPr>
      <w:kern w:val="2"/>
      <w:lang w:val="es-ES" w:eastAsia="es-ES_tradnl"/>
      <w14:ligatures w14:val="standardContextual"/>
    </w:rPr>
  </w:style>
  <w:style w:type="paragraph" w:customStyle="1" w:styleId="258AFC107645F74488B99F1A6ADC82DB">
    <w:name w:val="258AFC107645F74488B99F1A6ADC82DB"/>
    <w:rsid w:val="00843D3D"/>
    <w:pPr>
      <w:spacing w:after="0" w:line="240" w:lineRule="auto"/>
    </w:pPr>
    <w:rPr>
      <w:kern w:val="2"/>
      <w:lang w:val="es-ES" w:eastAsia="es-ES_tradnl"/>
      <w14:ligatures w14:val="standardContextual"/>
    </w:rPr>
  </w:style>
  <w:style w:type="paragraph" w:customStyle="1" w:styleId="7632C741058E794B95EA83D566E9F025">
    <w:name w:val="7632C741058E794B95EA83D566E9F025"/>
    <w:rsid w:val="00843D3D"/>
    <w:pPr>
      <w:spacing w:after="0" w:line="240" w:lineRule="auto"/>
    </w:pPr>
    <w:rPr>
      <w:kern w:val="2"/>
      <w:lang w:val="es-ES" w:eastAsia="es-ES_tradnl"/>
      <w14:ligatures w14:val="standardContextual"/>
    </w:rPr>
  </w:style>
  <w:style w:type="paragraph" w:customStyle="1" w:styleId="0DF4BFE0289CA849BE511DB446FB39DF">
    <w:name w:val="0DF4BFE0289CA849BE511DB446FB39DF"/>
    <w:rsid w:val="00843D3D"/>
    <w:pPr>
      <w:spacing w:after="0" w:line="240" w:lineRule="auto"/>
    </w:pPr>
    <w:rPr>
      <w:kern w:val="2"/>
      <w:lang w:val="es-ES" w:eastAsia="es-ES_tradnl"/>
      <w14:ligatures w14:val="standardContextual"/>
    </w:rPr>
  </w:style>
  <w:style w:type="paragraph" w:customStyle="1" w:styleId="DC1A75AE016EEA4E81F834A7B9E18DA9">
    <w:name w:val="DC1A75AE016EEA4E81F834A7B9E18DA9"/>
    <w:rsid w:val="00843D3D"/>
    <w:pPr>
      <w:spacing w:after="0" w:line="240" w:lineRule="auto"/>
    </w:pPr>
    <w:rPr>
      <w:kern w:val="2"/>
      <w:lang w:val="es-ES" w:eastAsia="es-ES_tradnl"/>
      <w14:ligatures w14:val="standardContextual"/>
    </w:rPr>
  </w:style>
  <w:style w:type="paragraph" w:customStyle="1" w:styleId="A29CDDC617A062498A36DC9E93B6C238">
    <w:name w:val="A29CDDC617A062498A36DC9E93B6C238"/>
    <w:rsid w:val="00843D3D"/>
    <w:pPr>
      <w:spacing w:after="0" w:line="240" w:lineRule="auto"/>
    </w:pPr>
    <w:rPr>
      <w:kern w:val="2"/>
      <w:lang w:val="es-ES" w:eastAsia="es-ES_tradnl"/>
      <w14:ligatures w14:val="standardContextual"/>
    </w:rPr>
  </w:style>
  <w:style w:type="paragraph" w:customStyle="1" w:styleId="6EDCD6A718746F448CD19BD23086BBEB">
    <w:name w:val="6EDCD6A718746F448CD19BD23086BBEB"/>
    <w:rsid w:val="00843D3D"/>
    <w:pPr>
      <w:spacing w:after="0" w:line="240" w:lineRule="auto"/>
    </w:pPr>
    <w:rPr>
      <w:kern w:val="2"/>
      <w:lang w:val="es-ES" w:eastAsia="es-ES_tradnl"/>
      <w14:ligatures w14:val="standardContextual"/>
    </w:rPr>
  </w:style>
  <w:style w:type="paragraph" w:customStyle="1" w:styleId="BF8ABEFF75AA1A44976C5AEFBA8674F1">
    <w:name w:val="BF8ABEFF75AA1A44976C5AEFBA8674F1"/>
    <w:rsid w:val="00843D3D"/>
    <w:pPr>
      <w:spacing w:after="0" w:line="240" w:lineRule="auto"/>
    </w:pPr>
    <w:rPr>
      <w:kern w:val="2"/>
      <w:lang w:val="es-ES" w:eastAsia="es-ES_tradnl"/>
      <w14:ligatures w14:val="standardContextual"/>
    </w:rPr>
  </w:style>
  <w:style w:type="paragraph" w:customStyle="1" w:styleId="C5353C946E075A43B4772243B71C1AE9">
    <w:name w:val="C5353C946E075A43B4772243B71C1AE9"/>
    <w:rsid w:val="00843D3D"/>
    <w:pPr>
      <w:spacing w:after="0" w:line="240" w:lineRule="auto"/>
    </w:pPr>
    <w:rPr>
      <w:kern w:val="2"/>
      <w:lang w:val="es-ES" w:eastAsia="es-ES_tradnl"/>
      <w14:ligatures w14:val="standardContextual"/>
    </w:rPr>
  </w:style>
  <w:style w:type="paragraph" w:customStyle="1" w:styleId="20F63E18990C94458442AFA26416B847">
    <w:name w:val="20F63E18990C94458442AFA26416B847"/>
    <w:rsid w:val="00843D3D"/>
    <w:pPr>
      <w:spacing w:after="0" w:line="240" w:lineRule="auto"/>
    </w:pPr>
    <w:rPr>
      <w:kern w:val="2"/>
      <w:lang w:val="es-ES" w:eastAsia="es-ES_tradnl"/>
      <w14:ligatures w14:val="standardContextual"/>
    </w:rPr>
  </w:style>
  <w:style w:type="paragraph" w:customStyle="1" w:styleId="4764C97FA044E944B6A98082F75FFC13">
    <w:name w:val="4764C97FA044E944B6A98082F75FFC13"/>
    <w:rsid w:val="00843D3D"/>
    <w:pPr>
      <w:spacing w:after="0" w:line="240" w:lineRule="auto"/>
    </w:pPr>
    <w:rPr>
      <w:kern w:val="2"/>
      <w:lang w:val="es-ES" w:eastAsia="es-ES_tradnl"/>
      <w14:ligatures w14:val="standardContextual"/>
    </w:rPr>
  </w:style>
  <w:style w:type="paragraph" w:customStyle="1" w:styleId="B866E8D676148E48A4399EC797598CF2">
    <w:name w:val="B866E8D676148E48A4399EC797598CF2"/>
    <w:rsid w:val="00843D3D"/>
    <w:pPr>
      <w:spacing w:after="0" w:line="240" w:lineRule="auto"/>
    </w:pPr>
    <w:rPr>
      <w:kern w:val="2"/>
      <w:lang w:val="es-ES" w:eastAsia="es-ES_tradnl"/>
      <w14:ligatures w14:val="standardContextual"/>
    </w:rPr>
  </w:style>
  <w:style w:type="paragraph" w:customStyle="1" w:styleId="9AD02E0F03AC3842B65E257E890C0F35">
    <w:name w:val="9AD02E0F03AC3842B65E257E890C0F35"/>
    <w:rsid w:val="00843D3D"/>
    <w:pPr>
      <w:spacing w:after="0" w:line="240" w:lineRule="auto"/>
    </w:pPr>
    <w:rPr>
      <w:kern w:val="2"/>
      <w:lang w:val="es-ES" w:eastAsia="es-ES_tradnl"/>
      <w14:ligatures w14:val="standardContextual"/>
    </w:rPr>
  </w:style>
  <w:style w:type="paragraph" w:customStyle="1" w:styleId="6368AD826E6B4D4C91FA16537782576D">
    <w:name w:val="6368AD826E6B4D4C91FA16537782576D"/>
    <w:rsid w:val="00843D3D"/>
    <w:pPr>
      <w:spacing w:after="0" w:line="240" w:lineRule="auto"/>
    </w:pPr>
    <w:rPr>
      <w:kern w:val="2"/>
      <w:lang w:val="es-ES" w:eastAsia="es-ES_tradnl"/>
      <w14:ligatures w14:val="standardContextual"/>
    </w:rPr>
  </w:style>
  <w:style w:type="paragraph" w:customStyle="1" w:styleId="30C43BD3567D2A4E9B28D5DE4E9C2523">
    <w:name w:val="30C43BD3567D2A4E9B28D5DE4E9C2523"/>
    <w:rsid w:val="00843D3D"/>
    <w:pPr>
      <w:spacing w:after="0" w:line="240" w:lineRule="auto"/>
    </w:pPr>
    <w:rPr>
      <w:kern w:val="2"/>
      <w:lang w:val="es-ES" w:eastAsia="es-ES_tradnl"/>
      <w14:ligatures w14:val="standardContextual"/>
    </w:rPr>
  </w:style>
  <w:style w:type="paragraph" w:customStyle="1" w:styleId="18B14C3267B6264EA711D248EB9D631E">
    <w:name w:val="18B14C3267B6264EA711D248EB9D631E"/>
    <w:rsid w:val="00843D3D"/>
    <w:pPr>
      <w:spacing w:after="0" w:line="240" w:lineRule="auto"/>
    </w:pPr>
    <w:rPr>
      <w:kern w:val="2"/>
      <w:lang w:val="es-ES" w:eastAsia="es-ES_tradnl"/>
      <w14:ligatures w14:val="standardContextual"/>
    </w:rPr>
  </w:style>
  <w:style w:type="paragraph" w:customStyle="1" w:styleId="3ACD9DCB6CF4FF41A97E0EC3DF0CCB5A">
    <w:name w:val="3ACD9DCB6CF4FF41A97E0EC3DF0CCB5A"/>
    <w:rsid w:val="00843D3D"/>
    <w:pPr>
      <w:spacing w:after="0" w:line="240" w:lineRule="auto"/>
    </w:pPr>
    <w:rPr>
      <w:kern w:val="2"/>
      <w:lang w:val="es-ES" w:eastAsia="es-ES_tradnl"/>
      <w14:ligatures w14:val="standardContextual"/>
    </w:rPr>
  </w:style>
  <w:style w:type="paragraph" w:customStyle="1" w:styleId="FB4AC6EE90A6E045A1387B9AB07B5AB2">
    <w:name w:val="FB4AC6EE90A6E045A1387B9AB07B5AB2"/>
    <w:rsid w:val="00843D3D"/>
    <w:pPr>
      <w:spacing w:after="0" w:line="240" w:lineRule="auto"/>
    </w:pPr>
    <w:rPr>
      <w:kern w:val="2"/>
      <w:lang w:val="es-ES" w:eastAsia="es-ES_tradnl"/>
      <w14:ligatures w14:val="standardContextual"/>
    </w:rPr>
  </w:style>
  <w:style w:type="paragraph" w:customStyle="1" w:styleId="53F3B15511694441BC8C40C57B7C1F1E">
    <w:name w:val="53F3B15511694441BC8C40C57B7C1F1E"/>
    <w:rsid w:val="00843D3D"/>
    <w:pPr>
      <w:spacing w:after="0" w:line="240" w:lineRule="auto"/>
    </w:pPr>
    <w:rPr>
      <w:kern w:val="2"/>
      <w:lang w:val="es-ES" w:eastAsia="es-ES_tradnl"/>
      <w14:ligatures w14:val="standardContextual"/>
    </w:rPr>
  </w:style>
  <w:style w:type="paragraph" w:customStyle="1" w:styleId="A6CB17CD5A9FA54D9778AA7171C70C0B">
    <w:name w:val="A6CB17CD5A9FA54D9778AA7171C70C0B"/>
    <w:rsid w:val="00843D3D"/>
    <w:pPr>
      <w:spacing w:after="0" w:line="240" w:lineRule="auto"/>
    </w:pPr>
    <w:rPr>
      <w:kern w:val="2"/>
      <w:lang w:val="es-ES" w:eastAsia="es-ES_tradnl"/>
      <w14:ligatures w14:val="standardContextual"/>
    </w:rPr>
  </w:style>
  <w:style w:type="paragraph" w:customStyle="1" w:styleId="FF9AD6ACE3D6F24DA8946903B3E5E86E">
    <w:name w:val="FF9AD6ACE3D6F24DA8946903B3E5E86E"/>
    <w:rsid w:val="00843D3D"/>
    <w:pPr>
      <w:spacing w:after="0" w:line="240" w:lineRule="auto"/>
    </w:pPr>
    <w:rPr>
      <w:kern w:val="2"/>
      <w:lang w:val="es-ES" w:eastAsia="es-ES_tradnl"/>
      <w14:ligatures w14:val="standardContextual"/>
    </w:rPr>
  </w:style>
  <w:style w:type="paragraph" w:customStyle="1" w:styleId="7D3E0E732BBC334CACB18CE947EA04D1">
    <w:name w:val="7D3E0E732BBC334CACB18CE947EA04D1"/>
    <w:rsid w:val="00843D3D"/>
    <w:pPr>
      <w:spacing w:after="0" w:line="240" w:lineRule="auto"/>
    </w:pPr>
    <w:rPr>
      <w:kern w:val="2"/>
      <w:lang w:val="es-ES" w:eastAsia="es-ES_tradnl"/>
      <w14:ligatures w14:val="standardContextual"/>
    </w:rPr>
  </w:style>
  <w:style w:type="paragraph" w:customStyle="1" w:styleId="FCF62B5F31D2E742AA1F2D85E67A20BD">
    <w:name w:val="FCF62B5F31D2E742AA1F2D85E67A20BD"/>
    <w:rsid w:val="00843D3D"/>
    <w:pPr>
      <w:spacing w:after="0" w:line="240" w:lineRule="auto"/>
    </w:pPr>
    <w:rPr>
      <w:kern w:val="2"/>
      <w:lang w:val="es-ES" w:eastAsia="es-ES_tradnl"/>
      <w14:ligatures w14:val="standardContextual"/>
    </w:rPr>
  </w:style>
  <w:style w:type="paragraph" w:customStyle="1" w:styleId="A31C766C8249314097AE350A247CA472">
    <w:name w:val="A31C766C8249314097AE350A247CA472"/>
    <w:rsid w:val="00843D3D"/>
    <w:pPr>
      <w:spacing w:after="0" w:line="240" w:lineRule="auto"/>
    </w:pPr>
    <w:rPr>
      <w:kern w:val="2"/>
      <w:lang w:val="es-ES" w:eastAsia="es-ES_tradnl"/>
      <w14:ligatures w14:val="standardContextual"/>
    </w:rPr>
  </w:style>
  <w:style w:type="paragraph" w:customStyle="1" w:styleId="B6B0C620C5A7F84C9CDA6FC09984B357">
    <w:name w:val="B6B0C620C5A7F84C9CDA6FC09984B357"/>
    <w:rsid w:val="00843D3D"/>
    <w:pPr>
      <w:spacing w:after="0" w:line="240" w:lineRule="auto"/>
    </w:pPr>
    <w:rPr>
      <w:kern w:val="2"/>
      <w:lang w:val="es-ES" w:eastAsia="es-ES_tradnl"/>
      <w14:ligatures w14:val="standardContextual"/>
    </w:rPr>
  </w:style>
  <w:style w:type="paragraph" w:customStyle="1" w:styleId="5421911B5ADE434D9181FED702610A76">
    <w:name w:val="5421911B5ADE434D9181FED702610A76"/>
    <w:rsid w:val="00D3797C"/>
    <w:rPr>
      <w:kern w:val="2"/>
      <w:lang w:val="es-ES" w:eastAsia="es-ES"/>
      <w14:ligatures w14:val="standardContextual"/>
    </w:rPr>
  </w:style>
  <w:style w:type="paragraph" w:customStyle="1" w:styleId="366EA91DCF5C4406A0A539953329A6FB">
    <w:name w:val="366EA91DCF5C4406A0A539953329A6FB"/>
    <w:rsid w:val="00D3797C"/>
    <w:rPr>
      <w:kern w:val="2"/>
      <w:lang w:val="es-ES" w:eastAsia="es-ES"/>
      <w14:ligatures w14:val="standardContextual"/>
    </w:rPr>
  </w:style>
  <w:style w:type="paragraph" w:customStyle="1" w:styleId="40BDFBA01A134646A14A16FFDEBB764A">
    <w:name w:val="40BDFBA01A134646A14A16FFDEBB764A"/>
    <w:rsid w:val="00D3797C"/>
    <w:rPr>
      <w:kern w:val="2"/>
      <w:lang w:val="es-ES" w:eastAsia="es-ES"/>
      <w14:ligatures w14:val="standardContextual"/>
    </w:rPr>
  </w:style>
  <w:style w:type="paragraph" w:customStyle="1" w:styleId="F5325DAE56864307AAF17BBB48621A69">
    <w:name w:val="F5325DAE56864307AAF17BBB48621A69"/>
    <w:rsid w:val="00D3797C"/>
    <w:rPr>
      <w:kern w:val="2"/>
      <w:lang w:val="es-ES" w:eastAsia="es-ES"/>
      <w14:ligatures w14:val="standardContextual"/>
    </w:rPr>
  </w:style>
  <w:style w:type="paragraph" w:customStyle="1" w:styleId="C12FDD93039C4BC8A36F6938BBAA77BF">
    <w:name w:val="C12FDD93039C4BC8A36F6938BBAA77BF"/>
    <w:rsid w:val="00D3797C"/>
    <w:rPr>
      <w:kern w:val="2"/>
      <w:lang w:val="es-ES" w:eastAsia="es-ES"/>
      <w14:ligatures w14:val="standardContextual"/>
    </w:rPr>
  </w:style>
  <w:style w:type="paragraph" w:customStyle="1" w:styleId="F761A7DBC28844AE924FBED74139802A">
    <w:name w:val="F761A7DBC28844AE924FBED74139802A"/>
    <w:rsid w:val="00D3797C"/>
    <w:rPr>
      <w:kern w:val="2"/>
      <w:lang w:val="es-ES" w:eastAsia="es-ES"/>
      <w14:ligatures w14:val="standardContextual"/>
    </w:rPr>
  </w:style>
  <w:style w:type="paragraph" w:customStyle="1" w:styleId="8000B849B29242F38EBA76FD302499E1">
    <w:name w:val="8000B849B29242F38EBA76FD302499E1"/>
    <w:rsid w:val="00D3797C"/>
    <w:rPr>
      <w:kern w:val="2"/>
      <w:lang w:val="es-ES" w:eastAsia="es-ES"/>
      <w14:ligatures w14:val="standardContextual"/>
    </w:rPr>
  </w:style>
  <w:style w:type="paragraph" w:customStyle="1" w:styleId="17C2D964F22040FCA696557F125CF268">
    <w:name w:val="17C2D964F22040FCA696557F125CF268"/>
    <w:rsid w:val="00D3797C"/>
    <w:rPr>
      <w:kern w:val="2"/>
      <w:lang w:val="es-ES" w:eastAsia="es-ES"/>
      <w14:ligatures w14:val="standardContextual"/>
    </w:rPr>
  </w:style>
  <w:style w:type="paragraph" w:customStyle="1" w:styleId="F64C743695C24E069E78E793F334C49C">
    <w:name w:val="F64C743695C24E069E78E793F334C49C"/>
    <w:rsid w:val="00D3797C"/>
    <w:rPr>
      <w:kern w:val="2"/>
      <w:lang w:val="es-ES" w:eastAsia="es-ES"/>
      <w14:ligatures w14:val="standardContextual"/>
    </w:rPr>
  </w:style>
  <w:style w:type="paragraph" w:customStyle="1" w:styleId="DF070D55B4D2480B90A45E954CF62490">
    <w:name w:val="DF070D55B4D2480B90A45E954CF62490"/>
    <w:rsid w:val="00D3797C"/>
    <w:rPr>
      <w:kern w:val="2"/>
      <w:lang w:val="es-ES" w:eastAsia="es-ES"/>
      <w14:ligatures w14:val="standardContextual"/>
    </w:rPr>
  </w:style>
  <w:style w:type="paragraph" w:customStyle="1" w:styleId="9A476202192C4E4A92D77C7C5E5C6B59">
    <w:name w:val="9A476202192C4E4A92D77C7C5E5C6B59"/>
    <w:rsid w:val="00D3797C"/>
    <w:rPr>
      <w:kern w:val="2"/>
      <w:lang w:val="es-ES" w:eastAsia="es-ES"/>
      <w14:ligatures w14:val="standardContextual"/>
    </w:rPr>
  </w:style>
  <w:style w:type="paragraph" w:customStyle="1" w:styleId="20326380BB9F40ABB19810B70E89BFC1">
    <w:name w:val="20326380BB9F40ABB19810B70E89BFC1"/>
    <w:rsid w:val="00D3797C"/>
    <w:rPr>
      <w:kern w:val="2"/>
      <w:lang w:val="es-ES" w:eastAsia="es-ES"/>
      <w14:ligatures w14:val="standardContextual"/>
    </w:rPr>
  </w:style>
  <w:style w:type="paragraph" w:customStyle="1" w:styleId="FD8280A79389441881625E9E5A076B94">
    <w:name w:val="FD8280A79389441881625E9E5A076B94"/>
    <w:rsid w:val="00D3797C"/>
    <w:rPr>
      <w:kern w:val="2"/>
      <w:lang w:val="es-ES" w:eastAsia="es-ES"/>
      <w14:ligatures w14:val="standardContextual"/>
    </w:rPr>
  </w:style>
  <w:style w:type="paragraph" w:customStyle="1" w:styleId="248A59695A714EDB941C41783DE4283D">
    <w:name w:val="248A59695A714EDB941C41783DE4283D"/>
    <w:rsid w:val="00D3797C"/>
    <w:rPr>
      <w:kern w:val="2"/>
      <w:lang w:val="es-ES" w:eastAsia="es-ES"/>
      <w14:ligatures w14:val="standardContextual"/>
    </w:rPr>
  </w:style>
  <w:style w:type="paragraph" w:customStyle="1" w:styleId="72FEBAC7432242E69305BF11489492F9">
    <w:name w:val="72FEBAC7432242E69305BF11489492F9"/>
    <w:rsid w:val="00D3797C"/>
    <w:rPr>
      <w:kern w:val="2"/>
      <w:lang w:val="es-ES" w:eastAsia="es-ES"/>
      <w14:ligatures w14:val="standardContextual"/>
    </w:rPr>
  </w:style>
  <w:style w:type="paragraph" w:customStyle="1" w:styleId="E7EF01158C404AC0ACBE80E38CDFE615">
    <w:name w:val="E7EF01158C404AC0ACBE80E38CDFE615"/>
    <w:rsid w:val="00D3797C"/>
    <w:rPr>
      <w:kern w:val="2"/>
      <w:lang w:val="es-ES" w:eastAsia="es-ES"/>
      <w14:ligatures w14:val="standardContextual"/>
    </w:rPr>
  </w:style>
  <w:style w:type="paragraph" w:customStyle="1" w:styleId="6833972B8493457491210C97F6EB16C5">
    <w:name w:val="6833972B8493457491210C97F6EB16C5"/>
    <w:rsid w:val="00D3797C"/>
    <w:rPr>
      <w:kern w:val="2"/>
      <w:lang w:val="es-ES" w:eastAsia="es-ES"/>
      <w14:ligatures w14:val="standardContextual"/>
    </w:rPr>
  </w:style>
  <w:style w:type="paragraph" w:customStyle="1" w:styleId="239DB80E491D43298BD4E3BB4F01F99A">
    <w:name w:val="239DB80E491D43298BD4E3BB4F01F99A"/>
    <w:rsid w:val="00D3797C"/>
    <w:rPr>
      <w:kern w:val="2"/>
      <w:lang w:val="es-ES" w:eastAsia="es-ES"/>
      <w14:ligatures w14:val="standardContextual"/>
    </w:rPr>
  </w:style>
  <w:style w:type="paragraph" w:customStyle="1" w:styleId="690434BB3EC84B68811E7E2DF35383F5">
    <w:name w:val="690434BB3EC84B68811E7E2DF35383F5"/>
    <w:rsid w:val="00D3797C"/>
    <w:rPr>
      <w:kern w:val="2"/>
      <w:lang w:val="es-ES" w:eastAsia="es-ES"/>
      <w14:ligatures w14:val="standardContextual"/>
    </w:rPr>
  </w:style>
  <w:style w:type="paragraph" w:customStyle="1" w:styleId="417F0859CEAA4EADAFFAD1285EB65EB9">
    <w:name w:val="417F0859CEAA4EADAFFAD1285EB65EB9"/>
    <w:rsid w:val="00D3797C"/>
    <w:rPr>
      <w:kern w:val="2"/>
      <w:lang w:val="es-ES" w:eastAsia="es-ES"/>
      <w14:ligatures w14:val="standardContextual"/>
    </w:rPr>
  </w:style>
  <w:style w:type="paragraph" w:customStyle="1" w:styleId="BEC5E6A39C784904BC034E0B1B4E92AB">
    <w:name w:val="BEC5E6A39C784904BC034E0B1B4E92AB"/>
    <w:rsid w:val="00D3797C"/>
    <w:rPr>
      <w:kern w:val="2"/>
      <w:lang w:val="es-ES" w:eastAsia="es-ES"/>
      <w14:ligatures w14:val="standardContextual"/>
    </w:rPr>
  </w:style>
  <w:style w:type="paragraph" w:customStyle="1" w:styleId="0E21624252584857BC9AD91766745BC7">
    <w:name w:val="0E21624252584857BC9AD91766745BC7"/>
    <w:rsid w:val="00D3797C"/>
    <w:rPr>
      <w:kern w:val="2"/>
      <w:lang w:val="es-ES" w:eastAsia="es-ES"/>
      <w14:ligatures w14:val="standardContextual"/>
    </w:rPr>
  </w:style>
  <w:style w:type="paragraph" w:customStyle="1" w:styleId="DD050B4CE6634237A52363A8E5A045B3">
    <w:name w:val="DD050B4CE6634237A52363A8E5A045B3"/>
    <w:rsid w:val="00D3797C"/>
    <w:rPr>
      <w:kern w:val="2"/>
      <w:lang w:val="es-ES" w:eastAsia="es-ES"/>
      <w14:ligatures w14:val="standardContextual"/>
    </w:rPr>
  </w:style>
  <w:style w:type="paragraph" w:customStyle="1" w:styleId="791E083EE6C14729B3ED0D52116F3684">
    <w:name w:val="791E083EE6C14729B3ED0D52116F3684"/>
    <w:rsid w:val="00D3797C"/>
    <w:rPr>
      <w:kern w:val="2"/>
      <w:lang w:val="es-ES" w:eastAsia="es-ES"/>
      <w14:ligatures w14:val="standardContextual"/>
    </w:rPr>
  </w:style>
  <w:style w:type="paragraph" w:customStyle="1" w:styleId="B04BB7CFE08A42E9A8EEE1C0EFA54776">
    <w:name w:val="B04BB7CFE08A42E9A8EEE1C0EFA54776"/>
    <w:rsid w:val="00D3797C"/>
    <w:rPr>
      <w:kern w:val="2"/>
      <w:lang w:val="es-ES" w:eastAsia="es-ES"/>
      <w14:ligatures w14:val="standardContextual"/>
    </w:rPr>
  </w:style>
  <w:style w:type="paragraph" w:customStyle="1" w:styleId="43B9302ECF0E43C28F613A17B51ABCE9">
    <w:name w:val="43B9302ECF0E43C28F613A17B51ABCE9"/>
    <w:rsid w:val="00D3797C"/>
    <w:rPr>
      <w:kern w:val="2"/>
      <w:lang w:val="es-ES" w:eastAsia="es-ES"/>
      <w14:ligatures w14:val="standardContextual"/>
    </w:rPr>
  </w:style>
  <w:style w:type="paragraph" w:customStyle="1" w:styleId="A53EA799D8CF4F8488C5FEEF8F096307">
    <w:name w:val="A53EA799D8CF4F8488C5FEEF8F096307"/>
    <w:rsid w:val="00D3797C"/>
    <w:rPr>
      <w:kern w:val="2"/>
      <w:lang w:val="es-ES" w:eastAsia="es-ES"/>
      <w14:ligatures w14:val="standardContextual"/>
    </w:rPr>
  </w:style>
  <w:style w:type="paragraph" w:customStyle="1" w:styleId="93C526044BD64A79B2D4FAC23711EA95">
    <w:name w:val="93C526044BD64A79B2D4FAC23711EA95"/>
    <w:rsid w:val="00D3797C"/>
    <w:rPr>
      <w:kern w:val="2"/>
      <w:lang w:val="es-ES" w:eastAsia="es-ES"/>
      <w14:ligatures w14:val="standardContextual"/>
    </w:rPr>
  </w:style>
  <w:style w:type="paragraph" w:customStyle="1" w:styleId="5A71DDDB91214851A401FD0A4719673B">
    <w:name w:val="5A71DDDB91214851A401FD0A4719673B"/>
    <w:rsid w:val="00D3797C"/>
    <w:rPr>
      <w:kern w:val="2"/>
      <w:lang w:val="es-ES" w:eastAsia="es-ES"/>
      <w14:ligatures w14:val="standardContextual"/>
    </w:rPr>
  </w:style>
  <w:style w:type="paragraph" w:customStyle="1" w:styleId="F7F4A273CF0241D999B97348EC5B9BCE">
    <w:name w:val="F7F4A273CF0241D999B97348EC5B9BCE"/>
    <w:rsid w:val="00D3797C"/>
    <w:rPr>
      <w:kern w:val="2"/>
      <w:lang w:val="es-ES" w:eastAsia="es-ES"/>
      <w14:ligatures w14:val="standardContextual"/>
    </w:rPr>
  </w:style>
  <w:style w:type="paragraph" w:customStyle="1" w:styleId="F95F73CE6F97438C83E71C16C5341A39">
    <w:name w:val="F95F73CE6F97438C83E71C16C5341A39"/>
    <w:rsid w:val="00D3797C"/>
    <w:rPr>
      <w:kern w:val="2"/>
      <w:lang w:val="es-ES" w:eastAsia="es-ES"/>
      <w14:ligatures w14:val="standardContextual"/>
    </w:rPr>
  </w:style>
  <w:style w:type="paragraph" w:customStyle="1" w:styleId="D2B802A36EB443FD88B4B203C39BFB74">
    <w:name w:val="D2B802A36EB443FD88B4B203C39BFB74"/>
    <w:rsid w:val="00D3797C"/>
    <w:rPr>
      <w:kern w:val="2"/>
      <w:lang w:val="es-ES" w:eastAsia="es-ES"/>
      <w14:ligatures w14:val="standardContextual"/>
    </w:rPr>
  </w:style>
  <w:style w:type="paragraph" w:customStyle="1" w:styleId="F9508B0431BB46A8A6E7A7210E45219A">
    <w:name w:val="F9508B0431BB46A8A6E7A7210E45219A"/>
    <w:rsid w:val="00D3797C"/>
    <w:rPr>
      <w:kern w:val="2"/>
      <w:lang w:val="es-ES" w:eastAsia="es-ES"/>
      <w14:ligatures w14:val="standardContextual"/>
    </w:rPr>
  </w:style>
  <w:style w:type="paragraph" w:customStyle="1" w:styleId="7CD0054938F243F182079DD58C6D5A91">
    <w:name w:val="7CD0054938F243F182079DD58C6D5A91"/>
    <w:rsid w:val="00D3797C"/>
    <w:rPr>
      <w:kern w:val="2"/>
      <w:lang w:val="es-ES" w:eastAsia="es-ES"/>
      <w14:ligatures w14:val="standardContextual"/>
    </w:rPr>
  </w:style>
  <w:style w:type="paragraph" w:customStyle="1" w:styleId="A11FB68531A6411FB15D4B43D3A3AE97">
    <w:name w:val="A11FB68531A6411FB15D4B43D3A3AE97"/>
    <w:rsid w:val="00D3797C"/>
    <w:rPr>
      <w:kern w:val="2"/>
      <w:lang w:val="es-ES" w:eastAsia="es-ES"/>
      <w14:ligatures w14:val="standardContextual"/>
    </w:rPr>
  </w:style>
  <w:style w:type="paragraph" w:customStyle="1" w:styleId="1C8ED94221BD4F779A5D25D3B8AB3A07">
    <w:name w:val="1C8ED94221BD4F779A5D25D3B8AB3A07"/>
    <w:rsid w:val="00D3797C"/>
    <w:rPr>
      <w:kern w:val="2"/>
      <w:lang w:val="es-ES" w:eastAsia="es-ES"/>
      <w14:ligatures w14:val="standardContextual"/>
    </w:rPr>
  </w:style>
  <w:style w:type="paragraph" w:customStyle="1" w:styleId="47BD6E453D8C484FABCAEEE5D388ADCC">
    <w:name w:val="47BD6E453D8C484FABCAEEE5D388ADCC"/>
    <w:rsid w:val="00D3797C"/>
    <w:rPr>
      <w:kern w:val="2"/>
      <w:lang w:val="es-ES" w:eastAsia="es-ES"/>
      <w14:ligatures w14:val="standardContextual"/>
    </w:rPr>
  </w:style>
  <w:style w:type="paragraph" w:customStyle="1" w:styleId="8EA417BEE1F9478DB5211B1143EBCB07">
    <w:name w:val="8EA417BEE1F9478DB5211B1143EBCB07"/>
    <w:rsid w:val="00D3797C"/>
    <w:rPr>
      <w:kern w:val="2"/>
      <w:lang w:val="es-ES" w:eastAsia="es-ES"/>
      <w14:ligatures w14:val="standardContextual"/>
    </w:rPr>
  </w:style>
  <w:style w:type="paragraph" w:customStyle="1" w:styleId="519930276C1B4AF29CDB083E7F9ADCE5">
    <w:name w:val="519930276C1B4AF29CDB083E7F9ADCE5"/>
    <w:rsid w:val="00D3797C"/>
    <w:rPr>
      <w:kern w:val="2"/>
      <w:lang w:val="es-ES" w:eastAsia="es-ES"/>
      <w14:ligatures w14:val="standardContextual"/>
    </w:rPr>
  </w:style>
  <w:style w:type="paragraph" w:customStyle="1" w:styleId="96EC4E0169634DC991C2DA0B09619ECD">
    <w:name w:val="96EC4E0169634DC991C2DA0B09619ECD"/>
    <w:rsid w:val="00D3797C"/>
    <w:rPr>
      <w:kern w:val="2"/>
      <w:lang w:val="es-ES" w:eastAsia="es-ES"/>
      <w14:ligatures w14:val="standardContextual"/>
    </w:rPr>
  </w:style>
  <w:style w:type="paragraph" w:customStyle="1" w:styleId="A6F090661B2A4225B7CE77CDD87A78B7">
    <w:name w:val="A6F090661B2A4225B7CE77CDD87A78B7"/>
    <w:rsid w:val="00E844F4"/>
    <w:rPr>
      <w:kern w:val="2"/>
      <w:lang w:val="es-ES" w:eastAsia="es-ES"/>
      <w14:ligatures w14:val="standardContextual"/>
    </w:rPr>
  </w:style>
  <w:style w:type="paragraph" w:customStyle="1" w:styleId="8B6D85FACFBD4A858B492A6094FDC24E">
    <w:name w:val="8B6D85FACFBD4A858B492A6094FDC24E"/>
    <w:rsid w:val="00E844F4"/>
    <w:rPr>
      <w:kern w:val="2"/>
      <w:lang w:val="es-ES" w:eastAsia="es-ES"/>
      <w14:ligatures w14:val="standardContextual"/>
    </w:rPr>
  </w:style>
  <w:style w:type="paragraph" w:customStyle="1" w:styleId="EF815BBED761437AA652F409B765DE1B">
    <w:name w:val="EF815BBED761437AA652F409B765DE1B"/>
    <w:rsid w:val="00E844F4"/>
    <w:rPr>
      <w:kern w:val="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33738838CBFEF428DD864CB12343B30" ma:contentTypeVersion="12" ma:contentTypeDescription="Crear nuevo documento." ma:contentTypeScope="" ma:versionID="8b64ba6e4d9b409cc145847fe79a055b">
  <xsd:schema xmlns:xsd="http://www.w3.org/2001/XMLSchema" xmlns:xs="http://www.w3.org/2001/XMLSchema" xmlns:p="http://schemas.microsoft.com/office/2006/metadata/properties" xmlns:ns2="acc11345-096d-4dd9-bafc-6b2c6b4c357a" xmlns:ns3="b7364676-c21b-41a4-979c-00c927d64abe" targetNamespace="http://schemas.microsoft.com/office/2006/metadata/properties" ma:root="true" ma:fieldsID="e0724190ad107ae0e13dc4ffafd21c66" ns2:_="" ns3:_="">
    <xsd:import namespace="acc11345-096d-4dd9-bafc-6b2c6b4c357a"/>
    <xsd:import namespace="b7364676-c21b-41a4-979c-00c927d64a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11345-096d-4dd9-bafc-6b2c6b4c35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364676-c21b-41a4-979c-00c927d64abe"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A61D2E-6ADB-4437-BD15-60FA7562F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c11345-096d-4dd9-bafc-6b2c6b4c357a"/>
    <ds:schemaRef ds:uri="b7364676-c21b-41a4-979c-00c927d64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8B3FA0-7D6E-4EA9-AA80-F370D853D840}">
  <ds:schemaRefs>
    <ds:schemaRef ds:uri="http://schemas.openxmlformats.org/officeDocument/2006/bibliography"/>
  </ds:schemaRefs>
</ds:datastoreItem>
</file>

<file path=customXml/itemProps4.xml><?xml version="1.0" encoding="utf-8"?>
<ds:datastoreItem xmlns:ds="http://schemas.openxmlformats.org/officeDocument/2006/customXml" ds:itemID="{61D3C6D6-60C1-458C-A78D-2EDD27CB0C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33</Pages>
  <Words>15676</Words>
  <Characters>86221</Characters>
  <Application>Microsoft Office Word</Application>
  <DocSecurity>0</DocSecurity>
  <Lines>718</Lines>
  <Paragraphs>203</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101694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LORENA IGLESIAS MALDONADO</cp:lastModifiedBy>
  <cp:revision>6</cp:revision>
  <cp:lastPrinted>2024-10-04T18:28:00Z</cp:lastPrinted>
  <dcterms:created xsi:type="dcterms:W3CDTF">2024-10-04T18:28:00Z</dcterms:created>
  <dcterms:modified xsi:type="dcterms:W3CDTF">2024-11-09T11:10:00Z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0x010100533738838CBFEF428DD864CB12343B30</vt:lpwstr>
  </property>
</Properties>
</file>