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D1020" w14:textId="0BCFB251" w:rsidR="001F2C6B" w:rsidRDefault="001F2C6B" w:rsidP="001F2C6B">
      <w:pPr>
        <w:jc w:val="center"/>
        <w:rPr>
          <w:rFonts w:ascii="Calibri" w:eastAsia="Calibri" w:hAnsi="Calibri" w:cs="Arial"/>
          <w:b/>
          <w:bCs/>
          <w:color w:val="0070C0"/>
          <w:u w:val="single"/>
        </w:rPr>
      </w:pPr>
      <w:r>
        <w:rPr>
          <w:rFonts w:ascii="Calibri" w:eastAsia="Calibri" w:hAnsi="Calibri" w:cs="Arial"/>
          <w:b/>
          <w:bCs/>
          <w:color w:val="0070C0"/>
          <w:u w:val="single"/>
        </w:rPr>
        <w:t>ANEXO</w:t>
      </w:r>
    </w:p>
    <w:p w14:paraId="0DC0AC3B" w14:textId="77B135FF" w:rsidR="001F2C6B" w:rsidRDefault="001F2C6B" w:rsidP="001F2C6B">
      <w:pPr>
        <w:jc w:val="center"/>
        <w:rPr>
          <w:rFonts w:ascii="Calibri" w:eastAsia="Calibri" w:hAnsi="Calibri" w:cs="Arial"/>
          <w:b/>
          <w:bCs/>
          <w:color w:val="0070C0"/>
          <w:u w:val="single"/>
        </w:rPr>
      </w:pPr>
      <w:r>
        <w:rPr>
          <w:rFonts w:ascii="Calibri" w:eastAsia="Calibri" w:hAnsi="Calibri" w:cs="Arial"/>
          <w:b/>
          <w:bCs/>
          <w:color w:val="0070C0"/>
          <w:u w:val="single"/>
        </w:rPr>
        <w:t>MODIFICACIONES DE METODOLOGÍA-EVALUACIÓN</w:t>
      </w:r>
    </w:p>
    <w:p w14:paraId="198943B5" w14:textId="2D0F7112" w:rsidR="00C03D6D" w:rsidRPr="00C03D6D" w:rsidRDefault="00C03D6D" w:rsidP="001F2C6B">
      <w:pPr>
        <w:jc w:val="center"/>
        <w:rPr>
          <w:rFonts w:ascii="Calibri" w:eastAsia="Calibri" w:hAnsi="Calibri" w:cs="Arial"/>
          <w:color w:val="0070C0"/>
        </w:rPr>
      </w:pPr>
      <w:r w:rsidRPr="00C03D6D">
        <w:rPr>
          <w:rFonts w:ascii="Calibri" w:eastAsia="Calibri" w:hAnsi="Calibri" w:cs="Arial"/>
          <w:color w:val="0070C0"/>
        </w:rPr>
        <w:t>PROGRAMACIÓN DIDÁCTICA DE LENGUA CASTELLANA Y LITERATURA</w:t>
      </w:r>
    </w:p>
    <w:p w14:paraId="50F6FF5F" w14:textId="2097D336" w:rsidR="00C03D6D" w:rsidRPr="00C03D6D" w:rsidRDefault="00C03D6D" w:rsidP="001F2C6B">
      <w:pPr>
        <w:jc w:val="center"/>
        <w:rPr>
          <w:rFonts w:ascii="Calibri" w:eastAsia="Calibri" w:hAnsi="Calibri" w:cs="Arial"/>
          <w:color w:val="0070C0"/>
        </w:rPr>
      </w:pPr>
      <w:r w:rsidRPr="00C03D6D">
        <w:rPr>
          <w:rFonts w:ascii="Calibri" w:eastAsia="Calibri" w:hAnsi="Calibri" w:cs="Arial"/>
          <w:color w:val="0070C0"/>
        </w:rPr>
        <w:t>CURSO 2024-2025</w:t>
      </w:r>
    </w:p>
    <w:p w14:paraId="6D0447D2" w14:textId="77777777" w:rsidR="001F2C6B" w:rsidRPr="001F2C6B" w:rsidRDefault="001F2C6B" w:rsidP="001F2C6B">
      <w:pPr>
        <w:jc w:val="center"/>
        <w:rPr>
          <w:rFonts w:ascii="Calibri" w:eastAsia="Calibri" w:hAnsi="Calibri" w:cs="Arial"/>
          <w:b/>
          <w:bCs/>
          <w:color w:val="0070C0"/>
          <w:u w:val="single"/>
        </w:rPr>
      </w:pPr>
    </w:p>
    <w:p w14:paraId="6AF768B1" w14:textId="32553BA8" w:rsidR="001F2C6B" w:rsidRDefault="001F2C6B" w:rsidP="001F2C6B">
      <w:pPr>
        <w:widowControl w:val="0"/>
        <w:autoSpaceDE w:val="0"/>
        <w:autoSpaceDN w:val="0"/>
        <w:spacing w:after="240" w:line="276" w:lineRule="auto"/>
        <w:jc w:val="both"/>
        <w:rPr>
          <w:rFonts w:ascii="Calibri" w:eastAsia="Arial" w:hAnsi="Calibri" w:cs="Arial"/>
          <w:lang w:eastAsia="es-ES" w:bidi="es-ES"/>
        </w:rPr>
      </w:pPr>
      <w:r>
        <w:rPr>
          <w:rFonts w:ascii="Calibri" w:eastAsia="Arial" w:hAnsi="Calibri" w:cs="Arial"/>
          <w:lang w:eastAsia="es-ES" w:bidi="es-ES"/>
        </w:rPr>
        <w:t>La programación didáctica de</w:t>
      </w:r>
      <w:r w:rsidRPr="001F2C6B">
        <w:rPr>
          <w:rFonts w:ascii="Calibri" w:eastAsia="Arial" w:hAnsi="Calibri" w:cs="Arial"/>
          <w:lang w:eastAsia="es-ES" w:bidi="es-ES"/>
        </w:rPr>
        <w:t xml:space="preserve"> Lengua Castellana y Literatura</w:t>
      </w:r>
      <w:r w:rsidR="00B30A21">
        <w:rPr>
          <w:rFonts w:ascii="Calibri" w:eastAsia="Arial" w:hAnsi="Calibri" w:cs="Arial"/>
          <w:lang w:eastAsia="es-ES" w:bidi="es-ES"/>
        </w:rPr>
        <w:t xml:space="preserve"> del curso 2024-2025</w:t>
      </w:r>
      <w:r w:rsidRPr="001F2C6B">
        <w:rPr>
          <w:rFonts w:ascii="Calibri" w:eastAsia="Arial" w:hAnsi="Calibri" w:cs="Arial"/>
          <w:lang w:eastAsia="es-ES" w:bidi="es-ES"/>
        </w:rPr>
        <w:t xml:space="preserve"> </w:t>
      </w:r>
      <w:r>
        <w:rPr>
          <w:rFonts w:ascii="Calibri" w:eastAsia="Arial" w:hAnsi="Calibri" w:cs="Arial"/>
          <w:lang w:eastAsia="es-ES" w:bidi="es-ES"/>
        </w:rPr>
        <w:t>ha experimentado cambios sustanciales en los siguientes apartados</w:t>
      </w:r>
      <w:r w:rsidRPr="001F2C6B">
        <w:rPr>
          <w:rFonts w:ascii="Calibri" w:eastAsia="Arial" w:hAnsi="Calibri" w:cs="Arial"/>
          <w:lang w:eastAsia="es-ES" w:bidi="es-ES"/>
        </w:rPr>
        <w:t>:</w:t>
      </w:r>
    </w:p>
    <w:p w14:paraId="40F01875" w14:textId="5807BE9D" w:rsidR="005B4DEE" w:rsidRDefault="001F2C6B" w:rsidP="005B4DEE">
      <w:pPr>
        <w:pStyle w:val="Prrafodelista"/>
        <w:widowControl w:val="0"/>
        <w:numPr>
          <w:ilvl w:val="0"/>
          <w:numId w:val="3"/>
        </w:numPr>
        <w:autoSpaceDE w:val="0"/>
        <w:autoSpaceDN w:val="0"/>
        <w:spacing w:after="240" w:line="276" w:lineRule="auto"/>
        <w:jc w:val="both"/>
        <w:rPr>
          <w:rFonts w:ascii="Calibri" w:eastAsia="Arial" w:hAnsi="Calibri" w:cs="Arial"/>
          <w:b/>
          <w:bCs/>
          <w:lang w:eastAsia="es-ES" w:bidi="es-ES"/>
        </w:rPr>
      </w:pPr>
      <w:r w:rsidRPr="001F2C6B">
        <w:rPr>
          <w:rFonts w:ascii="Calibri" w:eastAsia="Arial" w:hAnsi="Calibri" w:cs="Arial"/>
          <w:b/>
          <w:bCs/>
          <w:lang w:eastAsia="es-ES" w:bidi="es-ES"/>
        </w:rPr>
        <w:t>PROGRAMACIÓN DIDÁCTICA DE 1º ESO:</w:t>
      </w:r>
    </w:p>
    <w:p w14:paraId="74D452FC" w14:textId="23EE4A77" w:rsidR="005B4DEE" w:rsidRDefault="005B4DEE" w:rsidP="005B4DEE">
      <w:pPr>
        <w:pStyle w:val="Prrafodelista"/>
        <w:widowControl w:val="0"/>
        <w:numPr>
          <w:ilvl w:val="1"/>
          <w:numId w:val="3"/>
        </w:numPr>
        <w:autoSpaceDE w:val="0"/>
        <w:autoSpaceDN w:val="0"/>
        <w:spacing w:after="240" w:line="276" w:lineRule="auto"/>
        <w:jc w:val="both"/>
        <w:rPr>
          <w:rFonts w:ascii="Calibri" w:eastAsia="Arial" w:hAnsi="Calibri" w:cs="Arial"/>
          <w:lang w:eastAsia="es-ES" w:bidi="es-ES"/>
        </w:rPr>
      </w:pPr>
      <w:r>
        <w:rPr>
          <w:rFonts w:ascii="Calibri" w:eastAsia="Arial" w:hAnsi="Calibri" w:cs="Arial"/>
          <w:lang w:eastAsia="es-ES" w:bidi="es-ES"/>
        </w:rPr>
        <w:t xml:space="preserve">Apartado </w:t>
      </w:r>
      <w:r w:rsidRPr="005B4DEE">
        <w:rPr>
          <w:rFonts w:ascii="Calibri" w:eastAsia="Arial" w:hAnsi="Calibri" w:cs="Arial"/>
          <w:lang w:eastAsia="es-ES" w:bidi="es-ES"/>
        </w:rPr>
        <w:t>i) Evaluación del proceso de aprendizaje del alumnado y vinculación de sus elementos</w:t>
      </w:r>
      <w:r>
        <w:rPr>
          <w:rFonts w:ascii="Calibri" w:eastAsia="Arial" w:hAnsi="Calibri" w:cs="Arial"/>
          <w:lang w:eastAsia="es-ES" w:bidi="es-ES"/>
        </w:rPr>
        <w:t>.</w:t>
      </w:r>
    </w:p>
    <w:p w14:paraId="586E194D" w14:textId="47F2ADB9" w:rsidR="005B4DEE" w:rsidRDefault="005B4DEE" w:rsidP="005B4DEE">
      <w:pPr>
        <w:pStyle w:val="Prrafodelista"/>
        <w:widowControl w:val="0"/>
        <w:numPr>
          <w:ilvl w:val="2"/>
          <w:numId w:val="3"/>
        </w:numPr>
        <w:autoSpaceDE w:val="0"/>
        <w:autoSpaceDN w:val="0"/>
        <w:spacing w:after="240" w:line="276" w:lineRule="auto"/>
        <w:jc w:val="both"/>
        <w:rPr>
          <w:rFonts w:ascii="Calibri" w:eastAsia="Arial" w:hAnsi="Calibri" w:cs="Arial"/>
          <w:lang w:eastAsia="es-ES" w:bidi="es-ES"/>
        </w:rPr>
      </w:pPr>
      <w:r>
        <w:rPr>
          <w:rFonts w:ascii="Calibri" w:eastAsia="Arial" w:hAnsi="Calibri" w:cs="Arial"/>
          <w:lang w:eastAsia="es-ES" w:bidi="es-ES"/>
        </w:rPr>
        <w:t>Se han cambiado el peso de los CE, así como los instrumentos de evaluación.</w:t>
      </w:r>
    </w:p>
    <w:p w14:paraId="38DB1A4A" w14:textId="77777777" w:rsidR="005B4DEE" w:rsidRPr="005B4DEE" w:rsidRDefault="005B4DEE" w:rsidP="005B4DEE">
      <w:pPr>
        <w:pStyle w:val="Prrafodelista"/>
        <w:widowControl w:val="0"/>
        <w:autoSpaceDE w:val="0"/>
        <w:autoSpaceDN w:val="0"/>
        <w:spacing w:after="240" w:line="276" w:lineRule="auto"/>
        <w:ind w:left="2160"/>
        <w:jc w:val="both"/>
        <w:rPr>
          <w:rFonts w:ascii="Calibri" w:eastAsia="Arial" w:hAnsi="Calibri" w:cs="Arial"/>
          <w:lang w:eastAsia="es-ES" w:bidi="es-ES"/>
        </w:rPr>
      </w:pPr>
    </w:p>
    <w:p w14:paraId="39FAF8F5" w14:textId="30848069" w:rsidR="001F2C6B" w:rsidRDefault="001F2C6B" w:rsidP="001F2C6B">
      <w:pPr>
        <w:pStyle w:val="Prrafodelista"/>
        <w:widowControl w:val="0"/>
        <w:numPr>
          <w:ilvl w:val="0"/>
          <w:numId w:val="3"/>
        </w:numPr>
        <w:autoSpaceDE w:val="0"/>
        <w:autoSpaceDN w:val="0"/>
        <w:spacing w:after="240" w:line="276" w:lineRule="auto"/>
        <w:jc w:val="both"/>
        <w:rPr>
          <w:rFonts w:ascii="Calibri" w:eastAsia="Arial" w:hAnsi="Calibri" w:cs="Arial"/>
          <w:b/>
          <w:bCs/>
          <w:lang w:eastAsia="es-ES" w:bidi="es-ES"/>
        </w:rPr>
      </w:pPr>
      <w:r>
        <w:rPr>
          <w:rFonts w:ascii="Calibri" w:eastAsia="Arial" w:hAnsi="Calibri" w:cs="Arial"/>
          <w:b/>
          <w:bCs/>
          <w:lang w:eastAsia="es-ES" w:bidi="es-ES"/>
        </w:rPr>
        <w:t>PROGRAMACIÓN DIDÁCTICA DE 1º DE BACHILLERATO:</w:t>
      </w:r>
    </w:p>
    <w:p w14:paraId="5159DFF6" w14:textId="77777777" w:rsidR="005B4DEE" w:rsidRDefault="005B4DEE" w:rsidP="005B4DEE">
      <w:pPr>
        <w:pStyle w:val="Prrafodelista"/>
        <w:widowControl w:val="0"/>
        <w:numPr>
          <w:ilvl w:val="1"/>
          <w:numId w:val="3"/>
        </w:numPr>
        <w:autoSpaceDE w:val="0"/>
        <w:autoSpaceDN w:val="0"/>
        <w:spacing w:after="240" w:line="276" w:lineRule="auto"/>
        <w:jc w:val="both"/>
        <w:rPr>
          <w:rFonts w:ascii="Calibri" w:eastAsia="Arial" w:hAnsi="Calibri" w:cs="Arial"/>
          <w:lang w:eastAsia="es-ES" w:bidi="es-ES"/>
        </w:rPr>
      </w:pPr>
      <w:r>
        <w:rPr>
          <w:rFonts w:ascii="Calibri" w:eastAsia="Arial" w:hAnsi="Calibri" w:cs="Arial"/>
          <w:lang w:eastAsia="es-ES" w:bidi="es-ES"/>
        </w:rPr>
        <w:t xml:space="preserve">Apartado </w:t>
      </w:r>
      <w:r w:rsidRPr="005B4DEE">
        <w:rPr>
          <w:rFonts w:ascii="Calibri" w:eastAsia="Arial" w:hAnsi="Calibri" w:cs="Arial"/>
          <w:lang w:eastAsia="es-ES" w:bidi="es-ES"/>
        </w:rPr>
        <w:t>i) Evaluación del proceso de aprendizaje del alumnado y vinculación de sus elementos</w:t>
      </w:r>
      <w:r>
        <w:rPr>
          <w:rFonts w:ascii="Calibri" w:eastAsia="Arial" w:hAnsi="Calibri" w:cs="Arial"/>
          <w:lang w:eastAsia="es-ES" w:bidi="es-ES"/>
        </w:rPr>
        <w:t>.</w:t>
      </w:r>
    </w:p>
    <w:p w14:paraId="4C4A16CF" w14:textId="76ECBC21" w:rsidR="005B4DEE" w:rsidRDefault="005B4DEE" w:rsidP="005B4DEE">
      <w:pPr>
        <w:pStyle w:val="Prrafodelista"/>
        <w:widowControl w:val="0"/>
        <w:numPr>
          <w:ilvl w:val="2"/>
          <w:numId w:val="3"/>
        </w:numPr>
        <w:autoSpaceDE w:val="0"/>
        <w:autoSpaceDN w:val="0"/>
        <w:spacing w:after="240" w:line="276" w:lineRule="auto"/>
        <w:jc w:val="both"/>
        <w:rPr>
          <w:rFonts w:ascii="Calibri" w:eastAsia="Arial" w:hAnsi="Calibri" w:cs="Arial"/>
          <w:lang w:eastAsia="es-ES" w:bidi="es-ES"/>
        </w:rPr>
      </w:pPr>
      <w:r>
        <w:rPr>
          <w:rFonts w:ascii="Calibri" w:eastAsia="Arial" w:hAnsi="Calibri" w:cs="Arial"/>
          <w:lang w:eastAsia="es-ES" w:bidi="es-ES"/>
        </w:rPr>
        <w:t>Se han cambiado el peso de los CE, así como los instrumentos de evaluación.</w:t>
      </w:r>
    </w:p>
    <w:p w14:paraId="5660B0F5" w14:textId="77777777" w:rsidR="005B4DEE" w:rsidRPr="005B4DEE" w:rsidRDefault="005B4DEE" w:rsidP="005B4DEE">
      <w:pPr>
        <w:pStyle w:val="Prrafodelista"/>
        <w:widowControl w:val="0"/>
        <w:autoSpaceDE w:val="0"/>
        <w:autoSpaceDN w:val="0"/>
        <w:spacing w:after="240" w:line="276" w:lineRule="auto"/>
        <w:ind w:left="2160"/>
        <w:jc w:val="both"/>
        <w:rPr>
          <w:rFonts w:ascii="Calibri" w:eastAsia="Arial" w:hAnsi="Calibri" w:cs="Arial"/>
          <w:lang w:eastAsia="es-ES" w:bidi="es-ES"/>
        </w:rPr>
      </w:pPr>
    </w:p>
    <w:p w14:paraId="1A3EAFA0" w14:textId="013E3C4C" w:rsidR="001F2C6B" w:rsidRDefault="001F2C6B" w:rsidP="001F2C6B">
      <w:pPr>
        <w:pStyle w:val="Prrafodelista"/>
        <w:widowControl w:val="0"/>
        <w:numPr>
          <w:ilvl w:val="0"/>
          <w:numId w:val="3"/>
        </w:numPr>
        <w:autoSpaceDE w:val="0"/>
        <w:autoSpaceDN w:val="0"/>
        <w:spacing w:after="240" w:line="276" w:lineRule="auto"/>
        <w:jc w:val="both"/>
        <w:rPr>
          <w:rFonts w:ascii="Calibri" w:eastAsia="Arial" w:hAnsi="Calibri" w:cs="Arial"/>
          <w:b/>
          <w:bCs/>
          <w:lang w:eastAsia="es-ES" w:bidi="es-ES"/>
        </w:rPr>
      </w:pPr>
      <w:r>
        <w:rPr>
          <w:rFonts w:ascii="Calibri" w:eastAsia="Arial" w:hAnsi="Calibri" w:cs="Arial"/>
          <w:b/>
          <w:bCs/>
          <w:lang w:eastAsia="es-ES" w:bidi="es-ES"/>
        </w:rPr>
        <w:t>PROGRAMACIÓN DIDÁCTICA DE LITERATURA UNIVERSAL DE 1º DE BACHILLERATO:</w:t>
      </w:r>
    </w:p>
    <w:p w14:paraId="1702810E" w14:textId="77777777" w:rsidR="005B4DEE" w:rsidRDefault="005B4DEE" w:rsidP="005B4DEE">
      <w:pPr>
        <w:pStyle w:val="Prrafodelista"/>
        <w:widowControl w:val="0"/>
        <w:numPr>
          <w:ilvl w:val="1"/>
          <w:numId w:val="3"/>
        </w:numPr>
        <w:autoSpaceDE w:val="0"/>
        <w:autoSpaceDN w:val="0"/>
        <w:spacing w:after="240" w:line="276" w:lineRule="auto"/>
        <w:jc w:val="both"/>
        <w:rPr>
          <w:rFonts w:ascii="Calibri" w:eastAsia="Arial" w:hAnsi="Calibri" w:cs="Arial"/>
          <w:lang w:eastAsia="es-ES" w:bidi="es-ES"/>
        </w:rPr>
      </w:pPr>
      <w:r>
        <w:rPr>
          <w:rFonts w:ascii="Calibri" w:eastAsia="Arial" w:hAnsi="Calibri" w:cs="Arial"/>
          <w:lang w:eastAsia="es-ES" w:bidi="es-ES"/>
        </w:rPr>
        <w:t xml:space="preserve">Apartado </w:t>
      </w:r>
      <w:r w:rsidRPr="005B4DEE">
        <w:rPr>
          <w:rFonts w:ascii="Calibri" w:eastAsia="Arial" w:hAnsi="Calibri" w:cs="Arial"/>
          <w:lang w:eastAsia="es-ES" w:bidi="es-ES"/>
        </w:rPr>
        <w:t>i) Evaluación del proceso de aprendizaje del alumnado y vinculación de sus elementos</w:t>
      </w:r>
      <w:r>
        <w:rPr>
          <w:rFonts w:ascii="Calibri" w:eastAsia="Arial" w:hAnsi="Calibri" w:cs="Arial"/>
          <w:lang w:eastAsia="es-ES" w:bidi="es-ES"/>
        </w:rPr>
        <w:t>.</w:t>
      </w:r>
    </w:p>
    <w:p w14:paraId="561DAC68" w14:textId="77777777" w:rsidR="005B4DEE" w:rsidRDefault="005B4DEE" w:rsidP="005B4DEE">
      <w:pPr>
        <w:pStyle w:val="Prrafodelista"/>
        <w:widowControl w:val="0"/>
        <w:numPr>
          <w:ilvl w:val="2"/>
          <w:numId w:val="3"/>
        </w:numPr>
        <w:autoSpaceDE w:val="0"/>
        <w:autoSpaceDN w:val="0"/>
        <w:spacing w:after="240" w:line="276" w:lineRule="auto"/>
        <w:jc w:val="both"/>
        <w:rPr>
          <w:rFonts w:ascii="Calibri" w:eastAsia="Arial" w:hAnsi="Calibri" w:cs="Arial"/>
          <w:lang w:eastAsia="es-ES" w:bidi="es-ES"/>
        </w:rPr>
      </w:pPr>
      <w:r>
        <w:rPr>
          <w:rFonts w:ascii="Calibri" w:eastAsia="Arial" w:hAnsi="Calibri" w:cs="Arial"/>
          <w:lang w:eastAsia="es-ES" w:bidi="es-ES"/>
        </w:rPr>
        <w:t>Se han cambiado el peso de los CE, así como los instrumentos de evaluación.</w:t>
      </w:r>
    </w:p>
    <w:p w14:paraId="5CFDFDE7" w14:textId="77777777" w:rsidR="005B4DEE" w:rsidRDefault="005B4DEE" w:rsidP="005B4DEE">
      <w:pPr>
        <w:widowControl w:val="0"/>
        <w:autoSpaceDE w:val="0"/>
        <w:autoSpaceDN w:val="0"/>
        <w:spacing w:after="240" w:line="276" w:lineRule="auto"/>
        <w:jc w:val="both"/>
        <w:rPr>
          <w:rFonts w:ascii="Calibri" w:eastAsia="Arial" w:hAnsi="Calibri" w:cs="Arial"/>
          <w:b/>
          <w:bCs/>
          <w:lang w:eastAsia="es-ES" w:bidi="es-ES"/>
        </w:rPr>
      </w:pPr>
    </w:p>
    <w:p w14:paraId="6D558FCD" w14:textId="23456792" w:rsidR="005B4DEE" w:rsidRPr="005B4DEE" w:rsidRDefault="005B4DEE" w:rsidP="005B4DEE">
      <w:pPr>
        <w:widowControl w:val="0"/>
        <w:autoSpaceDE w:val="0"/>
        <w:autoSpaceDN w:val="0"/>
        <w:spacing w:after="240" w:line="276" w:lineRule="auto"/>
        <w:jc w:val="both"/>
        <w:rPr>
          <w:rFonts w:ascii="Calibri" w:eastAsia="Arial" w:hAnsi="Calibri" w:cs="Arial"/>
          <w:lang w:eastAsia="es-ES" w:bidi="es-ES"/>
        </w:rPr>
      </w:pPr>
      <w:r>
        <w:rPr>
          <w:rFonts w:ascii="Calibri" w:eastAsia="Arial" w:hAnsi="Calibri" w:cs="Arial"/>
          <w:lang w:eastAsia="es-ES" w:bidi="es-ES"/>
        </w:rPr>
        <w:t xml:space="preserve">El resto de </w:t>
      </w:r>
      <w:r w:rsidR="001645FA">
        <w:rPr>
          <w:rFonts w:ascii="Calibri" w:eastAsia="Arial" w:hAnsi="Calibri" w:cs="Arial"/>
          <w:lang w:eastAsia="es-ES" w:bidi="es-ES"/>
        </w:rPr>
        <w:t>las programaciones</w:t>
      </w:r>
      <w:r>
        <w:rPr>
          <w:rFonts w:ascii="Calibri" w:eastAsia="Arial" w:hAnsi="Calibri" w:cs="Arial"/>
          <w:lang w:eastAsia="es-ES" w:bidi="es-ES"/>
        </w:rPr>
        <w:t xml:space="preserve"> mantienen tanto las ponderaciones como los instrumentos de evaluación del curso anterior.</w:t>
      </w:r>
    </w:p>
    <w:p w14:paraId="09DA96C8" w14:textId="77777777" w:rsidR="008D1412" w:rsidRDefault="008D1412"/>
    <w:sectPr w:rsidR="008D1412" w:rsidSect="001F2C6B">
      <w:headerReference w:type="default" r:id="rId7"/>
      <w:pgSz w:w="11906" w:h="16838"/>
      <w:pgMar w:top="17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21F01" w14:textId="77777777" w:rsidR="003807E7" w:rsidRDefault="003807E7" w:rsidP="001F2C6B">
      <w:pPr>
        <w:spacing w:after="0" w:line="240" w:lineRule="auto"/>
      </w:pPr>
      <w:r>
        <w:separator/>
      </w:r>
    </w:p>
  </w:endnote>
  <w:endnote w:type="continuationSeparator" w:id="0">
    <w:p w14:paraId="2D0D931F" w14:textId="77777777" w:rsidR="003807E7" w:rsidRDefault="003807E7" w:rsidP="001F2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9AB12" w14:textId="77777777" w:rsidR="003807E7" w:rsidRDefault="003807E7" w:rsidP="001F2C6B">
      <w:pPr>
        <w:spacing w:after="0" w:line="240" w:lineRule="auto"/>
      </w:pPr>
      <w:r>
        <w:separator/>
      </w:r>
    </w:p>
  </w:footnote>
  <w:footnote w:type="continuationSeparator" w:id="0">
    <w:p w14:paraId="6A6E4F7D" w14:textId="77777777" w:rsidR="003807E7" w:rsidRDefault="003807E7" w:rsidP="001F2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27D09" w14:textId="7F757DDB" w:rsidR="001F2C6B" w:rsidRPr="001F2C6B" w:rsidRDefault="001F2C6B" w:rsidP="001F2C6B">
    <w:pPr>
      <w:tabs>
        <w:tab w:val="center" w:pos="4252"/>
      </w:tabs>
      <w:spacing w:after="0" w:line="240" w:lineRule="auto"/>
      <w:rPr>
        <w:rFonts w:ascii="Calibri" w:eastAsia="Calibri" w:hAnsi="Calibri" w:cs="Arial"/>
        <w:b/>
        <w:bCs/>
      </w:rPr>
    </w:pPr>
    <w:r w:rsidRPr="001F2C6B">
      <w:rPr>
        <w:rFonts w:ascii="Calibri" w:eastAsia="Calibri" w:hAnsi="Calibri" w:cs="Arial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FB7F2A" wp14:editId="06906F33">
              <wp:simplePos x="0" y="0"/>
              <wp:positionH relativeFrom="column">
                <wp:posOffset>-1071082</wp:posOffset>
              </wp:positionH>
              <wp:positionV relativeFrom="paragraph">
                <wp:posOffset>-503901</wp:posOffset>
              </wp:positionV>
              <wp:extent cx="11185126" cy="1003049"/>
              <wp:effectExtent l="0" t="0" r="16510" b="13335"/>
              <wp:wrapNone/>
              <wp:docPr id="556534935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85126" cy="1003049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FEC8FF" id="Rectángulo 1" o:spid="_x0000_s1026" style="position:absolute;margin-left:-84.35pt;margin-top:-39.7pt;width:880.7pt;height:7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" fillcolor="#a9d18e" strokecolor="#2f528f" strokeweight="1pt"/>
          </w:pict>
        </mc:Fallback>
      </mc:AlternateContent>
    </w:r>
    <w:r w:rsidRPr="001F2C6B">
      <w:rPr>
        <w:rFonts w:ascii="Calibri" w:eastAsia="Calibri" w:hAnsi="Calibri" w:cs="Arial"/>
        <w:b/>
        <w:bCs/>
      </w:rPr>
      <w:t>IES ARAVALLE</w:t>
    </w:r>
    <w:r w:rsidRPr="001F2C6B">
      <w:rPr>
        <w:rFonts w:ascii="Calibri" w:eastAsia="Calibri" w:hAnsi="Calibri" w:cs="Arial"/>
        <w:b/>
        <w:bCs/>
      </w:rPr>
      <w:tab/>
    </w:r>
    <w:r w:rsidRPr="001F2C6B">
      <w:rPr>
        <w:rFonts w:ascii="Calibri" w:eastAsia="Calibri" w:hAnsi="Calibri" w:cs="Arial"/>
        <w:b/>
        <w:bCs/>
      </w:rPr>
      <w:tab/>
      <w:t xml:space="preserve">          </w:t>
    </w:r>
    <w:r w:rsidRPr="001F2C6B">
      <w:rPr>
        <w:rFonts w:ascii="Calibri" w:eastAsia="Calibri" w:hAnsi="Calibri" w:cs="Arial"/>
        <w:b/>
        <w:bCs/>
      </w:rPr>
      <w:tab/>
    </w:r>
    <w:r>
      <w:rPr>
        <w:rFonts w:ascii="Calibri" w:eastAsia="Calibri" w:hAnsi="Calibri" w:cs="Arial"/>
        <w:b/>
        <w:bCs/>
      </w:rPr>
      <w:t xml:space="preserve">                          </w:t>
    </w:r>
    <w:r w:rsidRPr="001F2C6B">
      <w:rPr>
        <w:rFonts w:ascii="Calibri" w:eastAsia="Calibri" w:hAnsi="Calibri" w:cs="Arial"/>
        <w:b/>
        <w:bCs/>
      </w:rPr>
      <w:t>Curso 2024-2025</w:t>
    </w:r>
  </w:p>
  <w:p w14:paraId="18757D88" w14:textId="28231FCA" w:rsidR="001F2C6B" w:rsidRDefault="001F2C6B" w:rsidP="001F2C6B">
    <w:pPr>
      <w:pStyle w:val="Encabezado"/>
    </w:pPr>
    <w:r w:rsidRPr="001F2C6B">
      <w:rPr>
        <w:rFonts w:ascii="Calibri" w:eastAsia="Calibri" w:hAnsi="Calibri" w:cs="Arial"/>
        <w:b/>
        <w:bCs/>
      </w:rPr>
      <w:t>Departamento de Lengua Castellana y Literatur</w:t>
    </w:r>
    <w:r>
      <w:rPr>
        <w:rFonts w:ascii="Calibri" w:eastAsia="Calibri" w:hAnsi="Calibri" w:cs="Arial"/>
        <w:b/>
        <w:bCs/>
      </w:rPr>
      <w:t>a</w:t>
    </w:r>
    <w:r>
      <w:rPr>
        <w:rFonts w:ascii="Calibri" w:eastAsia="Calibri" w:hAnsi="Calibri" w:cs="Arial"/>
        <w:b/>
        <w:bCs/>
      </w:rPr>
      <w:tab/>
      <w:t>Programación Didáctica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A0466"/>
    <w:multiLevelType w:val="hybridMultilevel"/>
    <w:tmpl w:val="BDEC7F0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84E8E"/>
    <w:multiLevelType w:val="hybridMultilevel"/>
    <w:tmpl w:val="CC74F39A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55719A2"/>
    <w:multiLevelType w:val="multilevel"/>
    <w:tmpl w:val="34ACFA08"/>
    <w:lvl w:ilvl="0">
      <w:start w:val="2"/>
      <w:numFmt w:val="decimal"/>
      <w:lvlText w:val="%1"/>
      <w:lvlJc w:val="left"/>
      <w:pPr>
        <w:ind w:left="583" w:hanging="471"/>
      </w:pPr>
      <w:rPr>
        <w:rFonts w:hint="default"/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583" w:hanging="471"/>
      </w:pPr>
      <w:rPr>
        <w:rFonts w:hint="default"/>
        <w:b w:val="0"/>
        <w:bCs w:val="0"/>
        <w:w w:val="99"/>
        <w:u w:val="none"/>
        <w:lang w:val="es-ES" w:eastAsia="es-ES" w:bidi="es-ES"/>
      </w:rPr>
    </w:lvl>
    <w:lvl w:ilvl="2">
      <w:numFmt w:val="bullet"/>
      <w:lvlText w:val=""/>
      <w:lvlJc w:val="left"/>
      <w:pPr>
        <w:ind w:left="821" w:hanging="281"/>
      </w:pPr>
      <w:rPr>
        <w:rFonts w:ascii="Symbol" w:eastAsia="Symbol" w:hAnsi="Symbol" w:cs="Symbol" w:hint="default"/>
        <w:w w:val="100"/>
        <w:sz w:val="24"/>
        <w:szCs w:val="24"/>
        <w:lang w:val="es-ES" w:eastAsia="es-ES" w:bidi="es-ES"/>
      </w:rPr>
    </w:lvl>
    <w:lvl w:ilvl="3">
      <w:numFmt w:val="bullet"/>
      <w:lvlText w:val="•"/>
      <w:lvlJc w:val="left"/>
      <w:pPr>
        <w:ind w:left="2830" w:hanging="281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835" w:hanging="281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840" w:hanging="281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845" w:hanging="281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850" w:hanging="281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856" w:hanging="281"/>
      </w:pPr>
      <w:rPr>
        <w:rFonts w:hint="default"/>
        <w:lang w:val="es-ES" w:eastAsia="es-ES" w:bidi="es-ES"/>
      </w:rPr>
    </w:lvl>
  </w:abstractNum>
  <w:num w:numId="1" w16cid:durableId="700742263">
    <w:abstractNumId w:val="2"/>
  </w:num>
  <w:num w:numId="2" w16cid:durableId="957643646">
    <w:abstractNumId w:val="1"/>
  </w:num>
  <w:num w:numId="3" w16cid:durableId="2008362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C6B"/>
    <w:rsid w:val="001160A1"/>
    <w:rsid w:val="001645FA"/>
    <w:rsid w:val="001F2C6B"/>
    <w:rsid w:val="002F03A0"/>
    <w:rsid w:val="003807E7"/>
    <w:rsid w:val="005B4DEE"/>
    <w:rsid w:val="00844452"/>
    <w:rsid w:val="008D1412"/>
    <w:rsid w:val="00B30A21"/>
    <w:rsid w:val="00C03D6D"/>
    <w:rsid w:val="00D600EE"/>
    <w:rsid w:val="00E03B27"/>
    <w:rsid w:val="00EA7706"/>
    <w:rsid w:val="00EB6EE4"/>
    <w:rsid w:val="00FE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81F6F4"/>
  <w15:chartTrackingRefBased/>
  <w15:docId w15:val="{87FE48C8-7354-5846-B202-CA1119AC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C6B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F2C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F2C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F2C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F2C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F2C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F2C6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F2C6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F2C6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F2C6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F2C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F2C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F2C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F2C6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F2C6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F2C6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F2C6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F2C6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F2C6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F2C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F2C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F2C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F2C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F2C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F2C6B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1F2C6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F2C6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F2C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F2C6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F2C6B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1"/>
    <w:uiPriority w:val="99"/>
    <w:qFormat/>
    <w:rsid w:val="001F2C6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eastAsia="es-ES" w:bidi="es-ES"/>
    </w:rPr>
  </w:style>
  <w:style w:type="character" w:customStyle="1" w:styleId="TextoindependienteCar">
    <w:name w:val="Texto independiente Car"/>
    <w:basedOn w:val="Fuentedeprrafopredeter"/>
    <w:uiPriority w:val="99"/>
    <w:semiHidden/>
    <w:rsid w:val="001F2C6B"/>
    <w:rPr>
      <w:kern w:val="0"/>
      <w:sz w:val="22"/>
      <w:szCs w:val="22"/>
      <w14:ligatures w14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1F2C6B"/>
  </w:style>
  <w:style w:type="character" w:customStyle="1" w:styleId="TextoindependienteCar1">
    <w:name w:val="Texto independiente Car1"/>
    <w:basedOn w:val="Fuentedeprrafopredeter"/>
    <w:link w:val="Textoindependiente"/>
    <w:uiPriority w:val="99"/>
    <w:rsid w:val="001F2C6B"/>
    <w:rPr>
      <w:rFonts w:ascii="Arial" w:eastAsia="Arial" w:hAnsi="Arial" w:cs="Arial"/>
      <w:kern w:val="0"/>
      <w:lang w:eastAsia="es-ES" w:bidi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F2C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2C6B"/>
    <w:rPr>
      <w:kern w:val="0"/>
      <w:sz w:val="22"/>
      <w:szCs w:val="22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F2C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C6B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PEREZ CIPRIAN</dc:creator>
  <cp:keywords/>
  <dc:description/>
  <cp:lastModifiedBy>DAVID PEREZ CIPRIAN</cp:lastModifiedBy>
  <cp:revision>6</cp:revision>
  <dcterms:created xsi:type="dcterms:W3CDTF">2024-11-25T19:44:00Z</dcterms:created>
  <dcterms:modified xsi:type="dcterms:W3CDTF">2024-11-25T22:45:00Z</dcterms:modified>
</cp:coreProperties>
</file>