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708D3" w14:textId="77777777" w:rsidR="00ED0930" w:rsidRDefault="00ED0930" w:rsidP="001257C8">
      <w:pPr>
        <w:spacing w:before="120" w:after="120" w:line="360" w:lineRule="auto"/>
        <w:jc w:val="center"/>
        <w:rPr>
          <w:rFonts w:cstheme="minorHAnsi"/>
          <w:b/>
          <w:bCs/>
          <w:sz w:val="24"/>
          <w:szCs w:val="24"/>
        </w:rPr>
      </w:pPr>
    </w:p>
    <w:p w14:paraId="0F39CDCE" w14:textId="77777777" w:rsidR="00ED0930" w:rsidRDefault="00ED0930" w:rsidP="00ED0930">
      <w:pPr>
        <w:spacing w:after="0" w:line="240" w:lineRule="auto"/>
        <w:ind w:right="-1"/>
        <w:jc w:val="center"/>
        <w:rPr>
          <w:rFonts w:ascii="Arial" w:hAnsi="Arial" w:cs="Arial"/>
          <w:sz w:val="96"/>
          <w:szCs w:val="96"/>
        </w:rPr>
      </w:pPr>
      <w:r>
        <w:rPr>
          <w:rFonts w:ascii="Arial" w:hAnsi="Arial" w:cs="Arial"/>
          <w:sz w:val="96"/>
          <w:szCs w:val="96"/>
        </w:rPr>
        <w:t>PROGRAMACIÓN DIDÁCTICA</w:t>
      </w:r>
    </w:p>
    <w:p w14:paraId="37991ECB" w14:textId="652E76F2" w:rsidR="00ED0930" w:rsidRDefault="00ED0930" w:rsidP="00ED0930">
      <w:pPr>
        <w:spacing w:after="0" w:line="240" w:lineRule="auto"/>
        <w:ind w:right="-1"/>
        <w:jc w:val="center"/>
        <w:rPr>
          <w:rFonts w:ascii="Arial" w:hAnsi="Arial" w:cs="Arial"/>
          <w:sz w:val="96"/>
          <w:szCs w:val="96"/>
        </w:rPr>
      </w:pPr>
      <w:r>
        <w:rPr>
          <w:rFonts w:ascii="Arial" w:hAnsi="Arial" w:cs="Arial"/>
          <w:sz w:val="96"/>
          <w:szCs w:val="96"/>
        </w:rPr>
        <w:t>3º ESO</w:t>
      </w:r>
    </w:p>
    <w:p w14:paraId="62F33943" w14:textId="77777777" w:rsidR="00ED0930" w:rsidRDefault="00ED0930" w:rsidP="001257C8">
      <w:pPr>
        <w:spacing w:before="120" w:after="120" w:line="360" w:lineRule="auto"/>
        <w:jc w:val="center"/>
        <w:rPr>
          <w:rFonts w:cstheme="minorHAnsi"/>
          <w:b/>
          <w:bCs/>
          <w:sz w:val="24"/>
          <w:szCs w:val="24"/>
        </w:rPr>
      </w:pPr>
    </w:p>
    <w:p w14:paraId="260374F0" w14:textId="77777777" w:rsidR="00ED0930" w:rsidRDefault="00ED0930" w:rsidP="001257C8">
      <w:pPr>
        <w:spacing w:before="120" w:after="120" w:line="360" w:lineRule="auto"/>
        <w:jc w:val="center"/>
        <w:rPr>
          <w:rFonts w:cstheme="minorHAnsi"/>
          <w:b/>
          <w:bCs/>
          <w:sz w:val="24"/>
          <w:szCs w:val="24"/>
        </w:rPr>
      </w:pPr>
    </w:p>
    <w:p w14:paraId="2ACE0EDD" w14:textId="77777777" w:rsidR="00ED0930" w:rsidRDefault="00ED0930" w:rsidP="001257C8">
      <w:pPr>
        <w:spacing w:before="120" w:after="120" w:line="360" w:lineRule="auto"/>
        <w:jc w:val="center"/>
        <w:rPr>
          <w:rFonts w:cstheme="minorHAnsi"/>
          <w:b/>
          <w:bCs/>
          <w:sz w:val="24"/>
          <w:szCs w:val="24"/>
        </w:rPr>
      </w:pPr>
    </w:p>
    <w:p w14:paraId="7BA27412" w14:textId="77777777" w:rsidR="00ED0930" w:rsidRDefault="00ED0930" w:rsidP="001257C8">
      <w:pPr>
        <w:spacing w:before="120" w:after="120" w:line="360" w:lineRule="auto"/>
        <w:jc w:val="center"/>
        <w:rPr>
          <w:rFonts w:cstheme="minorHAnsi"/>
          <w:b/>
          <w:bCs/>
          <w:sz w:val="24"/>
          <w:szCs w:val="24"/>
        </w:rPr>
      </w:pPr>
    </w:p>
    <w:p w14:paraId="505DA115" w14:textId="77777777" w:rsidR="00ED0930" w:rsidRDefault="00ED0930" w:rsidP="001257C8">
      <w:pPr>
        <w:spacing w:before="120" w:after="120" w:line="360" w:lineRule="auto"/>
        <w:jc w:val="center"/>
        <w:rPr>
          <w:rFonts w:cstheme="minorHAnsi"/>
          <w:b/>
          <w:bCs/>
          <w:sz w:val="24"/>
          <w:szCs w:val="24"/>
        </w:rPr>
      </w:pPr>
    </w:p>
    <w:p w14:paraId="2A426115" w14:textId="77777777" w:rsidR="00ED0930" w:rsidRDefault="00ED0930" w:rsidP="001257C8">
      <w:pPr>
        <w:spacing w:before="120" w:after="120" w:line="360" w:lineRule="auto"/>
        <w:jc w:val="center"/>
        <w:rPr>
          <w:rFonts w:cstheme="minorHAnsi"/>
          <w:b/>
          <w:bCs/>
          <w:sz w:val="24"/>
          <w:szCs w:val="24"/>
        </w:rPr>
      </w:pPr>
    </w:p>
    <w:p w14:paraId="5DF0FFDC" w14:textId="77777777" w:rsidR="00ED0930" w:rsidRDefault="00ED0930" w:rsidP="001257C8">
      <w:pPr>
        <w:spacing w:before="120" w:after="120" w:line="360" w:lineRule="auto"/>
        <w:jc w:val="center"/>
        <w:rPr>
          <w:rFonts w:cstheme="minorHAnsi"/>
          <w:b/>
          <w:bCs/>
          <w:sz w:val="24"/>
          <w:szCs w:val="24"/>
        </w:rPr>
      </w:pPr>
    </w:p>
    <w:p w14:paraId="39FF2F9A" w14:textId="77777777" w:rsidR="00ED0930" w:rsidRDefault="00ED0930" w:rsidP="001257C8">
      <w:pPr>
        <w:spacing w:before="120" w:after="120" w:line="360" w:lineRule="auto"/>
        <w:jc w:val="center"/>
        <w:rPr>
          <w:rFonts w:cstheme="minorHAnsi"/>
          <w:b/>
          <w:bCs/>
          <w:sz w:val="24"/>
          <w:szCs w:val="24"/>
        </w:rPr>
      </w:pPr>
    </w:p>
    <w:p w14:paraId="73B0E0E2" w14:textId="18D4A743" w:rsidR="00ED0930" w:rsidRDefault="00ED0930" w:rsidP="00ED0930">
      <w:pPr>
        <w:spacing w:after="0" w:line="240" w:lineRule="auto"/>
        <w:ind w:left="3540" w:right="-1" w:firstLine="708"/>
        <w:rPr>
          <w:rFonts w:ascii="Arial" w:hAnsi="Arial" w:cs="Arial"/>
        </w:rPr>
      </w:pPr>
      <w:r>
        <w:rPr>
          <w:rFonts w:ascii="Arial" w:hAnsi="Arial" w:cs="Arial"/>
        </w:rPr>
        <w:t xml:space="preserve">El Barco de Ávila, </w:t>
      </w:r>
      <w:r w:rsidR="009C50D6">
        <w:rPr>
          <w:rFonts w:ascii="Arial" w:hAnsi="Arial" w:cs="Arial"/>
        </w:rPr>
        <w:t>octubre</w:t>
      </w:r>
      <w:r>
        <w:rPr>
          <w:rFonts w:ascii="Arial" w:hAnsi="Arial" w:cs="Arial"/>
        </w:rPr>
        <w:t xml:space="preserve"> de 202</w:t>
      </w:r>
      <w:r w:rsidR="002F4923">
        <w:rPr>
          <w:rFonts w:ascii="Arial" w:hAnsi="Arial" w:cs="Arial"/>
        </w:rPr>
        <w:t>3</w:t>
      </w:r>
    </w:p>
    <w:p w14:paraId="63B03922" w14:textId="77777777" w:rsidR="00ED0930" w:rsidRDefault="00ED0930" w:rsidP="00ED0930">
      <w:pPr>
        <w:spacing w:after="0" w:line="240" w:lineRule="auto"/>
        <w:ind w:right="-1"/>
        <w:jc w:val="right"/>
        <w:rPr>
          <w:rFonts w:ascii="Arial" w:hAnsi="Arial" w:cs="Arial"/>
        </w:rPr>
      </w:pPr>
    </w:p>
    <w:p w14:paraId="7A8CC802" w14:textId="77777777" w:rsidR="00ED0930" w:rsidRDefault="00ED0930" w:rsidP="00ED0930">
      <w:pPr>
        <w:spacing w:after="0" w:line="240" w:lineRule="auto"/>
        <w:ind w:right="-1"/>
        <w:jc w:val="right"/>
        <w:rPr>
          <w:rFonts w:ascii="Arial" w:hAnsi="Arial" w:cs="Arial"/>
        </w:rPr>
      </w:pPr>
    </w:p>
    <w:p w14:paraId="05E1DBD5" w14:textId="48D1FE41" w:rsidR="00ED0930" w:rsidRDefault="00ED0930" w:rsidP="00ED0930">
      <w:pPr>
        <w:spacing w:after="0" w:line="240" w:lineRule="auto"/>
        <w:ind w:right="-1"/>
        <w:jc w:val="right"/>
        <w:rPr>
          <w:rFonts w:ascii="Arial" w:hAnsi="Arial" w:cs="Arial"/>
        </w:rPr>
      </w:pPr>
    </w:p>
    <w:p w14:paraId="44BB2B75" w14:textId="267B1AA2" w:rsidR="00ED0930" w:rsidRDefault="00ED0930" w:rsidP="00ED0930">
      <w:pPr>
        <w:spacing w:after="0" w:line="240" w:lineRule="auto"/>
        <w:ind w:right="-1"/>
        <w:jc w:val="right"/>
        <w:rPr>
          <w:rFonts w:ascii="Arial" w:hAnsi="Arial" w:cs="Arial"/>
        </w:rPr>
      </w:pPr>
    </w:p>
    <w:p w14:paraId="5B7F005E" w14:textId="3B13F056" w:rsidR="00ED0930" w:rsidRDefault="00ED0930" w:rsidP="00ED0930">
      <w:pPr>
        <w:spacing w:after="0" w:line="240" w:lineRule="auto"/>
        <w:ind w:right="-1"/>
        <w:jc w:val="right"/>
        <w:rPr>
          <w:rFonts w:ascii="Arial" w:hAnsi="Arial" w:cs="Arial"/>
        </w:rPr>
      </w:pPr>
      <w:r>
        <w:rPr>
          <w:noProof/>
        </w:rPr>
        <w:drawing>
          <wp:anchor distT="0" distB="0" distL="114300" distR="114300" simplePos="0" relativeHeight="251658240" behindDoc="1" locked="0" layoutInCell="1" allowOverlap="1" wp14:anchorId="04ED3166" wp14:editId="0A372B66">
            <wp:simplePos x="0" y="0"/>
            <wp:positionH relativeFrom="column">
              <wp:posOffset>2771775</wp:posOffset>
            </wp:positionH>
            <wp:positionV relativeFrom="paragraph">
              <wp:posOffset>71120</wp:posOffset>
            </wp:positionV>
            <wp:extent cx="2522855" cy="772795"/>
            <wp:effectExtent l="0" t="0" r="0" b="8255"/>
            <wp:wrapTight wrapText="bothSides">
              <wp:wrapPolygon edited="0">
                <wp:start x="0" y="0"/>
                <wp:lineTo x="0" y="21298"/>
                <wp:lineTo x="21366" y="21298"/>
                <wp:lineTo x="2136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323E0053" w14:textId="77777777" w:rsidR="00ED0930" w:rsidRDefault="00ED0930" w:rsidP="00ED0930">
      <w:pPr>
        <w:spacing w:after="0" w:line="240" w:lineRule="auto"/>
        <w:ind w:right="-1"/>
        <w:jc w:val="right"/>
        <w:rPr>
          <w:rFonts w:ascii="Arial" w:hAnsi="Arial" w:cs="Arial"/>
        </w:rPr>
      </w:pPr>
    </w:p>
    <w:p w14:paraId="0F9F3264" w14:textId="77777777" w:rsidR="00ED0930" w:rsidRDefault="00ED0930" w:rsidP="00ED0930">
      <w:pPr>
        <w:spacing w:after="0" w:line="240" w:lineRule="auto"/>
        <w:ind w:left="5040" w:right="-1"/>
        <w:rPr>
          <w:rFonts w:ascii="Arial" w:hAnsi="Arial" w:cs="Arial"/>
        </w:rPr>
      </w:pPr>
    </w:p>
    <w:p w14:paraId="695CEFAE" w14:textId="77777777" w:rsidR="00ED0930" w:rsidRDefault="00ED0930" w:rsidP="00ED0930">
      <w:pPr>
        <w:spacing w:after="0" w:line="240" w:lineRule="auto"/>
        <w:ind w:left="5040" w:right="-1"/>
        <w:rPr>
          <w:rFonts w:ascii="Arial" w:hAnsi="Arial" w:cs="Arial"/>
        </w:rPr>
      </w:pPr>
    </w:p>
    <w:p w14:paraId="2D63DFBF" w14:textId="77777777" w:rsidR="00ED0930" w:rsidRDefault="00ED0930" w:rsidP="00ED0930">
      <w:pPr>
        <w:spacing w:after="0" w:line="240" w:lineRule="auto"/>
        <w:ind w:left="5040" w:right="-1"/>
        <w:rPr>
          <w:rFonts w:ascii="Arial" w:hAnsi="Arial" w:cs="Arial"/>
        </w:rPr>
      </w:pPr>
    </w:p>
    <w:p w14:paraId="6B8B6DB0" w14:textId="77777777" w:rsidR="00ED0930" w:rsidRDefault="00ED0930" w:rsidP="00ED0930">
      <w:pPr>
        <w:spacing w:after="0" w:line="240" w:lineRule="auto"/>
        <w:ind w:left="5040" w:right="-1"/>
        <w:rPr>
          <w:rFonts w:ascii="Arial" w:hAnsi="Arial" w:cs="Arial"/>
        </w:rPr>
      </w:pPr>
    </w:p>
    <w:p w14:paraId="5EFBE7D4" w14:textId="77777777" w:rsidR="00ED0930" w:rsidRDefault="00ED0930" w:rsidP="00ED0930">
      <w:pPr>
        <w:spacing w:after="0" w:line="240" w:lineRule="auto"/>
        <w:ind w:left="5040" w:right="-1"/>
        <w:rPr>
          <w:rFonts w:ascii="Arial" w:hAnsi="Arial" w:cs="Arial"/>
        </w:rPr>
      </w:pPr>
      <w:r>
        <w:rPr>
          <w:rFonts w:ascii="Arial" w:hAnsi="Arial" w:cs="Arial"/>
        </w:rPr>
        <w:t>Esteban del Dedo Benito</w:t>
      </w:r>
    </w:p>
    <w:p w14:paraId="00F9A9A1" w14:textId="77777777" w:rsidR="00ED0930" w:rsidRDefault="00ED0930" w:rsidP="00ED0930">
      <w:pPr>
        <w:autoSpaceDE w:val="0"/>
        <w:autoSpaceDN w:val="0"/>
        <w:adjustRightInd w:val="0"/>
        <w:spacing w:after="0" w:line="240" w:lineRule="auto"/>
        <w:ind w:left="4320" w:right="-1" w:firstLine="720"/>
        <w:rPr>
          <w:rFonts w:ascii="Arial" w:hAnsi="Arial" w:cs="Arial"/>
        </w:rPr>
      </w:pPr>
      <w:r>
        <w:rPr>
          <w:rFonts w:ascii="Arial" w:hAnsi="Arial" w:cs="Arial"/>
        </w:rPr>
        <w:t>Profesor de la asignatura.</w:t>
      </w:r>
    </w:p>
    <w:p w14:paraId="4CA480A0" w14:textId="77777777" w:rsidR="00ED0930" w:rsidRDefault="00ED0930" w:rsidP="001257C8">
      <w:pPr>
        <w:spacing w:before="120" w:after="120" w:line="360" w:lineRule="auto"/>
        <w:jc w:val="center"/>
        <w:rPr>
          <w:rFonts w:cstheme="minorHAnsi"/>
          <w:b/>
          <w:bCs/>
          <w:sz w:val="24"/>
          <w:szCs w:val="24"/>
        </w:rPr>
      </w:pPr>
    </w:p>
    <w:p w14:paraId="0FFCEBDA" w14:textId="77777777" w:rsidR="00ED0930" w:rsidRDefault="00ED0930" w:rsidP="001257C8">
      <w:pPr>
        <w:spacing w:before="120" w:after="120" w:line="360" w:lineRule="auto"/>
        <w:jc w:val="center"/>
        <w:rPr>
          <w:rFonts w:cstheme="minorHAnsi"/>
          <w:b/>
          <w:bCs/>
          <w:sz w:val="24"/>
          <w:szCs w:val="24"/>
        </w:rPr>
      </w:pPr>
    </w:p>
    <w:p w14:paraId="5407F161" w14:textId="77777777" w:rsidR="00ED0930" w:rsidRDefault="00ED0930" w:rsidP="001257C8">
      <w:pPr>
        <w:spacing w:before="120" w:after="120" w:line="360" w:lineRule="auto"/>
        <w:jc w:val="center"/>
        <w:rPr>
          <w:rFonts w:cstheme="minorHAnsi"/>
          <w:b/>
          <w:bCs/>
          <w:sz w:val="24"/>
          <w:szCs w:val="24"/>
        </w:rPr>
      </w:pPr>
    </w:p>
    <w:p w14:paraId="2A3188B3" w14:textId="77777777" w:rsidR="00ED0930" w:rsidRDefault="00ED0930" w:rsidP="001257C8">
      <w:pPr>
        <w:spacing w:before="120" w:after="120" w:line="360" w:lineRule="auto"/>
        <w:jc w:val="center"/>
        <w:rPr>
          <w:rFonts w:cstheme="minorHAnsi"/>
          <w:b/>
          <w:bCs/>
          <w:sz w:val="24"/>
          <w:szCs w:val="24"/>
        </w:rPr>
      </w:pPr>
    </w:p>
    <w:p w14:paraId="0329BFD4" w14:textId="77777777" w:rsidR="00ED0930" w:rsidRDefault="00ED0930" w:rsidP="001257C8">
      <w:pPr>
        <w:spacing w:before="120" w:after="120" w:line="360" w:lineRule="auto"/>
        <w:jc w:val="center"/>
        <w:rPr>
          <w:rFonts w:cstheme="minorHAnsi"/>
          <w:b/>
          <w:bCs/>
          <w:sz w:val="24"/>
          <w:szCs w:val="24"/>
        </w:rPr>
      </w:pPr>
    </w:p>
    <w:p w14:paraId="00CA1B5C" w14:textId="4955FF23" w:rsidR="00743BCA" w:rsidRPr="0066302E" w:rsidRDefault="0066302E" w:rsidP="001257C8">
      <w:pPr>
        <w:spacing w:before="120" w:after="120" w:line="360" w:lineRule="auto"/>
        <w:jc w:val="center"/>
        <w:rPr>
          <w:rFonts w:cstheme="minorHAnsi"/>
          <w:b/>
          <w:bCs/>
          <w:sz w:val="24"/>
          <w:szCs w:val="24"/>
        </w:rPr>
      </w:pPr>
      <w:r w:rsidRPr="0066302E">
        <w:rPr>
          <w:rFonts w:cstheme="minorHAnsi"/>
          <w:b/>
          <w:bCs/>
          <w:sz w:val="24"/>
          <w:szCs w:val="24"/>
        </w:rPr>
        <w:t>ÍNDICE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881"/>
      </w:tblGrid>
      <w:tr w:rsidR="00103FB9" w:rsidRPr="001257C8" w14:paraId="539C8A7E" w14:textId="77777777" w:rsidTr="00430E20">
        <w:tc>
          <w:tcPr>
            <w:tcW w:w="7763" w:type="dxa"/>
            <w:vAlign w:val="center"/>
          </w:tcPr>
          <w:p w14:paraId="3B52143E" w14:textId="7034D786" w:rsidR="00103FB9" w:rsidRPr="001257C8" w:rsidRDefault="00103FB9" w:rsidP="001257C8">
            <w:pPr>
              <w:pStyle w:val="Prrafodelista"/>
              <w:numPr>
                <w:ilvl w:val="0"/>
                <w:numId w:val="1"/>
              </w:numPr>
              <w:spacing w:before="120" w:after="120" w:line="276" w:lineRule="auto"/>
              <w:contextualSpacing w:val="0"/>
            </w:pPr>
            <w:r w:rsidRPr="001257C8">
              <w:t>Marco legal</w:t>
            </w:r>
            <w:r w:rsidR="008E7948" w:rsidRPr="001257C8">
              <w:t xml:space="preserve"> de la Programación Didáctica de </w:t>
            </w:r>
            <w:r w:rsidR="00BC3674" w:rsidRPr="001257C8">
              <w:t>Religión Católica</w:t>
            </w:r>
            <w:r w:rsidR="0024246F">
              <w:t>.</w:t>
            </w:r>
          </w:p>
        </w:tc>
        <w:tc>
          <w:tcPr>
            <w:tcW w:w="881" w:type="dxa"/>
            <w:vAlign w:val="center"/>
          </w:tcPr>
          <w:p w14:paraId="56DF67C3" w14:textId="2681F4D0" w:rsidR="00103FB9" w:rsidRPr="001257C8" w:rsidRDefault="0067097C" w:rsidP="001257C8">
            <w:pPr>
              <w:spacing w:before="120" w:after="120" w:line="276" w:lineRule="auto"/>
              <w:jc w:val="center"/>
              <w:rPr>
                <w:rFonts w:cstheme="minorHAnsi"/>
              </w:rPr>
            </w:pPr>
            <w:r>
              <w:rPr>
                <w:rFonts w:cstheme="minorHAnsi"/>
              </w:rPr>
              <w:t>3</w:t>
            </w:r>
          </w:p>
        </w:tc>
      </w:tr>
      <w:tr w:rsidR="0005426E" w:rsidRPr="001257C8" w14:paraId="66E44FD0" w14:textId="77777777" w:rsidTr="00430E20">
        <w:tc>
          <w:tcPr>
            <w:tcW w:w="7763" w:type="dxa"/>
            <w:vAlign w:val="center"/>
          </w:tcPr>
          <w:p w14:paraId="717A47A5" w14:textId="2B5A565A" w:rsidR="0005426E" w:rsidRPr="001257C8" w:rsidRDefault="0005426E" w:rsidP="001257C8">
            <w:pPr>
              <w:pStyle w:val="Prrafodelista"/>
              <w:numPr>
                <w:ilvl w:val="0"/>
                <w:numId w:val="1"/>
              </w:numPr>
              <w:spacing w:before="120" w:after="120" w:line="276" w:lineRule="auto"/>
              <w:contextualSpacing w:val="0"/>
            </w:pPr>
            <w:r w:rsidRPr="001257C8">
              <w:t>La etapa de Educación Secundaria Obligatoria en el marco del sistema educativo.</w:t>
            </w:r>
            <w:r w:rsidR="000C2F3B" w:rsidRPr="001257C8">
              <w:t xml:space="preserve"> Objetivos</w:t>
            </w:r>
          </w:p>
        </w:tc>
        <w:tc>
          <w:tcPr>
            <w:tcW w:w="881" w:type="dxa"/>
            <w:vAlign w:val="center"/>
          </w:tcPr>
          <w:p w14:paraId="7B1B71A9" w14:textId="39BD2058" w:rsidR="0005426E" w:rsidRPr="001257C8" w:rsidRDefault="0067097C" w:rsidP="001257C8">
            <w:pPr>
              <w:spacing w:before="120" w:after="120" w:line="276" w:lineRule="auto"/>
              <w:jc w:val="center"/>
              <w:rPr>
                <w:rFonts w:cstheme="minorHAnsi"/>
              </w:rPr>
            </w:pPr>
            <w:r>
              <w:rPr>
                <w:rFonts w:cstheme="minorHAnsi"/>
              </w:rPr>
              <w:t>4</w:t>
            </w:r>
          </w:p>
        </w:tc>
      </w:tr>
      <w:tr w:rsidR="003E6871" w:rsidRPr="001257C8" w14:paraId="245E7883" w14:textId="77777777" w:rsidTr="00430E20">
        <w:tc>
          <w:tcPr>
            <w:tcW w:w="7763" w:type="dxa"/>
            <w:vAlign w:val="center"/>
          </w:tcPr>
          <w:p w14:paraId="6623FE5A" w14:textId="43AF76B7" w:rsidR="003E6871" w:rsidRPr="001257C8" w:rsidRDefault="003E6871" w:rsidP="001257C8">
            <w:pPr>
              <w:pStyle w:val="Prrafodelista"/>
              <w:numPr>
                <w:ilvl w:val="0"/>
                <w:numId w:val="1"/>
              </w:numPr>
              <w:spacing w:before="120" w:after="120" w:line="276" w:lineRule="auto"/>
              <w:contextualSpacing w:val="0"/>
              <w:rPr>
                <w:rFonts w:cstheme="minorHAnsi"/>
              </w:rPr>
            </w:pPr>
            <w:r w:rsidRPr="001257C8">
              <w:t xml:space="preserve">Religión Católica </w:t>
            </w:r>
            <w:r w:rsidR="004E034E" w:rsidRPr="001257C8">
              <w:t>en la etapa de</w:t>
            </w:r>
            <w:r w:rsidRPr="001257C8">
              <w:t xml:space="preserve"> Educación Secundaria Obligatoria</w:t>
            </w:r>
          </w:p>
        </w:tc>
        <w:tc>
          <w:tcPr>
            <w:tcW w:w="881" w:type="dxa"/>
            <w:vAlign w:val="center"/>
          </w:tcPr>
          <w:p w14:paraId="0DE1A408" w14:textId="25E76974" w:rsidR="003E6871" w:rsidRPr="001257C8" w:rsidRDefault="0067097C" w:rsidP="001257C8">
            <w:pPr>
              <w:spacing w:before="120" w:after="120" w:line="276" w:lineRule="auto"/>
              <w:jc w:val="center"/>
              <w:rPr>
                <w:rFonts w:cstheme="minorHAnsi"/>
              </w:rPr>
            </w:pPr>
            <w:r>
              <w:rPr>
                <w:rFonts w:cstheme="minorHAnsi"/>
              </w:rPr>
              <w:t>5</w:t>
            </w:r>
          </w:p>
        </w:tc>
      </w:tr>
      <w:tr w:rsidR="00D30E3B" w:rsidRPr="001257C8" w14:paraId="79B3A16B" w14:textId="77777777" w:rsidTr="00430E20">
        <w:tc>
          <w:tcPr>
            <w:tcW w:w="7763" w:type="dxa"/>
            <w:vAlign w:val="center"/>
          </w:tcPr>
          <w:p w14:paraId="5D355DB9" w14:textId="77ED3C8B" w:rsidR="00D30E3B" w:rsidRPr="001257C8" w:rsidRDefault="00D30E3B" w:rsidP="001257C8">
            <w:pPr>
              <w:pStyle w:val="Prrafodelista"/>
              <w:numPr>
                <w:ilvl w:val="0"/>
                <w:numId w:val="1"/>
              </w:numPr>
              <w:spacing w:before="120" w:after="120" w:line="276" w:lineRule="auto"/>
              <w:contextualSpacing w:val="0"/>
              <w:rPr>
                <w:rFonts w:cstheme="minorHAnsi"/>
              </w:rPr>
            </w:pPr>
            <w:r w:rsidRPr="001257C8">
              <w:rPr>
                <w:rFonts w:cstheme="minorHAnsi"/>
              </w:rPr>
              <w:t xml:space="preserve">Perfil de salida del alumnado al término de la </w:t>
            </w:r>
            <w:r w:rsidRPr="00C530E7">
              <w:rPr>
                <w:rFonts w:cstheme="minorHAnsi"/>
              </w:rPr>
              <w:t>enseñanza básica</w:t>
            </w:r>
          </w:p>
        </w:tc>
        <w:tc>
          <w:tcPr>
            <w:tcW w:w="881" w:type="dxa"/>
            <w:vAlign w:val="center"/>
          </w:tcPr>
          <w:p w14:paraId="63597392" w14:textId="5FF05F5A" w:rsidR="00D30E3B" w:rsidRPr="001257C8" w:rsidRDefault="0067097C" w:rsidP="001257C8">
            <w:pPr>
              <w:spacing w:before="120" w:after="120" w:line="276" w:lineRule="auto"/>
              <w:jc w:val="center"/>
              <w:rPr>
                <w:rFonts w:cstheme="minorHAnsi"/>
              </w:rPr>
            </w:pPr>
            <w:r>
              <w:rPr>
                <w:rFonts w:cstheme="minorHAnsi"/>
              </w:rPr>
              <w:t>7</w:t>
            </w:r>
          </w:p>
        </w:tc>
      </w:tr>
      <w:tr w:rsidR="007942AC" w:rsidRPr="001257C8" w14:paraId="0F680295" w14:textId="77777777" w:rsidTr="00430E20">
        <w:tc>
          <w:tcPr>
            <w:tcW w:w="7763" w:type="dxa"/>
            <w:vAlign w:val="center"/>
          </w:tcPr>
          <w:p w14:paraId="046D35F9" w14:textId="12356CDB" w:rsidR="007942AC" w:rsidRPr="001257C8" w:rsidRDefault="007942AC" w:rsidP="001257C8">
            <w:pPr>
              <w:pStyle w:val="Prrafodelista"/>
              <w:numPr>
                <w:ilvl w:val="0"/>
                <w:numId w:val="1"/>
              </w:numPr>
              <w:spacing w:before="120" w:after="120" w:line="276" w:lineRule="auto"/>
              <w:contextualSpacing w:val="0"/>
              <w:rPr>
                <w:rFonts w:cstheme="minorHAnsi"/>
              </w:rPr>
            </w:pPr>
            <w:r>
              <w:rPr>
                <w:rFonts w:cstheme="minorHAnsi"/>
              </w:rPr>
              <w:t>Porcentaje de las Competencias clave en la asignatura de Religión Católica</w:t>
            </w:r>
          </w:p>
        </w:tc>
        <w:tc>
          <w:tcPr>
            <w:tcW w:w="881" w:type="dxa"/>
            <w:vAlign w:val="center"/>
          </w:tcPr>
          <w:p w14:paraId="6CBC5078" w14:textId="08E3BC78" w:rsidR="007942AC" w:rsidRDefault="000A3C58" w:rsidP="001257C8">
            <w:pPr>
              <w:spacing w:before="120" w:after="120" w:line="276" w:lineRule="auto"/>
              <w:jc w:val="center"/>
              <w:rPr>
                <w:rFonts w:cstheme="minorHAnsi"/>
              </w:rPr>
            </w:pPr>
            <w:r>
              <w:rPr>
                <w:rFonts w:cstheme="minorHAnsi"/>
              </w:rPr>
              <w:t>1</w:t>
            </w:r>
            <w:r w:rsidR="0067097C">
              <w:rPr>
                <w:rFonts w:cstheme="minorHAnsi"/>
              </w:rPr>
              <w:t>7</w:t>
            </w:r>
          </w:p>
        </w:tc>
      </w:tr>
      <w:tr w:rsidR="00D30E3B" w:rsidRPr="001257C8" w14:paraId="791C524D" w14:textId="77777777" w:rsidTr="00430E20">
        <w:tc>
          <w:tcPr>
            <w:tcW w:w="7763" w:type="dxa"/>
            <w:vAlign w:val="center"/>
          </w:tcPr>
          <w:p w14:paraId="7B448FF6" w14:textId="2917B0F5" w:rsidR="00D30E3B" w:rsidRPr="001257C8" w:rsidRDefault="00703487" w:rsidP="001257C8">
            <w:pPr>
              <w:pStyle w:val="Prrafodelista"/>
              <w:numPr>
                <w:ilvl w:val="0"/>
                <w:numId w:val="1"/>
              </w:numPr>
              <w:spacing w:before="120" w:after="120" w:line="276" w:lineRule="auto"/>
              <w:contextualSpacing w:val="0"/>
              <w:rPr>
                <w:rFonts w:cstheme="minorHAnsi"/>
              </w:rPr>
            </w:pPr>
            <w:r w:rsidRPr="001257C8">
              <w:rPr>
                <w:rFonts w:cstheme="minorHAnsi"/>
              </w:rPr>
              <w:t>Aprendizajes esenciales de la materia de Religión Católica</w:t>
            </w:r>
          </w:p>
        </w:tc>
        <w:tc>
          <w:tcPr>
            <w:tcW w:w="881" w:type="dxa"/>
            <w:vAlign w:val="center"/>
          </w:tcPr>
          <w:p w14:paraId="1053C795" w14:textId="641D0F75" w:rsidR="00D30E3B" w:rsidRPr="001257C8" w:rsidRDefault="00853458" w:rsidP="001257C8">
            <w:pPr>
              <w:spacing w:before="120" w:after="120" w:line="276" w:lineRule="auto"/>
              <w:jc w:val="center"/>
              <w:rPr>
                <w:rFonts w:cstheme="minorHAnsi"/>
              </w:rPr>
            </w:pPr>
            <w:r>
              <w:rPr>
                <w:rFonts w:cstheme="minorHAnsi"/>
              </w:rPr>
              <w:t>1</w:t>
            </w:r>
            <w:r w:rsidR="0067097C">
              <w:rPr>
                <w:rFonts w:cstheme="minorHAnsi"/>
              </w:rPr>
              <w:t>7</w:t>
            </w:r>
          </w:p>
        </w:tc>
      </w:tr>
      <w:tr w:rsidR="00D30E3B" w:rsidRPr="001257C8" w14:paraId="20D96F8F" w14:textId="77777777" w:rsidTr="00430E20">
        <w:tc>
          <w:tcPr>
            <w:tcW w:w="7763" w:type="dxa"/>
            <w:vAlign w:val="center"/>
          </w:tcPr>
          <w:p w14:paraId="4E8E567F" w14:textId="0CEC7994" w:rsidR="00D30E3B" w:rsidRPr="001257C8" w:rsidRDefault="007E1677" w:rsidP="001257C8">
            <w:pPr>
              <w:pStyle w:val="Prrafodelista"/>
              <w:numPr>
                <w:ilvl w:val="0"/>
                <w:numId w:val="1"/>
              </w:numPr>
              <w:spacing w:before="120" w:after="120" w:line="276" w:lineRule="auto"/>
              <w:contextualSpacing w:val="0"/>
              <w:rPr>
                <w:rFonts w:cstheme="minorHAnsi"/>
              </w:rPr>
            </w:pPr>
            <w:r w:rsidRPr="001257C8">
              <w:rPr>
                <w:rFonts w:cstheme="minorHAnsi"/>
              </w:rPr>
              <w:t>Relación entre c</w:t>
            </w:r>
            <w:r w:rsidR="00D30E3B" w:rsidRPr="001257C8">
              <w:rPr>
                <w:rFonts w:cstheme="minorHAnsi"/>
              </w:rPr>
              <w:t>ompetencias específicas, perfil de salida y criterios de evaluación</w:t>
            </w:r>
            <w:r w:rsidRPr="001257C8">
              <w:rPr>
                <w:rFonts w:cstheme="minorHAnsi"/>
              </w:rPr>
              <w:t xml:space="preserve"> en la materia de Religión Católica</w:t>
            </w:r>
          </w:p>
        </w:tc>
        <w:tc>
          <w:tcPr>
            <w:tcW w:w="881" w:type="dxa"/>
            <w:vAlign w:val="center"/>
          </w:tcPr>
          <w:p w14:paraId="45993029" w14:textId="6BD37AA7" w:rsidR="00D30E3B" w:rsidRPr="001257C8" w:rsidRDefault="00D36041" w:rsidP="001257C8">
            <w:pPr>
              <w:spacing w:before="120" w:after="120" w:line="276" w:lineRule="auto"/>
              <w:jc w:val="center"/>
              <w:rPr>
                <w:rFonts w:cstheme="minorHAnsi"/>
              </w:rPr>
            </w:pPr>
            <w:r>
              <w:rPr>
                <w:rFonts w:cstheme="minorHAnsi"/>
              </w:rPr>
              <w:t>1</w:t>
            </w:r>
            <w:r w:rsidR="00C500C9">
              <w:rPr>
                <w:rFonts w:cstheme="minorHAnsi"/>
              </w:rPr>
              <w:t>8</w:t>
            </w:r>
          </w:p>
        </w:tc>
      </w:tr>
      <w:tr w:rsidR="00D30E3B" w:rsidRPr="001257C8" w14:paraId="122AB781" w14:textId="77777777" w:rsidTr="00430E20">
        <w:tc>
          <w:tcPr>
            <w:tcW w:w="7763" w:type="dxa"/>
            <w:vAlign w:val="center"/>
          </w:tcPr>
          <w:p w14:paraId="5099928C" w14:textId="6462D3B3" w:rsidR="00D30E3B" w:rsidRPr="001257C8" w:rsidRDefault="00D30E3B" w:rsidP="001257C8">
            <w:pPr>
              <w:pStyle w:val="Prrafodelista"/>
              <w:numPr>
                <w:ilvl w:val="0"/>
                <w:numId w:val="1"/>
              </w:numPr>
              <w:spacing w:before="120" w:after="120" w:line="276" w:lineRule="auto"/>
              <w:contextualSpacing w:val="0"/>
              <w:rPr>
                <w:rFonts w:cstheme="minorHAnsi"/>
              </w:rPr>
            </w:pPr>
            <w:bookmarkStart w:id="0" w:name="_Hlk108430059"/>
            <w:r w:rsidRPr="001257C8">
              <w:rPr>
                <w:rFonts w:cstheme="minorHAnsi"/>
              </w:rPr>
              <w:t>Saberes básicos</w:t>
            </w:r>
            <w:r w:rsidR="00905B43" w:rsidRPr="001257C8">
              <w:rPr>
                <w:rFonts w:cstheme="minorHAnsi"/>
              </w:rPr>
              <w:t xml:space="preserve"> de la materia de Religión Católica</w:t>
            </w:r>
            <w:bookmarkEnd w:id="0"/>
            <w:r w:rsidR="00916F1B" w:rsidRPr="001257C8">
              <w:rPr>
                <w:rFonts w:cstheme="minorHAnsi"/>
              </w:rPr>
              <w:t xml:space="preserve"> </w:t>
            </w:r>
          </w:p>
        </w:tc>
        <w:tc>
          <w:tcPr>
            <w:tcW w:w="881" w:type="dxa"/>
            <w:vAlign w:val="center"/>
          </w:tcPr>
          <w:p w14:paraId="2E97D748" w14:textId="6CCB7715" w:rsidR="00D30E3B" w:rsidRPr="001257C8" w:rsidRDefault="000D3888" w:rsidP="001257C8">
            <w:pPr>
              <w:spacing w:before="120" w:after="120" w:line="276" w:lineRule="auto"/>
              <w:jc w:val="center"/>
              <w:rPr>
                <w:rFonts w:cstheme="minorHAnsi"/>
              </w:rPr>
            </w:pPr>
            <w:r>
              <w:rPr>
                <w:rFonts w:cstheme="minorHAnsi"/>
              </w:rPr>
              <w:t>2</w:t>
            </w:r>
            <w:r w:rsidR="00C500C9">
              <w:rPr>
                <w:rFonts w:cstheme="minorHAnsi"/>
              </w:rPr>
              <w:t>2</w:t>
            </w:r>
          </w:p>
        </w:tc>
      </w:tr>
      <w:tr w:rsidR="00D30E3B" w:rsidRPr="001257C8" w14:paraId="2C97DA4E" w14:textId="77777777" w:rsidTr="00430E20">
        <w:tc>
          <w:tcPr>
            <w:tcW w:w="7763" w:type="dxa"/>
            <w:vAlign w:val="center"/>
          </w:tcPr>
          <w:p w14:paraId="0BCE9B3F" w14:textId="271F0F13" w:rsidR="00D30E3B" w:rsidRPr="001257C8" w:rsidRDefault="00C77346" w:rsidP="001257C8">
            <w:pPr>
              <w:pStyle w:val="Prrafodelista"/>
              <w:numPr>
                <w:ilvl w:val="0"/>
                <w:numId w:val="1"/>
              </w:numPr>
              <w:spacing w:before="120" w:after="120" w:line="276" w:lineRule="auto"/>
              <w:contextualSpacing w:val="0"/>
              <w:rPr>
                <w:rFonts w:cstheme="minorHAnsi"/>
              </w:rPr>
            </w:pPr>
            <w:r w:rsidRPr="001257C8">
              <w:rPr>
                <w:rFonts w:cstheme="minorHAnsi"/>
              </w:rPr>
              <w:t>Seguimiento de las orientaciones metodológicas</w:t>
            </w:r>
          </w:p>
        </w:tc>
        <w:tc>
          <w:tcPr>
            <w:tcW w:w="881" w:type="dxa"/>
            <w:vAlign w:val="center"/>
          </w:tcPr>
          <w:p w14:paraId="10266907" w14:textId="41BBF632" w:rsidR="00D30E3B" w:rsidRPr="001257C8" w:rsidRDefault="00345329" w:rsidP="001257C8">
            <w:pPr>
              <w:spacing w:before="120" w:after="120" w:line="276" w:lineRule="auto"/>
              <w:jc w:val="center"/>
              <w:rPr>
                <w:rFonts w:cstheme="minorHAnsi"/>
              </w:rPr>
            </w:pPr>
            <w:r>
              <w:rPr>
                <w:rFonts w:cstheme="minorHAnsi"/>
              </w:rPr>
              <w:t>2</w:t>
            </w:r>
            <w:r w:rsidR="00C500C9">
              <w:rPr>
                <w:rFonts w:cstheme="minorHAnsi"/>
              </w:rPr>
              <w:t>4</w:t>
            </w:r>
          </w:p>
        </w:tc>
      </w:tr>
      <w:tr w:rsidR="00743BCA" w:rsidRPr="001257C8" w14:paraId="078ECFB5" w14:textId="77777777" w:rsidTr="00430E20">
        <w:tc>
          <w:tcPr>
            <w:tcW w:w="7763" w:type="dxa"/>
            <w:vAlign w:val="center"/>
          </w:tcPr>
          <w:p w14:paraId="589EB4FB" w14:textId="6D921C26" w:rsidR="00743BCA" w:rsidRPr="001257C8" w:rsidRDefault="005373FB" w:rsidP="001257C8">
            <w:pPr>
              <w:pStyle w:val="Prrafodelista"/>
              <w:numPr>
                <w:ilvl w:val="0"/>
                <w:numId w:val="1"/>
              </w:numPr>
              <w:spacing w:before="120" w:after="120" w:line="276" w:lineRule="auto"/>
              <w:contextualSpacing w:val="0"/>
              <w:rPr>
                <w:rFonts w:cstheme="minorHAnsi"/>
              </w:rPr>
            </w:pPr>
            <w:r w:rsidRPr="001257C8">
              <w:rPr>
                <w:rFonts w:cstheme="minorHAnsi"/>
              </w:rPr>
              <w:t>Seguimiento de las orientaciones</w:t>
            </w:r>
            <w:r w:rsidR="00BD3C50" w:rsidRPr="001257C8">
              <w:rPr>
                <w:rFonts w:cstheme="minorHAnsi"/>
              </w:rPr>
              <w:t xml:space="preserve"> </w:t>
            </w:r>
            <w:r w:rsidRPr="001257C8">
              <w:rPr>
                <w:rFonts w:cstheme="minorHAnsi"/>
              </w:rPr>
              <w:t>para la evaluación</w:t>
            </w:r>
          </w:p>
        </w:tc>
        <w:tc>
          <w:tcPr>
            <w:tcW w:w="881" w:type="dxa"/>
            <w:vAlign w:val="center"/>
          </w:tcPr>
          <w:p w14:paraId="5B91E86F" w14:textId="60C00D26" w:rsidR="00743BCA" w:rsidRPr="001257C8" w:rsidRDefault="003869A6" w:rsidP="001257C8">
            <w:pPr>
              <w:spacing w:before="120" w:after="120" w:line="276" w:lineRule="auto"/>
              <w:jc w:val="center"/>
              <w:rPr>
                <w:rFonts w:cstheme="minorHAnsi"/>
              </w:rPr>
            </w:pPr>
            <w:r>
              <w:rPr>
                <w:rFonts w:cstheme="minorHAnsi"/>
              </w:rPr>
              <w:t>2</w:t>
            </w:r>
            <w:r w:rsidR="007E608E">
              <w:rPr>
                <w:rFonts w:cstheme="minorHAnsi"/>
              </w:rPr>
              <w:t>9</w:t>
            </w:r>
          </w:p>
        </w:tc>
      </w:tr>
      <w:tr w:rsidR="00743BCA" w:rsidRPr="001257C8" w14:paraId="27BE1FA6" w14:textId="77777777" w:rsidTr="00430E20">
        <w:tc>
          <w:tcPr>
            <w:tcW w:w="7763" w:type="dxa"/>
            <w:vAlign w:val="center"/>
          </w:tcPr>
          <w:p w14:paraId="0CC2FD04" w14:textId="662376D1" w:rsidR="00743BCA" w:rsidRPr="001257C8" w:rsidRDefault="0066302E" w:rsidP="001257C8">
            <w:pPr>
              <w:pStyle w:val="Prrafodelista"/>
              <w:numPr>
                <w:ilvl w:val="0"/>
                <w:numId w:val="1"/>
              </w:numPr>
              <w:spacing w:before="120" w:after="120" w:line="276" w:lineRule="auto"/>
              <w:contextualSpacing w:val="0"/>
              <w:rPr>
                <w:rFonts w:cstheme="minorHAnsi"/>
              </w:rPr>
            </w:pPr>
            <w:r w:rsidRPr="001257C8">
              <w:rPr>
                <w:rFonts w:cstheme="minorHAnsi"/>
              </w:rPr>
              <w:t xml:space="preserve">Contextualización curricular de las </w:t>
            </w:r>
            <w:r w:rsidR="00E43F97">
              <w:rPr>
                <w:rFonts w:cstheme="minorHAnsi"/>
              </w:rPr>
              <w:t>Bloques</w:t>
            </w:r>
            <w:r w:rsidR="00535128" w:rsidRPr="001257C8">
              <w:rPr>
                <w:rFonts w:cstheme="minorHAnsi"/>
              </w:rPr>
              <w:t xml:space="preserve"> Didáctic</w:t>
            </w:r>
            <w:r w:rsidR="00E43F97">
              <w:rPr>
                <w:rFonts w:cstheme="minorHAnsi"/>
              </w:rPr>
              <w:t>o</w:t>
            </w:r>
            <w:r w:rsidR="00535128" w:rsidRPr="001257C8">
              <w:rPr>
                <w:rFonts w:cstheme="minorHAnsi"/>
              </w:rPr>
              <w:t>s</w:t>
            </w:r>
            <w:r w:rsidR="00FF179E">
              <w:rPr>
                <w:rFonts w:cstheme="minorHAnsi"/>
              </w:rPr>
              <w:t>. Actividades extraescolares</w:t>
            </w:r>
          </w:p>
        </w:tc>
        <w:tc>
          <w:tcPr>
            <w:tcW w:w="881" w:type="dxa"/>
            <w:vAlign w:val="center"/>
          </w:tcPr>
          <w:p w14:paraId="2F714704" w14:textId="567A8CAD" w:rsidR="00743BCA" w:rsidRPr="001257C8" w:rsidRDefault="00732BA1" w:rsidP="001257C8">
            <w:pPr>
              <w:spacing w:before="120" w:after="120" w:line="276" w:lineRule="auto"/>
              <w:jc w:val="center"/>
              <w:rPr>
                <w:rFonts w:cstheme="minorHAnsi"/>
              </w:rPr>
            </w:pPr>
            <w:r>
              <w:rPr>
                <w:rFonts w:cstheme="minorHAnsi"/>
              </w:rPr>
              <w:t>3</w:t>
            </w:r>
            <w:r w:rsidR="0063306C">
              <w:rPr>
                <w:rFonts w:cstheme="minorHAnsi"/>
              </w:rPr>
              <w:t>1</w:t>
            </w:r>
          </w:p>
        </w:tc>
      </w:tr>
      <w:tr w:rsidR="00C0336D" w:rsidRPr="001257C8" w14:paraId="5C0928D4" w14:textId="77777777" w:rsidTr="00430E20">
        <w:tc>
          <w:tcPr>
            <w:tcW w:w="7763" w:type="dxa"/>
            <w:vAlign w:val="center"/>
          </w:tcPr>
          <w:p w14:paraId="76C07D54" w14:textId="4EEE99A3" w:rsidR="00C0336D" w:rsidRPr="001257C8" w:rsidRDefault="00C0336D" w:rsidP="001257C8">
            <w:pPr>
              <w:pStyle w:val="Prrafodelista"/>
              <w:numPr>
                <w:ilvl w:val="0"/>
                <w:numId w:val="1"/>
              </w:numPr>
              <w:spacing w:before="120" w:after="120" w:line="276" w:lineRule="auto"/>
              <w:contextualSpacing w:val="0"/>
              <w:rPr>
                <w:rFonts w:cstheme="minorHAnsi"/>
              </w:rPr>
            </w:pPr>
            <w:r w:rsidRPr="001257C8">
              <w:rPr>
                <w:rFonts w:cstheme="minorHAnsi"/>
              </w:rPr>
              <w:t>Propuesta de ficha técnica para diseñar situaciones de aprendizaje</w:t>
            </w:r>
          </w:p>
        </w:tc>
        <w:tc>
          <w:tcPr>
            <w:tcW w:w="881" w:type="dxa"/>
            <w:vAlign w:val="center"/>
          </w:tcPr>
          <w:p w14:paraId="5194FF0B" w14:textId="5C7810E7" w:rsidR="00C0336D" w:rsidRPr="001257C8" w:rsidRDefault="00CF369F" w:rsidP="001257C8">
            <w:pPr>
              <w:spacing w:before="120" w:after="120" w:line="276" w:lineRule="auto"/>
              <w:jc w:val="center"/>
              <w:rPr>
                <w:rFonts w:cstheme="minorHAnsi"/>
              </w:rPr>
            </w:pPr>
            <w:r>
              <w:rPr>
                <w:rFonts w:cstheme="minorHAnsi"/>
              </w:rPr>
              <w:t>3</w:t>
            </w:r>
            <w:r w:rsidR="007043C2">
              <w:rPr>
                <w:rFonts w:cstheme="minorHAnsi"/>
              </w:rPr>
              <w:t>9</w:t>
            </w:r>
          </w:p>
        </w:tc>
      </w:tr>
    </w:tbl>
    <w:p w14:paraId="15629876" w14:textId="13BFF8E6" w:rsidR="0024246F" w:rsidRDefault="0024246F" w:rsidP="0024246F">
      <w:pPr>
        <w:pStyle w:val="Default"/>
        <w:spacing w:before="240" w:after="120" w:line="360" w:lineRule="auto"/>
        <w:jc w:val="both"/>
        <w:rPr>
          <w:rFonts w:asciiTheme="minorHAnsi" w:hAnsiTheme="minorHAnsi" w:cstheme="minorHAnsi"/>
          <w:b/>
          <w:bCs/>
          <w:sz w:val="22"/>
          <w:szCs w:val="22"/>
        </w:rPr>
      </w:pPr>
    </w:p>
    <w:p w14:paraId="46BC5E14" w14:textId="43720CE4" w:rsidR="0024246F" w:rsidRDefault="0024246F" w:rsidP="0024246F">
      <w:pPr>
        <w:pStyle w:val="Default"/>
        <w:spacing w:before="240" w:after="120" w:line="360" w:lineRule="auto"/>
        <w:jc w:val="both"/>
        <w:rPr>
          <w:rFonts w:asciiTheme="minorHAnsi" w:hAnsiTheme="minorHAnsi" w:cstheme="minorHAnsi"/>
          <w:b/>
          <w:bCs/>
          <w:sz w:val="22"/>
          <w:szCs w:val="22"/>
        </w:rPr>
      </w:pPr>
    </w:p>
    <w:p w14:paraId="096568B0" w14:textId="126DE3F5" w:rsidR="0024246F" w:rsidRDefault="0024246F" w:rsidP="0024246F">
      <w:pPr>
        <w:pStyle w:val="Default"/>
        <w:spacing w:before="240" w:after="120" w:line="360" w:lineRule="auto"/>
        <w:jc w:val="both"/>
        <w:rPr>
          <w:rFonts w:asciiTheme="minorHAnsi" w:hAnsiTheme="minorHAnsi" w:cstheme="minorHAnsi"/>
          <w:b/>
          <w:bCs/>
          <w:sz w:val="22"/>
          <w:szCs w:val="22"/>
        </w:rPr>
      </w:pPr>
    </w:p>
    <w:p w14:paraId="1CCEF470" w14:textId="4A843CA3" w:rsidR="0024246F" w:rsidRDefault="0024246F" w:rsidP="0024246F">
      <w:pPr>
        <w:pStyle w:val="Default"/>
        <w:spacing w:before="240" w:after="120" w:line="360" w:lineRule="auto"/>
        <w:jc w:val="both"/>
        <w:rPr>
          <w:rFonts w:asciiTheme="minorHAnsi" w:hAnsiTheme="minorHAnsi" w:cstheme="minorHAnsi"/>
          <w:b/>
          <w:bCs/>
          <w:sz w:val="22"/>
          <w:szCs w:val="22"/>
        </w:rPr>
      </w:pPr>
    </w:p>
    <w:p w14:paraId="4E170BC9" w14:textId="652BFE4D" w:rsidR="0024246F" w:rsidRDefault="0024246F" w:rsidP="0024246F">
      <w:pPr>
        <w:pStyle w:val="Default"/>
        <w:spacing w:before="240" w:after="120" w:line="360" w:lineRule="auto"/>
        <w:jc w:val="both"/>
        <w:rPr>
          <w:rFonts w:asciiTheme="minorHAnsi" w:hAnsiTheme="minorHAnsi" w:cstheme="minorHAnsi"/>
          <w:b/>
          <w:bCs/>
          <w:sz w:val="22"/>
          <w:szCs w:val="22"/>
        </w:rPr>
      </w:pPr>
    </w:p>
    <w:p w14:paraId="63C7B978" w14:textId="00232736" w:rsidR="0024246F" w:rsidRDefault="0024246F" w:rsidP="0024246F">
      <w:pPr>
        <w:pStyle w:val="Default"/>
        <w:spacing w:before="240" w:after="120" w:line="360" w:lineRule="auto"/>
        <w:jc w:val="both"/>
        <w:rPr>
          <w:rFonts w:asciiTheme="minorHAnsi" w:hAnsiTheme="minorHAnsi" w:cstheme="minorHAnsi"/>
          <w:b/>
          <w:bCs/>
          <w:sz w:val="22"/>
          <w:szCs w:val="22"/>
        </w:rPr>
      </w:pPr>
    </w:p>
    <w:p w14:paraId="5FA3E455" w14:textId="2D7B870B" w:rsidR="0024246F" w:rsidRDefault="0024246F" w:rsidP="0024246F">
      <w:pPr>
        <w:pStyle w:val="Default"/>
        <w:spacing w:before="240" w:after="120" w:line="360" w:lineRule="auto"/>
        <w:jc w:val="both"/>
        <w:rPr>
          <w:rFonts w:asciiTheme="minorHAnsi" w:hAnsiTheme="minorHAnsi" w:cstheme="minorHAnsi"/>
          <w:b/>
          <w:bCs/>
          <w:sz w:val="22"/>
          <w:szCs w:val="22"/>
        </w:rPr>
      </w:pPr>
    </w:p>
    <w:p w14:paraId="1A190B84" w14:textId="5C20F6A7" w:rsidR="00103FB9" w:rsidRDefault="00103FB9" w:rsidP="00361898">
      <w:pPr>
        <w:pStyle w:val="Default"/>
        <w:numPr>
          <w:ilvl w:val="0"/>
          <w:numId w:val="6"/>
        </w:numPr>
        <w:spacing w:before="240" w:after="120" w:line="360" w:lineRule="auto"/>
        <w:ind w:left="283" w:hanging="357"/>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MARCO LEGAL DE LA PROGRAMACIÓN DIDÁCTICA </w:t>
      </w:r>
      <w:r w:rsidR="008E7948">
        <w:rPr>
          <w:rFonts w:asciiTheme="minorHAnsi" w:hAnsiTheme="minorHAnsi" w:cstheme="minorHAnsi"/>
          <w:b/>
          <w:bCs/>
          <w:sz w:val="22"/>
          <w:szCs w:val="22"/>
        </w:rPr>
        <w:t xml:space="preserve">DE </w:t>
      </w:r>
      <w:r w:rsidR="008E7948" w:rsidRPr="008E7948">
        <w:rPr>
          <w:rFonts w:asciiTheme="minorHAnsi" w:hAnsiTheme="minorHAnsi" w:cstheme="minorHAnsi"/>
          <w:b/>
          <w:bCs/>
          <w:sz w:val="22"/>
          <w:szCs w:val="22"/>
        </w:rPr>
        <w:t>RELIGIÓN CATÓLICA</w:t>
      </w:r>
      <w:r w:rsidR="0024246F">
        <w:rPr>
          <w:rFonts w:asciiTheme="minorHAnsi" w:hAnsiTheme="minorHAnsi" w:cstheme="minorHAnsi"/>
          <w:b/>
          <w:bCs/>
          <w:sz w:val="22"/>
          <w:szCs w:val="22"/>
        </w:rPr>
        <w:t>.</w:t>
      </w:r>
    </w:p>
    <w:p w14:paraId="0089021E" w14:textId="40E3E8CC" w:rsidR="008E7948" w:rsidRDefault="008E7948" w:rsidP="001257C8">
      <w:pPr>
        <w:pStyle w:val="Default"/>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La presente Programación Didáctica se ha elaborado teniendo como base la siguiente legislación vigente:</w:t>
      </w:r>
    </w:p>
    <w:p w14:paraId="796AF016" w14:textId="470406E3" w:rsidR="00103FB9" w:rsidRP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Ley Orgánica 3/2020, de 29 de diciembre, por la que se modifica la Ley Orgánica 2/2006, de 3 de mayo, de Educación.</w:t>
      </w:r>
    </w:p>
    <w:p w14:paraId="313084B2" w14:textId="2A39E259" w:rsidR="00103FB9" w:rsidRP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09AD46F4" w14:textId="6630CC03" w:rsidR="00103FB9" w:rsidRP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217/2022, de 29 de marzo, por el que se establece la ordenación y las enseñanzas mínimas de la Educación Secundaria Obligatoria.</w:t>
      </w:r>
    </w:p>
    <w:p w14:paraId="790F840D" w14:textId="19D45EDE" w:rsidR="00103FB9" w:rsidRDefault="00103FB9" w:rsidP="001257C8">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034837FA" w14:textId="049836AF" w:rsidR="00BC3674" w:rsidRDefault="00BC3674">
      <w:pPr>
        <w:rPr>
          <w:rFonts w:cstheme="minorHAnsi"/>
          <w:color w:val="000000"/>
        </w:rPr>
      </w:pPr>
      <w:r>
        <w:rPr>
          <w:rFonts w:cstheme="minorHAnsi"/>
        </w:rPr>
        <w:br w:type="page"/>
      </w:r>
    </w:p>
    <w:p w14:paraId="1256B017" w14:textId="1134EE60" w:rsidR="0005426E" w:rsidRPr="000C2F3B" w:rsidRDefault="006F6279" w:rsidP="001257C8">
      <w:pPr>
        <w:pStyle w:val="Default"/>
        <w:numPr>
          <w:ilvl w:val="0"/>
          <w:numId w:val="6"/>
        </w:numPr>
        <w:spacing w:before="120" w:after="120" w:line="360" w:lineRule="auto"/>
        <w:ind w:left="283" w:hanging="357"/>
        <w:jc w:val="both"/>
        <w:rPr>
          <w:rFonts w:asciiTheme="minorHAnsi" w:hAnsiTheme="minorHAnsi" w:cstheme="minorHAnsi"/>
          <w:b/>
          <w:bCs/>
          <w:sz w:val="22"/>
          <w:szCs w:val="22"/>
        </w:rPr>
      </w:pPr>
      <w:r w:rsidRPr="000C2F3B">
        <w:rPr>
          <w:rFonts w:asciiTheme="minorHAnsi" w:hAnsiTheme="minorHAnsi" w:cstheme="minorHAnsi"/>
          <w:b/>
          <w:bCs/>
          <w:sz w:val="22"/>
          <w:szCs w:val="22"/>
        </w:rPr>
        <w:lastRenderedPageBreak/>
        <w:t>LA ETAPA DE EDUCACIÓN SECUNDARIA OBLIGATORIA EN EL MARCO DEL SISTEMA EDUCATIVO.</w:t>
      </w:r>
      <w:r>
        <w:rPr>
          <w:rFonts w:asciiTheme="minorHAnsi" w:hAnsiTheme="minorHAnsi" w:cstheme="minorHAnsi"/>
          <w:b/>
          <w:bCs/>
          <w:sz w:val="22"/>
          <w:szCs w:val="22"/>
        </w:rPr>
        <w:t xml:space="preserve"> OBJETIVOS</w:t>
      </w:r>
    </w:p>
    <w:p w14:paraId="799F184C" w14:textId="4EDCD8AF" w:rsidR="0005426E" w:rsidRPr="000C2F3B" w:rsidRDefault="0005426E" w:rsidP="00C530E7">
      <w:pPr>
        <w:pStyle w:val="Default"/>
        <w:numPr>
          <w:ilvl w:val="0"/>
          <w:numId w:val="24"/>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La Educación Secundaria Obligatoria es una etapa educativa que constituye, junto con la Educación Primaria y los Ciclos Formativos de Grado Básico, la Educación Básica.</w:t>
      </w:r>
    </w:p>
    <w:p w14:paraId="67740BED" w14:textId="262E5111" w:rsidR="0005426E" w:rsidRPr="000C2F3B" w:rsidRDefault="0005426E" w:rsidP="00C530E7">
      <w:pPr>
        <w:pStyle w:val="Default"/>
        <w:numPr>
          <w:ilvl w:val="0"/>
          <w:numId w:val="24"/>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Esta etapa comprende cuatro cursos y se organiza en materias y en ámbitos.</w:t>
      </w:r>
    </w:p>
    <w:p w14:paraId="29532D33" w14:textId="7ED83332" w:rsidR="000C2F3B" w:rsidRPr="000C2F3B" w:rsidRDefault="0005426E" w:rsidP="00C530E7">
      <w:pPr>
        <w:pStyle w:val="Prrafodelista"/>
        <w:numPr>
          <w:ilvl w:val="0"/>
          <w:numId w:val="24"/>
        </w:numPr>
        <w:tabs>
          <w:tab w:val="left" w:pos="6015"/>
        </w:tabs>
        <w:spacing w:before="120" w:after="120" w:line="276" w:lineRule="auto"/>
        <w:ind w:left="357" w:hanging="357"/>
        <w:jc w:val="both"/>
        <w:rPr>
          <w:rFonts w:cstheme="minorHAnsi"/>
        </w:rPr>
      </w:pPr>
      <w:r w:rsidRPr="000C2F3B">
        <w:rPr>
          <w:rFonts w:cstheme="minorHAnsi"/>
        </w:rPr>
        <w:t>El cuarto curso tendrá carácter orientador, tanto para los estudios postobligatorios como para la incorporación a la vida laboral.</w:t>
      </w:r>
    </w:p>
    <w:p w14:paraId="67E2DF82" w14:textId="4BAF3215" w:rsidR="000C2F3B" w:rsidRDefault="000C2F3B" w:rsidP="00C530E7">
      <w:pPr>
        <w:tabs>
          <w:tab w:val="left" w:pos="6015"/>
        </w:tabs>
        <w:spacing w:before="120" w:after="120" w:line="276" w:lineRule="auto"/>
        <w:jc w:val="both"/>
      </w:pPr>
      <w:r w:rsidRPr="000C2F3B">
        <w:t xml:space="preserve">La finalidad de la Educación Secundaria Obligatoria consiste en lograr que los alumnos y </w:t>
      </w:r>
      <w:r w:rsidR="00C530E7">
        <w:t xml:space="preserve">las </w:t>
      </w:r>
      <w:r w:rsidRPr="000C2F3B">
        <w:t xml:space="preserve">alumnas adquieran los elementos básicos de la cultura, especialmente en sus aspectos humanístico, artístico, científico-tecnológico y motor; </w:t>
      </w:r>
      <w:r w:rsidR="00C530E7">
        <w:t xml:space="preserve">que </w:t>
      </w:r>
      <w:r w:rsidR="00C530E7" w:rsidRPr="000C2F3B">
        <w:t>desarroll</w:t>
      </w:r>
      <w:r w:rsidR="00C530E7">
        <w:t>en</w:t>
      </w:r>
      <w:r w:rsidR="00C530E7" w:rsidRPr="000C2F3B">
        <w:t xml:space="preserve"> y consolid</w:t>
      </w:r>
      <w:r w:rsidR="00C530E7">
        <w:t>en</w:t>
      </w:r>
      <w:r w:rsidR="00C530E7" w:rsidRPr="000C2F3B">
        <w:t xml:space="preserve"> </w:t>
      </w:r>
      <w:r w:rsidRPr="000C2F3B">
        <w:t>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658AB70B" w14:textId="230837B9" w:rsidR="000C2F3B" w:rsidRPr="00535128" w:rsidRDefault="000C2F3B" w:rsidP="005214C0">
      <w:pPr>
        <w:pStyle w:val="Prrafodelista"/>
        <w:numPr>
          <w:ilvl w:val="1"/>
          <w:numId w:val="6"/>
        </w:numPr>
        <w:spacing w:before="120" w:after="120" w:line="276" w:lineRule="auto"/>
        <w:jc w:val="both"/>
        <w:rPr>
          <w:rFonts w:cstheme="minorHAnsi"/>
          <w:b/>
          <w:bCs/>
        </w:rPr>
      </w:pPr>
      <w:r w:rsidRPr="00535128">
        <w:rPr>
          <w:rFonts w:cstheme="minorHAnsi"/>
          <w:b/>
          <w:bCs/>
        </w:rPr>
        <w:t>Objetivos</w:t>
      </w:r>
    </w:p>
    <w:p w14:paraId="159D0E8B" w14:textId="147AC42C" w:rsidR="000C2F3B" w:rsidRPr="005E4620" w:rsidRDefault="000C2F3B" w:rsidP="005214C0">
      <w:pPr>
        <w:spacing w:before="120" w:after="120" w:line="276" w:lineRule="auto"/>
        <w:jc w:val="both"/>
        <w:rPr>
          <w:rFonts w:cstheme="minorHAnsi"/>
        </w:rPr>
      </w:pPr>
      <w:r w:rsidRPr="005E4620">
        <w:rPr>
          <w:rFonts w:cstheme="minorHAnsi"/>
        </w:rPr>
        <w:t xml:space="preserve">La Educación Secundaria Obligatoria contribuirá </w:t>
      </w:r>
      <w:r w:rsidR="005214C0" w:rsidRPr="005E4620">
        <w:rPr>
          <w:rFonts w:cstheme="minorHAnsi"/>
        </w:rPr>
        <w:t xml:space="preserve">a </w:t>
      </w:r>
      <w:r w:rsidR="005214C0">
        <w:rPr>
          <w:rFonts w:cstheme="minorHAnsi"/>
        </w:rPr>
        <w:t xml:space="preserve">que </w:t>
      </w:r>
      <w:proofErr w:type="gramStart"/>
      <w:r w:rsidR="005214C0" w:rsidRPr="005E4620">
        <w:rPr>
          <w:rFonts w:cstheme="minorHAnsi"/>
        </w:rPr>
        <w:t>los alumnos y las alumnas</w:t>
      </w:r>
      <w:proofErr w:type="gramEnd"/>
      <w:r w:rsidR="005214C0" w:rsidRPr="005E4620">
        <w:rPr>
          <w:rFonts w:cstheme="minorHAnsi"/>
        </w:rPr>
        <w:t xml:space="preserve"> desarrollen </w:t>
      </w:r>
      <w:r w:rsidRPr="005E4620">
        <w:rPr>
          <w:rFonts w:cstheme="minorHAnsi"/>
        </w:rPr>
        <w:t>las capacidades que les permitan:</w:t>
      </w:r>
    </w:p>
    <w:p w14:paraId="4543B367" w14:textId="77777777" w:rsidR="000C2F3B" w:rsidRPr="005E4620" w:rsidRDefault="000C2F3B" w:rsidP="005214C0">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51464624" w14:textId="77777777" w:rsidR="000C2F3B" w:rsidRPr="005E4620" w:rsidRDefault="000C2F3B" w:rsidP="005214C0">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0FFDB71C" w14:textId="77777777" w:rsidR="000C2F3B" w:rsidRPr="005E4620" w:rsidRDefault="000C2F3B" w:rsidP="005214C0">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13667375" w14:textId="77777777" w:rsidR="000C2F3B" w:rsidRPr="005E4620" w:rsidRDefault="000C2F3B" w:rsidP="005214C0">
      <w:pPr>
        <w:spacing w:before="120" w:after="120" w:line="276" w:lineRule="auto"/>
        <w:jc w:val="both"/>
        <w:rPr>
          <w:rFonts w:cstheme="minorHAnsi"/>
        </w:rPr>
      </w:pPr>
      <w:r w:rsidRPr="005E4620">
        <w:rPr>
          <w:rFonts w:cstheme="minorHAnsi"/>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5C681184" w14:textId="77777777" w:rsidR="000C2F3B" w:rsidRPr="005E4620" w:rsidRDefault="000C2F3B" w:rsidP="005214C0">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1F74CFC5" w14:textId="77777777" w:rsidR="000C2F3B" w:rsidRPr="005E4620" w:rsidRDefault="000C2F3B" w:rsidP="005214C0">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5F5371BC" w14:textId="77777777" w:rsidR="000C2F3B" w:rsidRPr="005E4620" w:rsidRDefault="000C2F3B" w:rsidP="005214C0">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1F3F29D7" w14:textId="77777777" w:rsidR="000C2F3B" w:rsidRPr="005E4620" w:rsidRDefault="000C2F3B" w:rsidP="005214C0">
      <w:pPr>
        <w:spacing w:before="120" w:after="120" w:line="276" w:lineRule="auto"/>
        <w:jc w:val="both"/>
        <w:rPr>
          <w:rFonts w:cstheme="minorHAnsi"/>
        </w:rPr>
      </w:pPr>
      <w:r w:rsidRPr="005E4620">
        <w:rPr>
          <w:rFonts w:cstheme="minorHAnsi"/>
        </w:rPr>
        <w:lastRenderedPageBreak/>
        <w:t>h) Comprender y expresar con corrección, oralmente y por escrito, en la lengua castellana y, si la hubiere, en la lengua cooficial de la comunidad autónoma, textos y mensajes complejos, e iniciarse en el conocimiento, la lectura y el estudio de la literatura.</w:t>
      </w:r>
    </w:p>
    <w:p w14:paraId="5534F033" w14:textId="77777777" w:rsidR="000C2F3B" w:rsidRPr="005E4620" w:rsidRDefault="000C2F3B" w:rsidP="005214C0">
      <w:pPr>
        <w:spacing w:before="120" w:after="120" w:line="276" w:lineRule="auto"/>
        <w:jc w:val="both"/>
        <w:rPr>
          <w:rFonts w:cstheme="minorHAnsi"/>
        </w:rPr>
      </w:pPr>
      <w:r w:rsidRPr="005E4620">
        <w:rPr>
          <w:rFonts w:cstheme="minorHAnsi"/>
        </w:rPr>
        <w:t>i) Comprender y expresarse en una o más lenguas extranjeras de manera apropiada.</w:t>
      </w:r>
    </w:p>
    <w:p w14:paraId="6AEFBF39" w14:textId="77777777" w:rsidR="000C2F3B" w:rsidRPr="005E4620" w:rsidRDefault="000C2F3B" w:rsidP="005214C0">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0A87E0BA" w14:textId="5C90146B" w:rsidR="000C2F3B" w:rsidRPr="005E4620" w:rsidRDefault="000C2F3B" w:rsidP="005214C0">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19C4EC28" w14:textId="7E8A1A4E" w:rsidR="000C2F3B" w:rsidRDefault="000C2F3B" w:rsidP="005214C0">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74C02B15" w14:textId="1DA9D61E" w:rsidR="003E6871" w:rsidRPr="00535128" w:rsidRDefault="00631C35" w:rsidP="00361898">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535128">
        <w:rPr>
          <w:rFonts w:asciiTheme="minorHAnsi" w:hAnsiTheme="minorHAnsi" w:cstheme="minorHAnsi"/>
          <w:b/>
          <w:bCs/>
          <w:sz w:val="22"/>
          <w:szCs w:val="22"/>
        </w:rPr>
        <w:t xml:space="preserve">RELIGIÓN CATÓLICA </w:t>
      </w:r>
      <w:r w:rsidR="001C661C" w:rsidRPr="00535128">
        <w:rPr>
          <w:rFonts w:asciiTheme="minorHAnsi" w:hAnsiTheme="minorHAnsi" w:cstheme="minorHAnsi"/>
          <w:b/>
          <w:bCs/>
          <w:sz w:val="22"/>
          <w:szCs w:val="22"/>
        </w:rPr>
        <w:t>EN</w:t>
      </w:r>
      <w:r w:rsidRPr="00535128">
        <w:rPr>
          <w:rFonts w:asciiTheme="minorHAnsi" w:hAnsiTheme="minorHAnsi" w:cstheme="minorHAnsi"/>
          <w:b/>
          <w:bCs/>
          <w:sz w:val="22"/>
          <w:szCs w:val="22"/>
        </w:rPr>
        <w:t xml:space="preserve"> LA EDUCACIÓN SECUNDARIA OBLIGATORIA</w:t>
      </w:r>
    </w:p>
    <w:p w14:paraId="0B41B7F2" w14:textId="77777777" w:rsidR="003E6871" w:rsidRPr="003E6871" w:rsidRDefault="003E6871" w:rsidP="00361898">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3862C472" w14:textId="2330DBB8" w:rsidR="003E6871" w:rsidRPr="003E6871" w:rsidRDefault="003E6871" w:rsidP="00B80DF0">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de la propuesta educativa necesaria para el pleno desarrollo de la personalidad de </w:t>
      </w:r>
      <w:proofErr w:type="gramStart"/>
      <w:r w:rsidRPr="003E6871">
        <w:rPr>
          <w:rFonts w:cstheme="minorHAnsi"/>
        </w:rPr>
        <w:t xml:space="preserve">los alumnos y </w:t>
      </w:r>
      <w:r w:rsidR="00B80DF0">
        <w:rPr>
          <w:rFonts w:cstheme="minorHAnsi"/>
        </w:rPr>
        <w:t xml:space="preserve">las </w:t>
      </w:r>
      <w:r w:rsidRPr="003E6871">
        <w:rPr>
          <w:rFonts w:cstheme="minorHAnsi"/>
        </w:rPr>
        <w:t>alumnas</w:t>
      </w:r>
      <w:proofErr w:type="gramEnd"/>
      <w:r w:rsidRPr="003E6871">
        <w:rPr>
          <w:rFonts w:cstheme="minorHAnsi"/>
        </w:rPr>
        <w:t xml:space="preserve">.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w:t>
      </w:r>
      <w:r w:rsidRPr="003E6871">
        <w:rPr>
          <w:rFonts w:cstheme="minorHAnsi"/>
        </w:rPr>
        <w:lastRenderedPageBreak/>
        <w:t>despliegue del proyecto vital que aspira a su realización personal y a su inserción social en los ámbitos propios de la vida adulta.</w:t>
      </w:r>
    </w:p>
    <w:p w14:paraId="2FD06EF4" w14:textId="77777777" w:rsidR="003E6871" w:rsidRPr="003E6871" w:rsidRDefault="003E6871" w:rsidP="00BF539A">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6A3D64D3" w14:textId="39D712D4" w:rsidR="003E6871" w:rsidRPr="003E6871" w:rsidRDefault="003E6871" w:rsidP="001B7B41">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está viviendo la educación en las primeras décadas del siglo </w:t>
      </w:r>
      <w:proofErr w:type="spellStart"/>
      <w:r w:rsidR="001B7B41" w:rsidRPr="001B7B41">
        <w:rPr>
          <w:rFonts w:asciiTheme="minorHAnsi" w:hAnsiTheme="minorHAnsi" w:cstheme="minorHAnsi"/>
          <w:smallCaps/>
          <w:sz w:val="22"/>
          <w:szCs w:val="22"/>
        </w:rPr>
        <w:t>xxi</w:t>
      </w:r>
      <w:proofErr w:type="spellEnd"/>
      <w:r w:rsidRPr="003E6871">
        <w:rPr>
          <w:rFonts w:asciiTheme="minorHAnsi" w:hAnsiTheme="minorHAnsi" w:cstheme="minorHAnsi"/>
          <w:sz w:val="22"/>
          <w:szCs w:val="22"/>
        </w:rPr>
        <w:t xml:space="preserve">: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w:t>
      </w:r>
      <w:proofErr w:type="spellStart"/>
      <w:r w:rsidRPr="003E6871">
        <w:rPr>
          <w:rFonts w:asciiTheme="minorHAnsi" w:hAnsiTheme="minorHAnsi" w:cstheme="minorHAnsi"/>
          <w:sz w:val="22"/>
          <w:szCs w:val="22"/>
        </w:rPr>
        <w:t>reimaginar</w:t>
      </w:r>
      <w:proofErr w:type="spellEnd"/>
      <w:r w:rsidRPr="003E6871">
        <w:rPr>
          <w:rFonts w:asciiTheme="minorHAnsi" w:hAnsiTheme="minorHAnsi" w:cstheme="minorHAnsi"/>
          <w:sz w:val="22"/>
          <w:szCs w:val="22"/>
        </w:rPr>
        <w:t xml:space="preserve">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fe-cultura y fe-razón que la ha caracterizado en la democracia, acoge los signos de los tiempos y responde a los desafíos de la educación en este siglo </w:t>
      </w:r>
      <w:proofErr w:type="spellStart"/>
      <w:r w:rsidR="001B7B41" w:rsidRPr="001B7B41">
        <w:rPr>
          <w:rFonts w:asciiTheme="minorHAnsi" w:hAnsiTheme="minorHAnsi" w:cstheme="minorHAnsi"/>
          <w:smallCaps/>
          <w:sz w:val="22"/>
          <w:szCs w:val="22"/>
        </w:rPr>
        <w:t>xxi</w:t>
      </w:r>
      <w:proofErr w:type="spellEnd"/>
      <w:r w:rsidRPr="003E6871">
        <w:rPr>
          <w:rFonts w:asciiTheme="minorHAnsi" w:hAnsiTheme="minorHAnsi" w:cstheme="minorHAnsi"/>
          <w:sz w:val="22"/>
          <w:szCs w:val="22"/>
        </w:rPr>
        <w:t>.</w:t>
      </w:r>
    </w:p>
    <w:p w14:paraId="5051D8DB" w14:textId="6F02F2D7" w:rsidR="003E6871" w:rsidRDefault="003E6871" w:rsidP="001B7B41">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5F2B15CB" w14:textId="12EFF7F9" w:rsidR="0073237B" w:rsidRDefault="0073237B" w:rsidP="001B7B41">
      <w:pPr>
        <w:pStyle w:val="Default"/>
        <w:spacing w:before="120" w:after="120" w:line="276" w:lineRule="auto"/>
        <w:jc w:val="both"/>
        <w:rPr>
          <w:rFonts w:asciiTheme="minorHAnsi" w:hAnsiTheme="minorHAnsi" w:cstheme="minorHAnsi"/>
          <w:sz w:val="22"/>
          <w:szCs w:val="22"/>
        </w:rPr>
      </w:pPr>
    </w:p>
    <w:p w14:paraId="1B08BC2A" w14:textId="77777777" w:rsidR="0073237B" w:rsidRDefault="0073237B" w:rsidP="001B7B41">
      <w:pPr>
        <w:pStyle w:val="Default"/>
        <w:spacing w:before="120" w:after="120" w:line="276" w:lineRule="auto"/>
        <w:jc w:val="both"/>
        <w:rPr>
          <w:rFonts w:asciiTheme="minorHAnsi" w:hAnsiTheme="minorHAnsi" w:cstheme="minorHAnsi"/>
          <w:sz w:val="22"/>
          <w:szCs w:val="22"/>
        </w:rPr>
      </w:pPr>
    </w:p>
    <w:p w14:paraId="1B5F76FF" w14:textId="0AFA34FF" w:rsidR="004E034E" w:rsidRPr="006F6279" w:rsidRDefault="00631C35" w:rsidP="001B7B41">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6F6279">
        <w:rPr>
          <w:rFonts w:asciiTheme="minorHAnsi" w:hAnsiTheme="minorHAnsi" w:cstheme="minorHAnsi"/>
          <w:b/>
          <w:bCs/>
          <w:sz w:val="22"/>
          <w:szCs w:val="22"/>
        </w:rPr>
        <w:lastRenderedPageBreak/>
        <w:t>PERFIL DE SALIDA DEL ALUMNADO AL TÉRMINO DE LA ENSEÑANZA BÁSICA</w:t>
      </w:r>
    </w:p>
    <w:p w14:paraId="3B5AD71C" w14:textId="06315C27" w:rsidR="005E4620" w:rsidRPr="005E4620" w:rsidRDefault="005E4620" w:rsidP="001B7B41">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proofErr w:type="spellStart"/>
      <w:r w:rsidR="006E0C4A" w:rsidRPr="006E0C4A">
        <w:rPr>
          <w:rFonts w:cstheme="minorHAnsi"/>
          <w:smallCaps/>
          <w:color w:val="000000"/>
        </w:rPr>
        <w:t>xxi</w:t>
      </w:r>
      <w:proofErr w:type="spellEnd"/>
      <w:r w:rsidRPr="005E4620">
        <w:rPr>
          <w:rFonts w:cstheme="minorHAnsi"/>
          <w:color w:val="000000"/>
        </w:rPr>
        <w:t xml:space="preserve">, las competencias clave que se espera que </w:t>
      </w:r>
      <w:proofErr w:type="gramStart"/>
      <w:r w:rsidRPr="005E4620">
        <w:rPr>
          <w:rFonts w:cstheme="minorHAnsi"/>
          <w:color w:val="000000"/>
        </w:rPr>
        <w:t xml:space="preserve">los alumnos y </w:t>
      </w:r>
      <w:r w:rsidR="006E0C4A">
        <w:rPr>
          <w:rFonts w:cstheme="minorHAnsi"/>
          <w:color w:val="000000"/>
        </w:rPr>
        <w:t xml:space="preserve">las </w:t>
      </w:r>
      <w:r w:rsidRPr="005E4620">
        <w:rPr>
          <w:rFonts w:cstheme="minorHAnsi"/>
          <w:color w:val="000000"/>
        </w:rPr>
        <w:t>alumnas</w:t>
      </w:r>
      <w:proofErr w:type="gramEnd"/>
      <w:r w:rsidRPr="005E4620">
        <w:rPr>
          <w:rFonts w:cstheme="minorHAnsi"/>
          <w:color w:val="000000"/>
        </w:rPr>
        <w:t xml:space="preserve"> hayan desarrollado al completar esta fase de su itinerario formativo.</w:t>
      </w:r>
    </w:p>
    <w:p w14:paraId="088538C3" w14:textId="5655AB9A" w:rsidR="005E4620" w:rsidRPr="005E4620" w:rsidRDefault="005E4620" w:rsidP="00E27AD5">
      <w:pPr>
        <w:spacing w:before="120" w:after="120" w:line="276" w:lineRule="auto"/>
        <w:jc w:val="both"/>
        <w:rPr>
          <w:rFonts w:cstheme="minorHAnsi"/>
          <w:color w:val="000000"/>
        </w:rPr>
      </w:pPr>
      <w:r w:rsidRPr="005E4620">
        <w:rPr>
          <w:rFonts w:cstheme="minorHAnsi"/>
          <w:color w:val="000000"/>
        </w:rPr>
        <w:t>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permanente y el referente de la evaluación interna y externa de los aprendizajes del alumnado, en particular en lo relativo a la toma de decisiones sobre promoción entre los distintos cursos, así como a la obtención del título de Graduado en Educación Secundaria Obligatoria.</w:t>
      </w:r>
    </w:p>
    <w:p w14:paraId="05890663" w14:textId="2FA50ECF" w:rsidR="005E4620" w:rsidRPr="005E4620" w:rsidRDefault="005E4620" w:rsidP="00E27AD5">
      <w:pPr>
        <w:spacing w:before="120" w:after="120" w:line="276" w:lineRule="auto"/>
        <w:jc w:val="both"/>
        <w:rPr>
          <w:rFonts w:cstheme="minorHAnsi"/>
          <w:color w:val="000000"/>
        </w:rPr>
      </w:pPr>
      <w:r w:rsidRPr="005E4620">
        <w:rPr>
          <w:rFonts w:cstheme="minorHAnsi"/>
          <w:color w:val="000000"/>
        </w:rPr>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04F14D51" w14:textId="6A35E933" w:rsidR="005E4620" w:rsidRPr="005E4620" w:rsidRDefault="005E4620" w:rsidP="00424D44">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1AFD3CFA" w14:textId="314026BD" w:rsidR="005E4620" w:rsidRPr="005E4620" w:rsidRDefault="005E4620" w:rsidP="00424D44">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XXI a los que el alumnado va a verse confrontado y ante los que necesitará desplegar esas mismas competencias clave. Del mismo modo, se han incorporado también los retos recogidos en el documento </w:t>
      </w:r>
      <w:r w:rsidRPr="00424D44">
        <w:rPr>
          <w:rFonts w:cstheme="minorHAnsi"/>
          <w:i/>
          <w:iCs/>
          <w:color w:val="000000"/>
        </w:rPr>
        <w:t xml:space="preserve">Key Drivers </w:t>
      </w:r>
      <w:proofErr w:type="spellStart"/>
      <w:r w:rsidRPr="00424D44">
        <w:rPr>
          <w:rFonts w:cstheme="minorHAnsi"/>
          <w:i/>
          <w:iCs/>
          <w:color w:val="000000"/>
        </w:rPr>
        <w:t>of</w:t>
      </w:r>
      <w:proofErr w:type="spellEnd"/>
      <w:r w:rsidRPr="00424D44">
        <w:rPr>
          <w:rFonts w:cstheme="minorHAnsi"/>
          <w:i/>
          <w:iCs/>
          <w:color w:val="000000"/>
        </w:rPr>
        <w:t xml:space="preserve"> </w:t>
      </w:r>
      <w:proofErr w:type="spellStart"/>
      <w:r w:rsidRPr="00424D44">
        <w:rPr>
          <w:rFonts w:cstheme="minorHAnsi"/>
          <w:i/>
          <w:iCs/>
          <w:color w:val="000000"/>
        </w:rPr>
        <w:t>Curricula</w:t>
      </w:r>
      <w:proofErr w:type="spellEnd"/>
      <w:r w:rsidRPr="00424D44">
        <w:rPr>
          <w:rFonts w:cstheme="minorHAnsi"/>
          <w:i/>
          <w:iCs/>
          <w:color w:val="000000"/>
        </w:rPr>
        <w:t xml:space="preserve"> Change in </w:t>
      </w:r>
      <w:proofErr w:type="spellStart"/>
      <w:r w:rsidRPr="00424D44">
        <w:rPr>
          <w:rFonts w:cstheme="minorHAnsi"/>
          <w:i/>
          <w:iCs/>
          <w:color w:val="000000"/>
        </w:rPr>
        <w:t>the</w:t>
      </w:r>
      <w:proofErr w:type="spellEnd"/>
      <w:r w:rsidRPr="00424D44">
        <w:rPr>
          <w:rFonts w:cstheme="minorHAnsi"/>
          <w:i/>
          <w:iCs/>
          <w:color w:val="000000"/>
        </w:rPr>
        <w:t xml:space="preserv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81DD9BF" w14:textId="73E7247A" w:rsidR="005E4620" w:rsidRPr="005E4620" w:rsidRDefault="005E4620" w:rsidP="00B163D6">
      <w:pPr>
        <w:spacing w:before="120" w:after="120" w:line="276" w:lineRule="auto"/>
        <w:jc w:val="both"/>
        <w:rPr>
          <w:rFonts w:cstheme="minorHAnsi"/>
          <w:color w:val="000000"/>
        </w:rPr>
      </w:pPr>
      <w:r w:rsidRPr="005E4620">
        <w:rPr>
          <w:rFonts w:cstheme="minorHAnsi"/>
          <w:color w:val="000000"/>
        </w:rPr>
        <w:lastRenderedPageBreak/>
        <w:t xml:space="preserve">La vinculación entre competencias clave y retos del siglo </w:t>
      </w:r>
      <w:proofErr w:type="spellStart"/>
      <w:r w:rsidR="00424D44" w:rsidRPr="00424D44">
        <w:rPr>
          <w:rFonts w:cstheme="minorHAnsi"/>
          <w:smallCaps/>
          <w:color w:val="000000"/>
        </w:rPr>
        <w:t>xxi</w:t>
      </w:r>
      <w:proofErr w:type="spellEnd"/>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0C375C04"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42D1CE95"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05EF0EC3"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3F160025"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un espíritu crítico, empático y proactivo para detectar situaciones de inequidad y exclusión a partir de la comprensión de las causas complejas que las originan.</w:t>
      </w:r>
    </w:p>
    <w:p w14:paraId="4A1052D9"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Entender los conflictos como elementos connaturales a la vida en sociedad que deben resolverse de manera pacífica.</w:t>
      </w:r>
    </w:p>
    <w:p w14:paraId="6F472CA4"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1888794E"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Aceptar la incertidumbre como una oportunidad para articular respuestas más creativas, aprendiendo a manejar la ansiedad que puede llevar aparejada.</w:t>
      </w:r>
    </w:p>
    <w:p w14:paraId="46A26433"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Cooperar y convivir en sociedades abiertas y cambiantes, valorando la diversidad personal y cultural como fuente de riqueza e interesándose por otras lenguas y culturas.</w:t>
      </w:r>
    </w:p>
    <w:p w14:paraId="5EEAE193" w14:textId="77777777" w:rsidR="005E4620" w:rsidRPr="005E4620"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Sentirse parte de un proyecto colectivo, tanto en el ámbito local como en el global, desarrollando empatía y generosidad.</w:t>
      </w:r>
    </w:p>
    <w:p w14:paraId="757B167B" w14:textId="212ACBDD" w:rsidR="005E4620" w:rsidRPr="00631C35" w:rsidRDefault="005E4620" w:rsidP="00B163D6">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0E1A609A" w14:textId="64B7A3FA" w:rsidR="005E4620" w:rsidRPr="005E4620" w:rsidRDefault="005E4620" w:rsidP="007A5FD1">
      <w:pPr>
        <w:spacing w:before="120" w:after="120" w:line="276" w:lineRule="auto"/>
        <w:jc w:val="both"/>
        <w:rPr>
          <w:rFonts w:cstheme="minorHAnsi"/>
          <w:color w:val="000000"/>
        </w:rPr>
      </w:pPr>
      <w:r w:rsidRPr="005E4620">
        <w:rPr>
          <w:rFonts w:cstheme="minorHAnsi"/>
          <w:color w:val="000000"/>
        </w:rPr>
        <w:t xml:space="preserve">La respuesta a estos y otros desafíos </w:t>
      </w:r>
      <w:r w:rsidR="00642A5C">
        <w:rPr>
          <w:rFonts w:cstheme="minorHAnsi"/>
          <w:color w:val="000000"/>
        </w:rPr>
        <w:t>—</w:t>
      </w:r>
      <w:r w:rsidRPr="005E4620">
        <w:rPr>
          <w:rFonts w:cstheme="minorHAnsi"/>
          <w:color w:val="000000"/>
        </w:rPr>
        <w:t>entre los que existe una absoluta interdependencia</w:t>
      </w:r>
      <w:r w:rsidR="00642A5C">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w:t>
      </w:r>
      <w:r w:rsidRPr="005E4620">
        <w:rPr>
          <w:rFonts w:cstheme="minorHAnsi"/>
          <w:color w:val="000000"/>
        </w:rPr>
        <w:lastRenderedPageBreak/>
        <w:t>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24F8A76C" w14:textId="3B3FE79A" w:rsidR="005E4620" w:rsidRPr="005E4620" w:rsidRDefault="005E4620" w:rsidP="00043CFB">
      <w:pPr>
        <w:spacing w:before="120" w:after="120" w:line="276" w:lineRule="auto"/>
        <w:jc w:val="both"/>
        <w:rPr>
          <w:rFonts w:cstheme="minorHAnsi"/>
          <w:color w:val="000000"/>
        </w:rPr>
      </w:pPr>
      <w:r w:rsidRPr="005E4620">
        <w:rPr>
          <w:rFonts w:cstheme="minorHAnsi"/>
          <w:color w:val="000000"/>
        </w:rPr>
        <w:t>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valores de justicia social, equidad y democracia, así</w:t>
      </w:r>
      <w:r w:rsidR="001C661C">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723BABE7" w14:textId="760DD6A4" w:rsidR="005E4620" w:rsidRPr="00B50382" w:rsidRDefault="005E4620" w:rsidP="00043CFB">
      <w:pPr>
        <w:pStyle w:val="Prrafodelista"/>
        <w:numPr>
          <w:ilvl w:val="1"/>
          <w:numId w:val="6"/>
        </w:numPr>
        <w:spacing w:before="120" w:after="120" w:line="276" w:lineRule="auto"/>
        <w:contextualSpacing w:val="0"/>
        <w:jc w:val="both"/>
        <w:rPr>
          <w:rFonts w:cstheme="minorHAnsi"/>
          <w:b/>
          <w:color w:val="000000"/>
        </w:rPr>
      </w:pPr>
      <w:r w:rsidRPr="00B50382">
        <w:rPr>
          <w:rFonts w:cstheme="minorHAnsi"/>
          <w:b/>
          <w:color w:val="000000"/>
        </w:rPr>
        <w:t>Competencias clave que se deben adquirir</w:t>
      </w:r>
    </w:p>
    <w:p w14:paraId="5FD8E0C8" w14:textId="16ACF06D" w:rsidR="005E4620" w:rsidRPr="00631C35" w:rsidRDefault="005E4620" w:rsidP="00043CFB">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 xml:space="preserve">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w:t>
      </w:r>
      <w:proofErr w:type="spellStart"/>
      <w:r w:rsidR="00043CFB" w:rsidRPr="00043CFB">
        <w:rPr>
          <w:rFonts w:eastAsia="Arial" w:cstheme="minorHAnsi"/>
          <w:smallCaps/>
          <w:color w:val="000000"/>
        </w:rPr>
        <w:t>xxi</w:t>
      </w:r>
      <w:proofErr w:type="spellEnd"/>
      <w:r w:rsidRPr="005E4620">
        <w:rPr>
          <w:rFonts w:eastAsia="Arial"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8338DC0" w14:textId="5F085D9D" w:rsidR="005E4620" w:rsidRPr="005E4620" w:rsidRDefault="005E4620" w:rsidP="00043CFB">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4CD1DBE3" w14:textId="483DDAD3"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en comunicación lingüística</w:t>
      </w:r>
    </w:p>
    <w:p w14:paraId="29ED64D7" w14:textId="0800BBBB"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plurilingüe</w:t>
      </w:r>
    </w:p>
    <w:p w14:paraId="134249A0" w14:textId="1F2E97B4"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matemática y competencia en ciencia, tecnología e ingeniería</w:t>
      </w:r>
    </w:p>
    <w:p w14:paraId="710F3778" w14:textId="597E92A8"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digital</w:t>
      </w:r>
    </w:p>
    <w:p w14:paraId="6FCFE735" w14:textId="67CD0EB2"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personal, social y de aprender a aprender</w:t>
      </w:r>
    </w:p>
    <w:p w14:paraId="15E5DCC2" w14:textId="40B9B06F"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ciudadana</w:t>
      </w:r>
    </w:p>
    <w:p w14:paraId="2E52C5BC" w14:textId="2EB27023" w:rsidR="005E4620" w:rsidRPr="005E4620"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emprendedora</w:t>
      </w:r>
    </w:p>
    <w:p w14:paraId="03CC9C97" w14:textId="0E84B214" w:rsidR="005E4620" w:rsidRPr="00631C35" w:rsidRDefault="005E4620" w:rsidP="00043CFB">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en conciencia y expresión culturales</w:t>
      </w:r>
    </w:p>
    <w:p w14:paraId="25CEDC51" w14:textId="0B7C346B" w:rsidR="005E4620" w:rsidRPr="00631C35" w:rsidRDefault="005E4620" w:rsidP="00043CFB">
      <w:pPr>
        <w:spacing w:before="120" w:after="120" w:line="276" w:lineRule="auto"/>
        <w:jc w:val="both"/>
        <w:rPr>
          <w:rFonts w:cstheme="minorHAnsi"/>
          <w:color w:val="000000"/>
        </w:rPr>
      </w:pPr>
      <w:r w:rsidRPr="005E4620">
        <w:rPr>
          <w:rFonts w:cstheme="minorHAnsi"/>
          <w:color w:val="000000"/>
        </w:rPr>
        <w:t xml:space="preserve">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w:t>
      </w:r>
      <w:r w:rsidR="00B65374" w:rsidRPr="005E4620">
        <w:rPr>
          <w:rFonts w:cstheme="minorHAnsi"/>
          <w:color w:val="000000"/>
        </w:rPr>
        <w:t>estas</w:t>
      </w:r>
      <w:r w:rsidRPr="005E4620">
        <w:rPr>
          <w:rFonts w:cstheme="minorHAnsi"/>
          <w:color w:val="000000"/>
        </w:rPr>
        <w:t>.</w:t>
      </w:r>
    </w:p>
    <w:p w14:paraId="0BE6E333" w14:textId="3741D291" w:rsidR="005E4620" w:rsidRPr="00B50382" w:rsidRDefault="005E4620" w:rsidP="00B65374">
      <w:pPr>
        <w:pStyle w:val="Prrafodelista"/>
        <w:numPr>
          <w:ilvl w:val="1"/>
          <w:numId w:val="6"/>
        </w:numPr>
        <w:spacing w:before="120" w:after="120" w:line="276" w:lineRule="auto"/>
        <w:contextualSpacing w:val="0"/>
        <w:jc w:val="both"/>
        <w:rPr>
          <w:rFonts w:cstheme="minorHAnsi"/>
          <w:b/>
          <w:color w:val="000000"/>
        </w:rPr>
      </w:pPr>
      <w:r w:rsidRPr="00B50382">
        <w:rPr>
          <w:rFonts w:cstheme="minorHAnsi"/>
          <w:b/>
          <w:color w:val="000000"/>
        </w:rPr>
        <w:lastRenderedPageBreak/>
        <w:t>Descriptores operativos de las competencias clave en la enseñanza básica</w:t>
      </w:r>
    </w:p>
    <w:p w14:paraId="33A6D1DA" w14:textId="77777777" w:rsidR="005E4620" w:rsidRPr="005E4620" w:rsidRDefault="005E4620" w:rsidP="00B65374">
      <w:pPr>
        <w:spacing w:before="120" w:after="120" w:line="276" w:lineRule="auto"/>
        <w:jc w:val="both"/>
        <w:rPr>
          <w:rFonts w:cstheme="minorHAnsi"/>
          <w:color w:val="000000"/>
        </w:rPr>
      </w:pPr>
      <w:r w:rsidRPr="005E4620">
        <w:rPr>
          <w:rFonts w:cstheme="minorHAnsi"/>
          <w:color w:val="000000"/>
        </w:rPr>
        <w:t>En cuanto a la dimensión aplicada de las competencias clave, se ha definido para cada una de ellas un conjunto de descriptores operativos, partiendo de los diferentes marcos europeos de referencia existentes.</w:t>
      </w:r>
    </w:p>
    <w:p w14:paraId="21CD661F" w14:textId="77777777" w:rsidR="005E4620" w:rsidRPr="005E4620" w:rsidRDefault="005E4620" w:rsidP="00B65374">
      <w:pPr>
        <w:spacing w:before="120" w:after="120" w:line="276" w:lineRule="auto"/>
        <w:jc w:val="both"/>
        <w:rPr>
          <w:rFonts w:cstheme="minorHAnsi"/>
          <w:color w:val="000000"/>
        </w:rPr>
      </w:pPr>
      <w:r w:rsidRPr="005E4620">
        <w:rPr>
          <w:rFonts w:cstheme="minorHAnsi"/>
          <w:color w:val="00000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5D4CAD89" w14:textId="67300FE6" w:rsidR="005E4620" w:rsidRPr="00631C35" w:rsidRDefault="005E4620" w:rsidP="00B65374">
      <w:pPr>
        <w:spacing w:before="120" w:after="120" w:line="276" w:lineRule="auto"/>
        <w:jc w:val="both"/>
        <w:rPr>
          <w:rFonts w:cstheme="minorHAnsi"/>
          <w:color w:val="000000"/>
        </w:rPr>
      </w:pPr>
      <w:r w:rsidRPr="005E4620">
        <w:rPr>
          <w:rFonts w:cstheme="minorHAnsi"/>
          <w:color w:val="00000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61AA4360" w14:textId="77777777" w:rsidR="005E4620" w:rsidRPr="005E4620" w:rsidRDefault="005E4620" w:rsidP="00680761">
      <w:pPr>
        <w:spacing w:before="120" w:after="120" w:line="276" w:lineRule="auto"/>
        <w:jc w:val="both"/>
        <w:rPr>
          <w:rFonts w:cstheme="minorHAnsi"/>
          <w:b/>
          <w:color w:val="000000"/>
        </w:rPr>
      </w:pPr>
      <w:r w:rsidRPr="005E4620">
        <w:rPr>
          <w:rFonts w:cstheme="minorHAnsi"/>
          <w:b/>
          <w:i/>
          <w:color w:val="000000"/>
        </w:rPr>
        <w:t>Competencia en comunicación lingüística (CCL)</w:t>
      </w:r>
    </w:p>
    <w:p w14:paraId="5BE79536" w14:textId="77777777" w:rsidR="005E4620" w:rsidRPr="005E4620" w:rsidRDefault="005E4620" w:rsidP="00680761">
      <w:pPr>
        <w:spacing w:before="120" w:after="120" w:line="276" w:lineRule="auto"/>
        <w:jc w:val="both"/>
        <w:rPr>
          <w:rFonts w:cstheme="minorHAnsi"/>
          <w:color w:val="000000"/>
        </w:rPr>
      </w:pPr>
      <w:r w:rsidRPr="005E4620">
        <w:rPr>
          <w:rFonts w:cstheme="minorHAnsi"/>
          <w:color w:val="000000"/>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5E542290" w14:textId="77777777" w:rsidR="005E4620" w:rsidRPr="005E4620" w:rsidRDefault="005E4620" w:rsidP="00680761">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 xml:space="preserve">lengua en los géneros discursivos específicos de cada área de conocimiento, así como a los usos de la oralidad, la escritura o la </w:t>
      </w:r>
      <w:proofErr w:type="spellStart"/>
      <w:r w:rsidRPr="005E4620">
        <w:rPr>
          <w:rFonts w:cstheme="minorHAnsi"/>
        </w:rPr>
        <w:t>signación</w:t>
      </w:r>
      <w:proofErr w:type="spellEnd"/>
      <w:r w:rsidRPr="005E4620">
        <w:rPr>
          <w:rFonts w:cstheme="minorHAnsi"/>
        </w:rPr>
        <w:t xml:space="preserve"> para pensar y para aprender. Por último, hace posible apreciar la dimensión estética del lenguaje y disfrutar de la cultura literaria.</w:t>
      </w:r>
    </w:p>
    <w:p w14:paraId="22E55A3B" w14:textId="084012F8" w:rsidR="005E4620" w:rsidRPr="00785DC9" w:rsidRDefault="005E4620" w:rsidP="00680761">
      <w:pPr>
        <w:spacing w:before="120" w:after="120" w:line="276" w:lineRule="auto"/>
        <w:jc w:val="center"/>
        <w:rPr>
          <w:rFonts w:cstheme="minorHAnsi"/>
          <w:color w:val="000000"/>
        </w:rPr>
      </w:pPr>
      <w:r w:rsidRPr="00785DC9">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7D272834"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0899538E" w14:textId="77777777" w:rsidR="00B0226F" w:rsidRPr="005E4620" w:rsidRDefault="00B0226F" w:rsidP="00BE1BFD">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C2F168A"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0A320679"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B0226F" w:rsidRPr="005E4620" w14:paraId="0F47E87A" w14:textId="77777777" w:rsidTr="0066302E">
        <w:trPr>
          <w:trHeight w:val="416"/>
        </w:trPr>
        <w:tc>
          <w:tcPr>
            <w:tcW w:w="8505" w:type="dxa"/>
            <w:tcBorders>
              <w:top w:val="single" w:sz="4" w:space="0" w:color="000000"/>
              <w:left w:val="single" w:sz="4" w:space="0" w:color="000000"/>
              <w:bottom w:val="single" w:sz="4" w:space="0" w:color="000000"/>
              <w:right w:val="single" w:sz="4" w:space="0" w:color="000000"/>
            </w:tcBorders>
          </w:tcPr>
          <w:p w14:paraId="5F3BAC25"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B0226F" w:rsidRPr="005E4620" w14:paraId="158AF57A" w14:textId="77777777" w:rsidTr="00B0226F">
        <w:trPr>
          <w:trHeight w:val="589"/>
        </w:trPr>
        <w:tc>
          <w:tcPr>
            <w:tcW w:w="8505" w:type="dxa"/>
            <w:tcBorders>
              <w:top w:val="single" w:sz="4" w:space="0" w:color="000000"/>
              <w:left w:val="single" w:sz="4" w:space="0" w:color="000000"/>
              <w:bottom w:val="single" w:sz="4" w:space="0" w:color="000000"/>
              <w:right w:val="single" w:sz="4" w:space="0" w:color="000000"/>
            </w:tcBorders>
          </w:tcPr>
          <w:p w14:paraId="3DB64BE9"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lastRenderedPageBreak/>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B0226F" w:rsidRPr="005E4620" w14:paraId="2312971B" w14:textId="77777777" w:rsidTr="00BE1BFD">
        <w:trPr>
          <w:trHeight w:val="269"/>
        </w:trPr>
        <w:tc>
          <w:tcPr>
            <w:tcW w:w="8505" w:type="dxa"/>
            <w:tcBorders>
              <w:top w:val="single" w:sz="4" w:space="0" w:color="000000"/>
              <w:left w:val="single" w:sz="4" w:space="0" w:color="000000"/>
              <w:bottom w:val="single" w:sz="4" w:space="0" w:color="000000"/>
              <w:right w:val="single" w:sz="4" w:space="0" w:color="000000"/>
            </w:tcBorders>
          </w:tcPr>
          <w:p w14:paraId="59A17BAE" w14:textId="77777777" w:rsidR="00B0226F" w:rsidRPr="005E4620" w:rsidRDefault="00B0226F" w:rsidP="00BE1BFD">
            <w:pPr>
              <w:spacing w:before="120" w:after="120" w:line="276" w:lineRule="auto"/>
              <w:jc w:val="both"/>
              <w:rPr>
                <w:rFonts w:cstheme="minorHAnsi"/>
                <w:color w:val="000000"/>
              </w:rPr>
            </w:pPr>
            <w:r w:rsidRPr="005E4620">
              <w:rPr>
                <w:rFonts w:cstheme="minorHAnsi"/>
                <w:color w:val="000000"/>
              </w:rPr>
              <w:t>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r>
      <w:tr w:rsidR="00B0226F" w:rsidRPr="005E4620" w14:paraId="49F769F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707EC278" w14:textId="7A577E4D" w:rsidR="00B0226F" w:rsidRPr="00B0226F" w:rsidRDefault="00B0226F" w:rsidP="00BE1BFD">
            <w:pPr>
              <w:spacing w:before="120" w:after="120" w:line="276" w:lineRule="auto"/>
              <w:jc w:val="both"/>
              <w:rPr>
                <w:rFonts w:cstheme="minorHAnsi"/>
                <w:color w:val="000000"/>
              </w:rPr>
            </w:pPr>
            <w:r w:rsidRPr="005E4620">
              <w:rPr>
                <w:rFonts w:cstheme="minorHAnsi"/>
                <w:color w:val="000000"/>
              </w:rPr>
              <w:t xml:space="preserve">CCL5. Pone sus prácticas comunicativas al servicio de la convivencia democrática, la resolución dialogada de los conflictos y la igualdad de derechos de todas las personas, evitando los usos discriminatorios, así como los abusos de poder, para favorecer la utilización </w:t>
            </w:r>
            <w:r w:rsidRPr="005E4620">
              <w:rPr>
                <w:rFonts w:eastAsia="Arial" w:cstheme="minorHAnsi"/>
                <w:color w:val="000000"/>
              </w:rPr>
              <w:t xml:space="preserve">no solo eficaz sino también ética de los diferentes sistemas de comunicación. </w:t>
            </w:r>
          </w:p>
        </w:tc>
      </w:tr>
    </w:tbl>
    <w:p w14:paraId="6AD92B30" w14:textId="77777777" w:rsidR="005E4620" w:rsidRPr="005E4620" w:rsidRDefault="005E4620" w:rsidP="00785DC9">
      <w:pPr>
        <w:spacing w:before="120" w:after="120" w:line="276" w:lineRule="auto"/>
        <w:jc w:val="both"/>
        <w:rPr>
          <w:rFonts w:cstheme="minorHAnsi"/>
          <w:b/>
          <w:i/>
          <w:color w:val="000000"/>
        </w:rPr>
      </w:pPr>
      <w:r w:rsidRPr="005E4620">
        <w:rPr>
          <w:rFonts w:cstheme="minorHAnsi"/>
          <w:b/>
          <w:i/>
          <w:color w:val="000000"/>
        </w:rPr>
        <w:t>Competencia plurilingüe (CP)</w:t>
      </w:r>
    </w:p>
    <w:p w14:paraId="3F47F239" w14:textId="39DECB10" w:rsidR="005E4620" w:rsidRPr="005E4620" w:rsidRDefault="005E4620" w:rsidP="00785DC9">
      <w:pPr>
        <w:spacing w:before="120" w:after="120" w:line="276" w:lineRule="auto"/>
        <w:jc w:val="both"/>
        <w:rPr>
          <w:rFonts w:cstheme="minorHAnsi"/>
          <w:color w:val="000000"/>
        </w:rPr>
      </w:pPr>
      <w:r w:rsidRPr="005E4620">
        <w:rPr>
          <w:rFonts w:cstheme="minorHAnsi"/>
          <w:color w:val="00000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778D5D8F" w14:textId="5A97704D" w:rsidR="005E4620" w:rsidRPr="005E4620" w:rsidRDefault="005E4620" w:rsidP="00785DC9">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4DC2EEE0"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2E56A9F5" w14:textId="77777777" w:rsidR="00B0226F" w:rsidRPr="005E4620" w:rsidRDefault="00B0226F" w:rsidP="00785DC9">
            <w:pPr>
              <w:spacing w:before="120" w:after="120" w:line="276" w:lineRule="auto"/>
              <w:jc w:val="both"/>
              <w:rPr>
                <w:rFonts w:cstheme="minorHAnsi"/>
                <w:color w:val="000000"/>
              </w:rPr>
            </w:pPr>
            <w:r w:rsidRPr="005E4620">
              <w:rPr>
                <w:rFonts w:cstheme="minorHAnsi"/>
                <w:b/>
                <w:color w:val="000000"/>
              </w:rPr>
              <w:t>Al completar la enseñanza básica, el alumno o la alumna…</w:t>
            </w:r>
          </w:p>
        </w:tc>
      </w:tr>
      <w:tr w:rsidR="00B0226F" w:rsidRPr="005E4620" w14:paraId="395BA5F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7FB93A2"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B0226F" w:rsidRPr="005E4620" w14:paraId="4E4ABBF9" w14:textId="77777777" w:rsidTr="00B0226F">
        <w:trPr>
          <w:trHeight w:val="584"/>
        </w:trPr>
        <w:tc>
          <w:tcPr>
            <w:tcW w:w="8505" w:type="dxa"/>
            <w:tcBorders>
              <w:top w:val="single" w:sz="4" w:space="0" w:color="000000"/>
              <w:left w:val="single" w:sz="4" w:space="0" w:color="000000"/>
              <w:bottom w:val="single" w:sz="4" w:space="0" w:color="000000"/>
              <w:right w:val="single" w:sz="4" w:space="0" w:color="000000"/>
            </w:tcBorders>
          </w:tcPr>
          <w:p w14:paraId="2B0DDFAD"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CP2. A partir de sus experiencias, realiza transferencias entre distintas lenguas como estrategia para comunicarse y ampliar su repertorio lingüístico individual.</w:t>
            </w:r>
          </w:p>
        </w:tc>
      </w:tr>
      <w:tr w:rsidR="00B0226F" w:rsidRPr="005E4620" w14:paraId="6BB756E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1B6E2613"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CP3. Conoce, valora y respeta la diversidad lingüística y cultural presente en la sociedad, integrándola en su desarrollo personal como factor de diálogo, para fomentar la cohesión social.</w:t>
            </w:r>
          </w:p>
        </w:tc>
      </w:tr>
    </w:tbl>
    <w:p w14:paraId="493C1910" w14:textId="77777777" w:rsidR="005E4620" w:rsidRPr="005E4620" w:rsidRDefault="005E4620" w:rsidP="00785DC9">
      <w:pPr>
        <w:spacing w:before="120" w:after="120" w:line="276" w:lineRule="auto"/>
        <w:jc w:val="both"/>
        <w:rPr>
          <w:rFonts w:cstheme="minorHAnsi"/>
          <w:b/>
          <w:color w:val="000000"/>
        </w:rPr>
      </w:pPr>
      <w:r w:rsidRPr="005E4620">
        <w:rPr>
          <w:rFonts w:cstheme="minorHAnsi"/>
          <w:b/>
          <w:i/>
          <w:color w:val="000000"/>
        </w:rPr>
        <w:t>Competencia matemática y competencia en ciencia, tecnología e ingeniería (STEM)</w:t>
      </w:r>
    </w:p>
    <w:p w14:paraId="3A1E4BC9" w14:textId="3320FCDB" w:rsidR="005E4620" w:rsidRPr="005E4620" w:rsidRDefault="005E4620" w:rsidP="00785DC9">
      <w:pPr>
        <w:spacing w:before="120" w:after="120" w:line="276" w:lineRule="auto"/>
        <w:jc w:val="both"/>
        <w:rPr>
          <w:rFonts w:cstheme="minorHAnsi"/>
          <w:color w:val="000000"/>
        </w:rPr>
      </w:pPr>
      <w:r w:rsidRPr="005E4620">
        <w:rPr>
          <w:rFonts w:cstheme="minorHAnsi"/>
          <w:color w:val="000000"/>
        </w:rPr>
        <w:t xml:space="preserve">La competencia matemática y competencia en ciencia, tecnología e ingeniería (competencia STEM por sus siglas en inglés) entraña la comprensión del mundo utilizando los métodos </w:t>
      </w:r>
      <w:r w:rsidRPr="005E4620">
        <w:rPr>
          <w:rFonts w:cstheme="minorHAnsi"/>
          <w:color w:val="000000"/>
        </w:rPr>
        <w:lastRenderedPageBreak/>
        <w:t>científicos, el pensamiento y representación matemáticos, la tecnología y los métodos de la ingeniería para transformar el entorno de forma comprometida, responsable y sostenible.</w:t>
      </w:r>
    </w:p>
    <w:p w14:paraId="502074D1" w14:textId="13912172" w:rsidR="005E4620" w:rsidRPr="005E4620" w:rsidRDefault="005E4620" w:rsidP="00785DC9">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730A6BA2" w14:textId="41BCDB9F" w:rsidR="005E4620" w:rsidRPr="005E4620" w:rsidRDefault="005E4620" w:rsidP="00785DC9">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1D01052" w14:textId="05422800" w:rsidR="005E4620" w:rsidRDefault="005E4620" w:rsidP="00785DC9">
      <w:pPr>
        <w:spacing w:before="120" w:after="120" w:line="276" w:lineRule="auto"/>
        <w:jc w:val="both"/>
        <w:rPr>
          <w:rFonts w:cstheme="minorHAnsi"/>
          <w:color w:val="000000"/>
        </w:rPr>
      </w:pPr>
      <w:r w:rsidRPr="005E4620">
        <w:rPr>
          <w:rFonts w:cstheme="minorHAnsi"/>
          <w:color w:val="00000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1D0BAF86" w14:textId="55EA38BF" w:rsidR="005E4620" w:rsidRPr="005E4620" w:rsidRDefault="005E4620" w:rsidP="00785DC9">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089AD4AC"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B1C336" w14:textId="77777777" w:rsidR="00B0226F" w:rsidRPr="005E4620" w:rsidRDefault="00B0226F" w:rsidP="00785DC9">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BD49EF0"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C7ABDEA"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B0226F" w:rsidRPr="005E4620" w14:paraId="73156EBC" w14:textId="77777777" w:rsidTr="00B0226F">
        <w:trPr>
          <w:trHeight w:val="566"/>
        </w:trPr>
        <w:tc>
          <w:tcPr>
            <w:tcW w:w="8505" w:type="dxa"/>
            <w:tcBorders>
              <w:top w:val="single" w:sz="4" w:space="0" w:color="000000"/>
              <w:left w:val="single" w:sz="4" w:space="0" w:color="000000"/>
              <w:bottom w:val="single" w:sz="4" w:space="0" w:color="000000"/>
              <w:right w:val="single" w:sz="4" w:space="0" w:color="000000"/>
            </w:tcBorders>
          </w:tcPr>
          <w:p w14:paraId="0D82EEF2"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B0226F" w:rsidRPr="005E4620" w14:paraId="67D82233"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55F9B66C" w14:textId="77777777"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B0226F" w:rsidRPr="005E4620" w14:paraId="7E3579CA"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79B05EE5" w14:textId="17EA57D0"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STEM4. Interpreta y transmite los elementos más relevantes de procesos, razonamientos, demostraciones, métodos y resultados científicos, matemáticos y tecnológicos de forma clara y precisa y en diferentes formatos (gráficos, tablas, diagramas, fórmulas, esquemas, símbolos</w:t>
            </w:r>
            <w:r w:rsidR="004A3547">
              <w:rPr>
                <w:rFonts w:cstheme="minorHAnsi"/>
                <w:color w:val="000000"/>
              </w:rPr>
              <w:t>…</w:t>
            </w:r>
            <w:r w:rsidRPr="005E4620">
              <w:rPr>
                <w:rFonts w:cstheme="minorHAnsi"/>
                <w:color w:val="000000"/>
              </w:rPr>
              <w:t>), aprovechando de forma crítica la cultura digital e incluyendo el lenguaje matemático-formal con ética y responsabilidad, para compartir y construir nuevos conocimientos.</w:t>
            </w:r>
          </w:p>
        </w:tc>
      </w:tr>
      <w:tr w:rsidR="00B0226F" w:rsidRPr="005E4620" w14:paraId="0E91C8D3"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3D1FF89F" w14:textId="65ADEDFE" w:rsidR="00B0226F" w:rsidRPr="005E4620" w:rsidRDefault="00B0226F" w:rsidP="00785DC9">
            <w:pPr>
              <w:spacing w:before="120" w:after="120" w:line="276" w:lineRule="auto"/>
              <w:jc w:val="both"/>
              <w:rPr>
                <w:rFonts w:cstheme="minorHAnsi"/>
                <w:color w:val="000000"/>
              </w:rPr>
            </w:pPr>
            <w:r w:rsidRPr="005E4620">
              <w:rPr>
                <w:rFonts w:cstheme="minorHAnsi"/>
                <w:color w:val="000000"/>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5AE52E16" w14:textId="77777777" w:rsidR="005E4620" w:rsidRPr="005E4620" w:rsidRDefault="005E4620" w:rsidP="004A3547">
      <w:pPr>
        <w:spacing w:before="120" w:after="120" w:line="276" w:lineRule="auto"/>
        <w:jc w:val="both"/>
        <w:rPr>
          <w:rFonts w:cstheme="minorHAnsi"/>
          <w:b/>
          <w:color w:val="000000"/>
        </w:rPr>
      </w:pPr>
      <w:r w:rsidRPr="005E4620">
        <w:rPr>
          <w:rFonts w:cstheme="minorHAnsi"/>
          <w:b/>
          <w:i/>
          <w:color w:val="000000"/>
        </w:rPr>
        <w:lastRenderedPageBreak/>
        <w:t>Competencia digital (CD)</w:t>
      </w:r>
    </w:p>
    <w:p w14:paraId="391BC44B" w14:textId="4FC492D9" w:rsidR="005E4620" w:rsidRPr="005E4620" w:rsidRDefault="005E4620" w:rsidP="004A3547">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06969396" w14:textId="3E89935E" w:rsidR="005E4620" w:rsidRPr="005E4620" w:rsidRDefault="005E4620" w:rsidP="004A3547">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A289941"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40E7844" w14:textId="77777777" w:rsidR="00B0226F" w:rsidRPr="005E4620" w:rsidRDefault="00B0226F" w:rsidP="007B3691">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4DE17D4C"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4B8F273F"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B0226F" w:rsidRPr="005E4620" w14:paraId="4B68792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6CC48D2A"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B0226F" w:rsidRPr="005E4620" w14:paraId="39F2B34A"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4B313608"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B0226F" w:rsidRPr="005E4620" w14:paraId="73297CE0"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3BBA3FAC"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B0226F" w:rsidRPr="005E4620" w14:paraId="0A5BB2C9"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75A65D71" w14:textId="77777777" w:rsidR="00B0226F" w:rsidRPr="005E4620" w:rsidRDefault="00B0226F" w:rsidP="004A3547">
            <w:pPr>
              <w:spacing w:before="120" w:after="120" w:line="276" w:lineRule="auto"/>
              <w:jc w:val="both"/>
              <w:rPr>
                <w:rFonts w:cstheme="minorHAnsi"/>
                <w:color w:val="000000"/>
              </w:rPr>
            </w:pPr>
            <w:r w:rsidRPr="005E4620">
              <w:rPr>
                <w:rFonts w:cstheme="minorHAnsi"/>
                <w:color w:val="000000"/>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5FB8D90C" w14:textId="77777777" w:rsidR="005E4620" w:rsidRPr="005E4620" w:rsidRDefault="005E4620" w:rsidP="000A7929">
      <w:pPr>
        <w:spacing w:before="120" w:after="120" w:line="276" w:lineRule="auto"/>
        <w:rPr>
          <w:rFonts w:cstheme="minorHAnsi"/>
          <w:b/>
          <w:color w:val="000000"/>
        </w:rPr>
      </w:pPr>
      <w:r w:rsidRPr="005E4620">
        <w:rPr>
          <w:rFonts w:cstheme="minorHAnsi"/>
          <w:b/>
          <w:i/>
          <w:color w:val="000000"/>
        </w:rPr>
        <w:t>Competencia personal, social y de aprender a aprender (CPSAA)</w:t>
      </w:r>
    </w:p>
    <w:p w14:paraId="27029B6E" w14:textId="6501484D" w:rsidR="005E4620" w:rsidRPr="005E4620" w:rsidRDefault="005E4620" w:rsidP="000A7929">
      <w:pPr>
        <w:spacing w:before="120" w:after="120" w:line="276" w:lineRule="auto"/>
        <w:jc w:val="both"/>
        <w:rPr>
          <w:rFonts w:cstheme="minorHAnsi"/>
          <w:color w:val="000000"/>
        </w:rPr>
      </w:pPr>
      <w:r w:rsidRPr="005E4620">
        <w:rPr>
          <w:rFonts w:cstheme="minorHAnsi"/>
          <w:color w:val="000000"/>
        </w:rPr>
        <w:t xml:space="preserve">La competencia personal, social y de aprender a aprender implica la capacidad de reflexionar sobre uno mismo para </w:t>
      </w:r>
      <w:proofErr w:type="spellStart"/>
      <w:r w:rsidRPr="005E4620">
        <w:rPr>
          <w:rFonts w:cstheme="minorHAnsi"/>
          <w:color w:val="000000"/>
        </w:rPr>
        <w:t>autoconocerse</w:t>
      </w:r>
      <w:proofErr w:type="spellEnd"/>
      <w:r w:rsidRPr="005E4620">
        <w:rPr>
          <w:rFonts w:cstheme="minorHAnsi"/>
          <w:color w:val="000000"/>
        </w:rPr>
        <w:t xml:space="preserv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w:t>
      </w:r>
      <w:r w:rsidRPr="005E4620">
        <w:rPr>
          <w:rFonts w:cstheme="minorHAnsi"/>
          <w:color w:val="000000"/>
        </w:rPr>
        <w:lastRenderedPageBreak/>
        <w:t>al futuro; así como expresar empatía y abordar los conflictos en un contexto integrador y de apoyo.</w:t>
      </w:r>
    </w:p>
    <w:p w14:paraId="7DD8AD16" w14:textId="4651A044" w:rsidR="005E4620" w:rsidRPr="005E4620" w:rsidRDefault="005E4620" w:rsidP="000A7929">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41EB1EE"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506E227" w14:textId="77777777" w:rsidR="00B0226F" w:rsidRPr="005E4620" w:rsidRDefault="00B0226F" w:rsidP="000A7929">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1C11C114"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666427F"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CPSAA1. Regula y expresa sus emociones, fortaleciendo el optimismo, la resiliencia, la autoeficacia y la búsqueda de propósito y motivación hacia el aprendizaje, para gestionar los retos y cambios y armonizarlos con sus propios objetivos.</w:t>
            </w:r>
          </w:p>
        </w:tc>
      </w:tr>
      <w:tr w:rsidR="00B0226F" w:rsidRPr="005E4620" w14:paraId="3D6B5ED7"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6C09576A"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CPSAA2. Comprende los riesgos para la salud relacionados con factores sociales, consolida estilos de vida saludable a nivel físico y mental, reconoce conductas contrarias a la convivencia y aplica estrategias para abordarlas.</w:t>
            </w:r>
          </w:p>
        </w:tc>
      </w:tr>
      <w:tr w:rsidR="00B0226F" w:rsidRPr="005E4620" w14:paraId="47F43681"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4A8413B0"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B0226F" w:rsidRPr="005E4620" w14:paraId="0C05325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53F22869"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CPSAA4. Realiza autoevaluaciones sobre su proceso de aprendizaje, buscando fuentes fiables para validar, sustentar y contrastar la información y para obtener conclusiones relevantes.</w:t>
            </w:r>
          </w:p>
        </w:tc>
      </w:tr>
      <w:tr w:rsidR="00B0226F" w:rsidRPr="005E4620" w14:paraId="197CE8AD"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02D0A5FF" w14:textId="77777777" w:rsidR="00B0226F" w:rsidRPr="005E4620" w:rsidRDefault="00B0226F" w:rsidP="000A7929">
            <w:pPr>
              <w:spacing w:before="120" w:after="120" w:line="276" w:lineRule="auto"/>
              <w:jc w:val="both"/>
              <w:rPr>
                <w:rFonts w:cstheme="minorHAnsi"/>
                <w:color w:val="000000"/>
              </w:rPr>
            </w:pPr>
            <w:r w:rsidRPr="005E4620">
              <w:rPr>
                <w:rFonts w:cstheme="minorHAnsi"/>
                <w:color w:val="000000"/>
              </w:rPr>
              <w:t>CPSAA5. Planea objetivos a medio plazo y desarrolla procesos metacognitivos de retroalimentación para aprender de sus errores en el proceso de construcción del conocimiento.</w:t>
            </w:r>
          </w:p>
        </w:tc>
      </w:tr>
    </w:tbl>
    <w:p w14:paraId="67F701CD" w14:textId="77777777" w:rsidR="005E4620" w:rsidRPr="005E4620" w:rsidRDefault="005E4620" w:rsidP="00DD7A62">
      <w:pPr>
        <w:spacing w:before="120" w:after="120" w:line="276" w:lineRule="auto"/>
        <w:jc w:val="both"/>
        <w:rPr>
          <w:rFonts w:cstheme="minorHAnsi"/>
          <w:b/>
          <w:color w:val="000000"/>
        </w:rPr>
      </w:pPr>
      <w:r w:rsidRPr="005E4620">
        <w:rPr>
          <w:rFonts w:cstheme="minorHAnsi"/>
          <w:b/>
          <w:i/>
          <w:color w:val="000000"/>
        </w:rPr>
        <w:t>Competencia ciudadana (CC)</w:t>
      </w:r>
    </w:p>
    <w:p w14:paraId="43B51E98" w14:textId="72E3F0D5" w:rsidR="005E4620" w:rsidRPr="005E4620" w:rsidRDefault="005E4620" w:rsidP="00DD7A62">
      <w:pPr>
        <w:spacing w:before="120" w:after="120" w:line="276" w:lineRule="auto"/>
        <w:jc w:val="both"/>
        <w:rPr>
          <w:rFonts w:cstheme="minorHAnsi"/>
          <w:color w:val="000000"/>
        </w:rPr>
      </w:pPr>
      <w:r w:rsidRPr="005E4620">
        <w:rPr>
          <w:rFonts w:cstheme="minorHAnsi"/>
          <w:color w:val="000000"/>
        </w:rPr>
        <w:t xml:space="preserve">La competencia ciudadana contribuye a que </w:t>
      </w:r>
      <w:proofErr w:type="gramStart"/>
      <w:r w:rsidRPr="005E4620">
        <w:rPr>
          <w:rFonts w:cstheme="minorHAnsi"/>
          <w:color w:val="000000"/>
        </w:rPr>
        <w:t xml:space="preserve">alumnos y </w:t>
      </w:r>
      <w:r w:rsidR="00DD7A62">
        <w:rPr>
          <w:rFonts w:cstheme="minorHAnsi"/>
          <w:color w:val="000000"/>
        </w:rPr>
        <w:t xml:space="preserve">las </w:t>
      </w:r>
      <w:r w:rsidRPr="005E4620">
        <w:rPr>
          <w:rFonts w:cstheme="minorHAnsi"/>
          <w:color w:val="000000"/>
        </w:rPr>
        <w:t>alumnas</w:t>
      </w:r>
      <w:proofErr w:type="gramEnd"/>
      <w:r w:rsidRPr="005E4620">
        <w:rPr>
          <w:rFonts w:cstheme="minorHAnsi"/>
          <w:color w:val="000000"/>
        </w:rPr>
        <w:t xml:space="preserve">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05AB2052" w14:textId="7FB8E1F5" w:rsidR="005E4620" w:rsidRPr="005E4620" w:rsidRDefault="005E4620" w:rsidP="00DD7A62">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55617B47"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16F27D" w14:textId="77777777" w:rsidR="00B0226F" w:rsidRPr="005E4620" w:rsidRDefault="00B0226F" w:rsidP="00DD7A62">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5F721D1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367FC9EB"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B0226F" w:rsidRPr="005E4620" w14:paraId="5AB0AD4F"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4265E937"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lastRenderedPageBreak/>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B0226F" w:rsidRPr="005E4620" w14:paraId="7D8621B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55BE3863"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B0226F" w:rsidRPr="005E4620" w14:paraId="0BD2B8C9"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3BB0E1C9" w14:textId="77777777" w:rsidR="00B0226F" w:rsidRPr="005E4620" w:rsidRDefault="00B0226F" w:rsidP="00DD7A62">
            <w:pPr>
              <w:spacing w:before="120" w:after="120" w:line="276" w:lineRule="auto"/>
              <w:jc w:val="both"/>
              <w:rPr>
                <w:rFonts w:cstheme="minorHAnsi"/>
                <w:color w:val="000000"/>
              </w:rPr>
            </w:pPr>
            <w:r w:rsidRPr="005E4620">
              <w:rPr>
                <w:rFonts w:cstheme="minorHAnsi"/>
                <w:color w:val="000000"/>
              </w:rPr>
              <w:t xml:space="preserve">CC4. Comprende las relaciones sistémicas de interdependencia, </w:t>
            </w:r>
            <w:proofErr w:type="spellStart"/>
            <w:r w:rsidRPr="005E4620">
              <w:rPr>
                <w:rFonts w:cstheme="minorHAnsi"/>
                <w:color w:val="000000"/>
              </w:rPr>
              <w:t>ecodependencia</w:t>
            </w:r>
            <w:proofErr w:type="spellEnd"/>
            <w:r w:rsidRPr="005E4620">
              <w:rPr>
                <w:rFonts w:cstheme="minorHAnsi"/>
                <w:color w:val="000000"/>
              </w:rPr>
              <w:t xml:space="preserve"> e interconexión entre actuaciones locales y globales, y adopta, de forma consciente y motivada, un estilo de vida sostenible y </w:t>
            </w:r>
            <w:proofErr w:type="spellStart"/>
            <w:r w:rsidRPr="005E4620">
              <w:rPr>
                <w:rFonts w:cstheme="minorHAnsi"/>
                <w:color w:val="000000"/>
              </w:rPr>
              <w:t>ecosocialmente</w:t>
            </w:r>
            <w:proofErr w:type="spellEnd"/>
            <w:r w:rsidRPr="005E4620">
              <w:rPr>
                <w:rFonts w:cstheme="minorHAnsi"/>
                <w:color w:val="000000"/>
              </w:rPr>
              <w:t xml:space="preserve"> responsable.</w:t>
            </w:r>
          </w:p>
        </w:tc>
      </w:tr>
    </w:tbl>
    <w:p w14:paraId="7666E457" w14:textId="77777777" w:rsidR="005E4620" w:rsidRPr="005E4620" w:rsidRDefault="005E4620" w:rsidP="00937FCF">
      <w:pPr>
        <w:spacing w:before="120" w:after="120" w:line="276" w:lineRule="auto"/>
        <w:jc w:val="both"/>
        <w:rPr>
          <w:rFonts w:cstheme="minorHAnsi"/>
          <w:b/>
          <w:color w:val="000000"/>
        </w:rPr>
      </w:pPr>
      <w:r w:rsidRPr="005E4620">
        <w:rPr>
          <w:rFonts w:cstheme="minorHAnsi"/>
          <w:b/>
          <w:i/>
          <w:color w:val="000000"/>
        </w:rPr>
        <w:t>Competencia emprendedora (CE)</w:t>
      </w:r>
    </w:p>
    <w:p w14:paraId="5A871AC6" w14:textId="7D3FA8CE" w:rsidR="005E4620" w:rsidRPr="005E4620" w:rsidRDefault="005E4620" w:rsidP="00937FCF">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7507A4A7" w14:textId="13B0680F" w:rsidR="005E4620" w:rsidRPr="005E4620" w:rsidRDefault="005E4620" w:rsidP="00937FCF">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CF4916B"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0052362A" w14:textId="77777777" w:rsidR="00B0226F" w:rsidRPr="005E4620" w:rsidRDefault="00B0226F" w:rsidP="00937FCF">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082A3C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A560175"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B0226F" w:rsidRPr="005E4620" w14:paraId="360C6DB4"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59308934"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B0226F" w:rsidRPr="005E4620" w14:paraId="2EF2FF0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4DBB8BE7"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lastRenderedPageBreak/>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9C5052A" w14:textId="77777777" w:rsidR="005E4620" w:rsidRPr="005E4620" w:rsidRDefault="005E4620" w:rsidP="00F4093B">
      <w:pPr>
        <w:spacing w:before="720" w:after="120" w:line="276" w:lineRule="auto"/>
        <w:jc w:val="both"/>
        <w:rPr>
          <w:rFonts w:cstheme="minorHAnsi"/>
          <w:b/>
          <w:color w:val="000000"/>
        </w:rPr>
      </w:pPr>
      <w:r w:rsidRPr="005E4620">
        <w:rPr>
          <w:rFonts w:cstheme="minorHAnsi"/>
          <w:b/>
          <w:i/>
          <w:color w:val="000000"/>
        </w:rPr>
        <w:t>Competencia en conciencia y expresión culturales (CCEC)</w:t>
      </w:r>
    </w:p>
    <w:p w14:paraId="78545BAB" w14:textId="35CC731B" w:rsidR="005E4620" w:rsidRPr="005E4620" w:rsidRDefault="005E4620" w:rsidP="00937FCF">
      <w:pPr>
        <w:spacing w:before="120" w:after="120" w:line="276" w:lineRule="auto"/>
        <w:jc w:val="both"/>
        <w:rPr>
          <w:rFonts w:cstheme="minorHAnsi"/>
        </w:rPr>
      </w:pPr>
      <w:r w:rsidRPr="005E4620">
        <w:rPr>
          <w:rFonts w:cstheme="minorHAnsi"/>
          <w:color w:val="00000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57C23220" w14:textId="7F68AAC5" w:rsidR="005E4620" w:rsidRPr="00937FCF" w:rsidRDefault="005E4620" w:rsidP="00937FCF">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D790545" w14:textId="77777777" w:rsidTr="00937FCF">
        <w:trPr>
          <w:trHeight w:val="344"/>
        </w:trPr>
        <w:tc>
          <w:tcPr>
            <w:tcW w:w="8505" w:type="dxa"/>
            <w:tcBorders>
              <w:top w:val="single" w:sz="4" w:space="0" w:color="000000"/>
              <w:left w:val="single" w:sz="4" w:space="0" w:color="000000"/>
              <w:bottom w:val="single" w:sz="4" w:space="0" w:color="000000"/>
              <w:right w:val="single" w:sz="4" w:space="0" w:color="000000"/>
            </w:tcBorders>
          </w:tcPr>
          <w:p w14:paraId="25FB1C4A" w14:textId="77777777" w:rsidR="00B0226F" w:rsidRPr="005E4620" w:rsidRDefault="00B0226F" w:rsidP="00937FCF">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82843C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B10375A" w14:textId="77777777" w:rsidR="00B0226F" w:rsidRPr="005E4620" w:rsidRDefault="00B0226F" w:rsidP="00937FCF">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CCEC1. Conoce, aprecia críticamente y respeta el patrimonio cultural y artístico, implicándose en su conservación y valorando el enriquecimiento inherente a la diversidad cultural y artística.</w:t>
            </w:r>
          </w:p>
        </w:tc>
      </w:tr>
      <w:tr w:rsidR="00B0226F" w:rsidRPr="005E4620" w14:paraId="5FBB35F7"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61499A8E"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B0226F" w:rsidRPr="005E4620" w14:paraId="6B453234"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512DF60D"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B0226F" w:rsidRPr="005E4620" w14:paraId="1CDF8519"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10D78C9" w14:textId="77777777" w:rsidR="00B0226F" w:rsidRPr="005E4620" w:rsidRDefault="00B0226F" w:rsidP="00937FCF">
            <w:pPr>
              <w:spacing w:before="120" w:after="120" w:line="276" w:lineRule="auto"/>
              <w:jc w:val="both"/>
              <w:rPr>
                <w:rFonts w:cstheme="minorHAnsi"/>
                <w:color w:val="000000"/>
              </w:rPr>
            </w:pPr>
            <w:r w:rsidRPr="005E4620">
              <w:rPr>
                <w:rFonts w:cstheme="minorHAnsi"/>
                <w:color w:val="00000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2C3A11DE" w14:textId="4ACC329C" w:rsidR="00EC729A" w:rsidRDefault="00EC729A" w:rsidP="00EC729A">
      <w:pPr>
        <w:pStyle w:val="Prrafodelista"/>
        <w:spacing w:before="240" w:after="120" w:line="360" w:lineRule="auto"/>
        <w:ind w:left="357"/>
        <w:jc w:val="both"/>
        <w:rPr>
          <w:rFonts w:cstheme="minorHAnsi"/>
          <w:b/>
          <w:bCs/>
        </w:rPr>
      </w:pPr>
    </w:p>
    <w:p w14:paraId="16BE7705" w14:textId="23E8C752" w:rsidR="00EC729A" w:rsidRDefault="00EC729A" w:rsidP="00EC729A">
      <w:pPr>
        <w:pStyle w:val="Prrafodelista"/>
        <w:spacing w:before="240" w:after="120" w:line="360" w:lineRule="auto"/>
        <w:ind w:left="357"/>
        <w:jc w:val="both"/>
        <w:rPr>
          <w:rFonts w:cstheme="minorHAnsi"/>
          <w:b/>
          <w:bCs/>
        </w:rPr>
      </w:pPr>
    </w:p>
    <w:p w14:paraId="343359B9" w14:textId="77777777" w:rsidR="00EC729A" w:rsidRDefault="00EC729A" w:rsidP="00EC729A">
      <w:pPr>
        <w:pStyle w:val="Prrafodelista"/>
        <w:spacing w:before="240" w:after="120" w:line="360" w:lineRule="auto"/>
        <w:ind w:left="357"/>
        <w:jc w:val="both"/>
        <w:rPr>
          <w:rFonts w:cstheme="minorHAnsi"/>
          <w:b/>
          <w:bCs/>
        </w:rPr>
      </w:pPr>
    </w:p>
    <w:p w14:paraId="4B44DECA" w14:textId="168062F1" w:rsidR="00EC729A" w:rsidRDefault="00EC729A" w:rsidP="00ED71EF">
      <w:pPr>
        <w:pStyle w:val="Prrafodelista"/>
        <w:numPr>
          <w:ilvl w:val="0"/>
          <w:numId w:val="6"/>
        </w:numPr>
        <w:spacing w:before="240" w:after="120" w:line="360" w:lineRule="auto"/>
        <w:ind w:left="357" w:hanging="357"/>
        <w:jc w:val="both"/>
        <w:rPr>
          <w:rFonts w:cstheme="minorHAnsi"/>
          <w:b/>
          <w:bCs/>
        </w:rPr>
      </w:pPr>
      <w:r>
        <w:rPr>
          <w:rFonts w:cstheme="minorHAnsi"/>
          <w:b/>
          <w:bCs/>
        </w:rPr>
        <w:lastRenderedPageBreak/>
        <w:t>PORCENTAJE DE LAS COMPETENCIAS CLAVE EN LA ASIGNATURA DE RELIGIÓN CATÓLICA</w:t>
      </w:r>
    </w:p>
    <w:tbl>
      <w:tblPr>
        <w:tblStyle w:val="Tablaconcuadrcula"/>
        <w:tblW w:w="0" w:type="auto"/>
        <w:tblInd w:w="357" w:type="dxa"/>
        <w:tblLook w:val="04A0" w:firstRow="1" w:lastRow="0" w:firstColumn="1" w:lastColumn="0" w:noHBand="0" w:noVBand="1"/>
      </w:tblPr>
      <w:tblGrid>
        <w:gridCol w:w="6965"/>
        <w:gridCol w:w="1398"/>
      </w:tblGrid>
      <w:tr w:rsidR="00F32345" w:rsidRPr="00941450" w14:paraId="103DEDC0" w14:textId="77777777" w:rsidTr="0041107B">
        <w:tc>
          <w:tcPr>
            <w:tcW w:w="7831" w:type="dxa"/>
          </w:tcPr>
          <w:p w14:paraId="2532C3B5"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comunicación lingüística.</w:t>
            </w:r>
          </w:p>
        </w:tc>
        <w:tc>
          <w:tcPr>
            <w:tcW w:w="1525" w:type="dxa"/>
          </w:tcPr>
          <w:p w14:paraId="278ABB3D" w14:textId="77777777" w:rsidR="00F32345" w:rsidRPr="00941450" w:rsidRDefault="00F32345" w:rsidP="0041107B">
            <w:pPr>
              <w:pStyle w:val="Prrafodelista"/>
              <w:spacing w:before="240" w:after="120" w:line="360" w:lineRule="auto"/>
              <w:ind w:left="0"/>
              <w:jc w:val="right"/>
              <w:rPr>
                <w:rFonts w:cstheme="minorHAnsi"/>
                <w:sz w:val="24"/>
                <w:szCs w:val="24"/>
              </w:rPr>
            </w:pPr>
            <w:r w:rsidRPr="00941450">
              <w:rPr>
                <w:rFonts w:cstheme="minorHAnsi"/>
                <w:sz w:val="24"/>
                <w:szCs w:val="24"/>
              </w:rPr>
              <w:t>10%</w:t>
            </w:r>
          </w:p>
        </w:tc>
      </w:tr>
      <w:tr w:rsidR="00F32345" w:rsidRPr="00941450" w14:paraId="0085FEA2" w14:textId="77777777" w:rsidTr="0041107B">
        <w:tc>
          <w:tcPr>
            <w:tcW w:w="7831" w:type="dxa"/>
          </w:tcPr>
          <w:p w14:paraId="32D6A961"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plurilingüe.</w:t>
            </w:r>
          </w:p>
        </w:tc>
        <w:tc>
          <w:tcPr>
            <w:tcW w:w="1525" w:type="dxa"/>
          </w:tcPr>
          <w:p w14:paraId="702CC4C7"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w:t>
            </w:r>
          </w:p>
        </w:tc>
      </w:tr>
      <w:tr w:rsidR="00F32345" w:rsidRPr="00941450" w14:paraId="5ECB8E12" w14:textId="77777777" w:rsidTr="0041107B">
        <w:tc>
          <w:tcPr>
            <w:tcW w:w="7831" w:type="dxa"/>
          </w:tcPr>
          <w:p w14:paraId="2F86358A"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matemática y competencia en ciencia, tecnología e ingeniería.</w:t>
            </w:r>
          </w:p>
        </w:tc>
        <w:tc>
          <w:tcPr>
            <w:tcW w:w="1525" w:type="dxa"/>
          </w:tcPr>
          <w:p w14:paraId="4AC0BAD0"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8%</w:t>
            </w:r>
          </w:p>
        </w:tc>
      </w:tr>
      <w:tr w:rsidR="00F32345" w:rsidRPr="00941450" w14:paraId="38DADC50" w14:textId="77777777" w:rsidTr="0041107B">
        <w:tc>
          <w:tcPr>
            <w:tcW w:w="7831" w:type="dxa"/>
          </w:tcPr>
          <w:p w14:paraId="42163C3B"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digital.</w:t>
            </w:r>
          </w:p>
        </w:tc>
        <w:tc>
          <w:tcPr>
            <w:tcW w:w="1525" w:type="dxa"/>
          </w:tcPr>
          <w:p w14:paraId="6A11684A"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10%</w:t>
            </w:r>
          </w:p>
        </w:tc>
      </w:tr>
      <w:tr w:rsidR="00F32345" w:rsidRPr="00941450" w14:paraId="5DD72F87" w14:textId="77777777" w:rsidTr="0041107B">
        <w:tc>
          <w:tcPr>
            <w:tcW w:w="7831" w:type="dxa"/>
          </w:tcPr>
          <w:p w14:paraId="3F42C573"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personal, social y de aprender a aprender.</w:t>
            </w:r>
          </w:p>
        </w:tc>
        <w:tc>
          <w:tcPr>
            <w:tcW w:w="1525" w:type="dxa"/>
          </w:tcPr>
          <w:p w14:paraId="7F9DA530"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20%</w:t>
            </w:r>
          </w:p>
        </w:tc>
      </w:tr>
      <w:tr w:rsidR="00F32345" w:rsidRPr="00941450" w14:paraId="21295592" w14:textId="77777777" w:rsidTr="0041107B">
        <w:tc>
          <w:tcPr>
            <w:tcW w:w="7831" w:type="dxa"/>
          </w:tcPr>
          <w:p w14:paraId="23472915"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ciudadana.</w:t>
            </w:r>
          </w:p>
        </w:tc>
        <w:tc>
          <w:tcPr>
            <w:tcW w:w="1525" w:type="dxa"/>
          </w:tcPr>
          <w:p w14:paraId="7BFFD8B3"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20%</w:t>
            </w:r>
          </w:p>
        </w:tc>
      </w:tr>
      <w:tr w:rsidR="00F32345" w:rsidRPr="00941450" w14:paraId="39CC71A0" w14:textId="77777777" w:rsidTr="0041107B">
        <w:tc>
          <w:tcPr>
            <w:tcW w:w="7831" w:type="dxa"/>
          </w:tcPr>
          <w:p w14:paraId="49C49655"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emprendedora.</w:t>
            </w:r>
          </w:p>
        </w:tc>
        <w:tc>
          <w:tcPr>
            <w:tcW w:w="1525" w:type="dxa"/>
          </w:tcPr>
          <w:p w14:paraId="15C821FC" w14:textId="77777777"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10%</w:t>
            </w:r>
          </w:p>
        </w:tc>
      </w:tr>
      <w:tr w:rsidR="00F32345" w:rsidRPr="00941450" w14:paraId="3138294E" w14:textId="77777777" w:rsidTr="0041107B">
        <w:tc>
          <w:tcPr>
            <w:tcW w:w="7831" w:type="dxa"/>
          </w:tcPr>
          <w:p w14:paraId="732FDFFD" w14:textId="77777777" w:rsidR="00F32345" w:rsidRPr="00941450" w:rsidRDefault="00F32345" w:rsidP="0041107B">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conciencia y expresión culturales.</w:t>
            </w:r>
          </w:p>
        </w:tc>
        <w:tc>
          <w:tcPr>
            <w:tcW w:w="1525" w:type="dxa"/>
          </w:tcPr>
          <w:p w14:paraId="0EB0D716" w14:textId="2233BC8D" w:rsidR="00F32345" w:rsidRPr="00941450" w:rsidRDefault="00F32345" w:rsidP="0041107B">
            <w:pPr>
              <w:pStyle w:val="Prrafodelista"/>
              <w:spacing w:before="240" w:after="120" w:line="360" w:lineRule="auto"/>
              <w:ind w:left="0"/>
              <w:jc w:val="right"/>
              <w:rPr>
                <w:rFonts w:cstheme="minorHAnsi"/>
                <w:sz w:val="24"/>
                <w:szCs w:val="24"/>
              </w:rPr>
            </w:pPr>
            <w:r>
              <w:rPr>
                <w:rFonts w:cstheme="minorHAnsi"/>
                <w:sz w:val="24"/>
                <w:szCs w:val="24"/>
              </w:rPr>
              <w:t>20%</w:t>
            </w:r>
          </w:p>
        </w:tc>
      </w:tr>
    </w:tbl>
    <w:p w14:paraId="56606A93" w14:textId="77777777" w:rsidR="00EC729A" w:rsidRDefault="00EC729A" w:rsidP="00EC729A">
      <w:pPr>
        <w:pStyle w:val="Prrafodelista"/>
        <w:spacing w:before="240" w:after="120" w:line="360" w:lineRule="auto"/>
        <w:ind w:left="357"/>
        <w:jc w:val="both"/>
        <w:rPr>
          <w:rFonts w:cstheme="minorHAnsi"/>
          <w:b/>
          <w:bCs/>
        </w:rPr>
      </w:pPr>
    </w:p>
    <w:p w14:paraId="682001D3" w14:textId="3105EC3E" w:rsidR="0086413D" w:rsidRDefault="00703487" w:rsidP="00ED71EF">
      <w:pPr>
        <w:pStyle w:val="Prrafodelista"/>
        <w:numPr>
          <w:ilvl w:val="0"/>
          <w:numId w:val="6"/>
        </w:numPr>
        <w:spacing w:before="240" w:after="120" w:line="360" w:lineRule="auto"/>
        <w:ind w:left="357" w:hanging="357"/>
        <w:jc w:val="both"/>
        <w:rPr>
          <w:rFonts w:cstheme="minorHAnsi"/>
          <w:b/>
          <w:bCs/>
        </w:rPr>
      </w:pPr>
      <w:r w:rsidRPr="0086413D">
        <w:rPr>
          <w:rFonts w:cstheme="minorHAnsi"/>
          <w:b/>
          <w:bCs/>
        </w:rPr>
        <w:t>APRENDIZAJES ESENCIALES DE LA MATERIA DE RELIGIÓN CATÓLICA</w:t>
      </w:r>
    </w:p>
    <w:p w14:paraId="75A4E2D5" w14:textId="36E91276" w:rsidR="007C328E" w:rsidRDefault="0086413D" w:rsidP="00ED71EF">
      <w:pPr>
        <w:spacing w:before="120" w:after="120" w:line="276" w:lineRule="auto"/>
        <w:jc w:val="both"/>
        <w:rPr>
          <w:rFonts w:cstheme="minorHAnsi"/>
        </w:rPr>
      </w:pPr>
      <w:r w:rsidRPr="0086413D">
        <w:rPr>
          <w:rFonts w:cstheme="minorHAnsi"/>
        </w:rPr>
        <w:t>Los</w:t>
      </w:r>
      <w:r>
        <w:rPr>
          <w:rFonts w:cstheme="minorHAnsi"/>
        </w:rPr>
        <w:t xml:space="preserve"> aprendizajes esenciales son el conjunto de </w:t>
      </w:r>
      <w:r w:rsidRPr="00B9129A">
        <w:rPr>
          <w:rFonts w:cstheme="minorHAnsi"/>
          <w:b/>
          <w:bCs/>
        </w:rPr>
        <w:t>competencias específicas</w:t>
      </w:r>
      <w:r w:rsidRPr="00E5616B">
        <w:rPr>
          <w:rFonts w:cstheme="minorHAnsi"/>
          <w:b/>
          <w:bCs/>
        </w:rPr>
        <w:t>,</w:t>
      </w:r>
      <w:r>
        <w:rPr>
          <w:rFonts w:cstheme="minorHAnsi"/>
        </w:rPr>
        <w:t xml:space="preserve"> </w:t>
      </w:r>
      <w:r w:rsidRPr="00B9129A">
        <w:rPr>
          <w:rFonts w:cstheme="minorHAnsi"/>
          <w:b/>
          <w:bCs/>
        </w:rPr>
        <w:t>criterios de evaluación</w:t>
      </w:r>
      <w:r>
        <w:rPr>
          <w:rFonts w:cstheme="minorHAnsi"/>
        </w:rPr>
        <w:t xml:space="preserve"> y </w:t>
      </w:r>
      <w:r w:rsidRPr="00B9129A">
        <w:rPr>
          <w:rFonts w:cstheme="minorHAnsi"/>
          <w:b/>
          <w:bCs/>
        </w:rPr>
        <w:t>saberes básicos</w:t>
      </w:r>
      <w:r>
        <w:rPr>
          <w:rFonts w:cstheme="minorHAnsi"/>
        </w:rPr>
        <w:t xml:space="preserve"> que, desde cada área o materia curricular</w:t>
      </w:r>
      <w:r w:rsidR="007C328E">
        <w:rPr>
          <w:rFonts w:cstheme="minorHAnsi"/>
        </w:rPr>
        <w:t>,</w:t>
      </w:r>
      <w:r>
        <w:rPr>
          <w:rFonts w:cstheme="minorHAnsi"/>
        </w:rPr>
        <w:t xml:space="preserve"> ayudan a adquirir los perfiles de salida descritos en el apartado anterior</w:t>
      </w:r>
      <w:r w:rsidR="007C328E">
        <w:rPr>
          <w:rFonts w:cstheme="minorHAnsi"/>
        </w:rPr>
        <w:t>.</w:t>
      </w:r>
    </w:p>
    <w:p w14:paraId="478D0DD5" w14:textId="77777777" w:rsidR="00B9129A" w:rsidRPr="00F37D5F" w:rsidRDefault="00B9129A" w:rsidP="00FD641B">
      <w:pPr>
        <w:spacing w:before="120" w:after="120" w:line="276" w:lineRule="auto"/>
        <w:jc w:val="both"/>
        <w:rPr>
          <w:rFonts w:cstheme="minorHAnsi"/>
        </w:rPr>
      </w:pPr>
      <w:r w:rsidRPr="00F37D5F">
        <w:rPr>
          <w:rFonts w:cstheme="minorHAnsi"/>
        </w:rPr>
        <w:t xml:space="preserve">Se plantean, en primer lugar, las seis </w:t>
      </w:r>
      <w:r w:rsidRPr="00B9129A">
        <w:rPr>
          <w:rFonts w:cstheme="minorHAnsi"/>
          <w:b/>
          <w:bCs/>
        </w:rPr>
        <w:t>competencias específicas</w:t>
      </w:r>
      <w:r w:rsidRPr="00F37D5F">
        <w:rPr>
          <w:rFonts w:cstheme="minorHAnsi"/>
        </w:rPr>
        <w:t xml:space="preserve"> propias del área de Religión Católica. Son comunes para todas las etapas, proponen gradualmente aprendizajes de carácter cognitivo, instrumental y actitudinal; y permiten el desarrollo de las competencias clave. Algunas competencias específicas están 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09588D35" w14:textId="316A5501" w:rsidR="00B9129A" w:rsidRDefault="00B9129A" w:rsidP="00FD641B">
      <w:pPr>
        <w:spacing w:before="120" w:after="120" w:line="276" w:lineRule="auto"/>
        <w:jc w:val="both"/>
        <w:rPr>
          <w:rFonts w:cstheme="minorHAnsi"/>
        </w:rPr>
      </w:pPr>
      <w:r w:rsidRPr="00F37D5F">
        <w:rPr>
          <w:rFonts w:cstheme="minorHAnsi"/>
        </w:rPr>
        <w:t xml:space="preserve">En segundo lugar, se proponen los </w:t>
      </w:r>
      <w:r w:rsidRPr="00B9129A">
        <w:rPr>
          <w:rFonts w:cstheme="minorHAnsi"/>
          <w:b/>
          <w:bCs/>
        </w:rPr>
        <w:t>criterios de evaluación</w:t>
      </w:r>
      <w:r w:rsidR="00FD641B">
        <w:rPr>
          <w:rFonts w:cstheme="minorHAnsi"/>
          <w:b/>
          <w:bCs/>
        </w:rPr>
        <w:t>,</w:t>
      </w:r>
      <w:r w:rsidRPr="00F37D5F">
        <w:rPr>
          <w:rFonts w:cstheme="minorHAnsi"/>
        </w:rPr>
        <w:t xml:space="preserve"> que están directamente relacionados con las competencias específicas.</w:t>
      </w:r>
    </w:p>
    <w:p w14:paraId="252DE227" w14:textId="77777777" w:rsidR="00B9129A" w:rsidRPr="00F37D5F" w:rsidRDefault="00B9129A" w:rsidP="00FD641B">
      <w:pPr>
        <w:spacing w:before="120" w:after="120" w:line="276" w:lineRule="auto"/>
        <w:jc w:val="both"/>
        <w:rPr>
          <w:rFonts w:cstheme="minorHAnsi"/>
        </w:rPr>
      </w:pPr>
      <w:r w:rsidRPr="00F37D5F">
        <w:rPr>
          <w:rFonts w:cstheme="minorHAnsi"/>
        </w:rPr>
        <w:lastRenderedPageBreak/>
        <w:t xml:space="preserve">En tercer lugar, se proponen los </w:t>
      </w:r>
      <w:r w:rsidRPr="00B9129A">
        <w:rPr>
          <w:rFonts w:cstheme="minorHAnsi"/>
          <w:b/>
          <w:bCs/>
        </w:rPr>
        <w:t>saberes básicos</w:t>
      </w:r>
      <w:r w:rsidRPr="00F37D5F">
        <w:rPr>
          <w:rFonts w:cstheme="minorHAnsi"/>
        </w:rPr>
        <w:t xml:space="preserve"> necesarios para alcanzar la propuesta formativa del área de Religión Católica. Estos saberes, que derivan específicamente del diálogo de la Teología y la Pedagogía, constituyen los conocimientos, destrezas y actitudes necesarios para el logro de las competencias específicas.</w:t>
      </w:r>
    </w:p>
    <w:p w14:paraId="7A3C82BF" w14:textId="54BBEC87" w:rsidR="00B9129A" w:rsidRPr="00943B7C" w:rsidRDefault="00B9129A" w:rsidP="00FD641B">
      <w:pPr>
        <w:spacing w:before="120" w:after="120" w:line="276" w:lineRule="auto"/>
        <w:jc w:val="both"/>
        <w:rPr>
          <w:rFonts w:cstheme="minorHAnsi"/>
        </w:rPr>
      </w:pPr>
      <w:r w:rsidRPr="00F37D5F">
        <w:rPr>
          <w:rFonts w:cstheme="minorHAnsi"/>
        </w:rPr>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50B2C919" w14:textId="4626D227" w:rsidR="00943B7C" w:rsidRPr="00FD641B" w:rsidRDefault="00943B7C" w:rsidP="00FD641B">
      <w:pPr>
        <w:pStyle w:val="Prrafodelista"/>
        <w:numPr>
          <w:ilvl w:val="0"/>
          <w:numId w:val="6"/>
        </w:numPr>
        <w:spacing w:before="240" w:after="120" w:line="360" w:lineRule="auto"/>
        <w:ind w:left="357" w:hanging="357"/>
        <w:jc w:val="both"/>
        <w:rPr>
          <w:rFonts w:cstheme="minorHAnsi"/>
          <w:b/>
          <w:bCs/>
        </w:rPr>
      </w:pPr>
      <w:r w:rsidRPr="00943B7C">
        <w:rPr>
          <w:rFonts w:cstheme="minorHAnsi"/>
          <w:b/>
          <w:bCs/>
        </w:rPr>
        <w:t>RELACIÓN ENTRE COMPETENCIAS ESPECÍFICAS, PERFIL DE SALIDA Y CRITERIOS DE EVALUACIÓN EN LA MATERIA DE RELIGIÓN CATÓLIC</w:t>
      </w:r>
      <w:r>
        <w:rPr>
          <w:rFonts w:cstheme="minorHAnsi"/>
          <w:b/>
          <w:bCs/>
        </w:rPr>
        <w:t>A</w:t>
      </w: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943B7C" w:rsidRPr="00F21D0D" w14:paraId="78C61B61" w14:textId="77777777" w:rsidTr="00CB2C1A">
        <w:trPr>
          <w:trHeight w:val="450"/>
        </w:trPr>
        <w:tc>
          <w:tcPr>
            <w:tcW w:w="8494" w:type="dxa"/>
            <w:gridSpan w:val="2"/>
            <w:shd w:val="clear" w:color="auto" w:fill="BDD6EE" w:themeFill="accent5" w:themeFillTint="66"/>
          </w:tcPr>
          <w:p w14:paraId="6DDAAA59" w14:textId="77777777" w:rsidR="00943B7C" w:rsidRPr="00F21D0D" w:rsidRDefault="00943B7C" w:rsidP="0002147F">
            <w:pPr>
              <w:spacing w:before="120" w:after="120" w:line="276" w:lineRule="auto"/>
              <w:jc w:val="center"/>
              <w:rPr>
                <w:b/>
                <w:szCs w:val="24"/>
              </w:rPr>
            </w:pPr>
            <w:r w:rsidRPr="00F21D0D">
              <w:rPr>
                <w:b/>
                <w:szCs w:val="24"/>
              </w:rPr>
              <w:t>COMPETENCIA ESPECÍFICA 1</w:t>
            </w:r>
          </w:p>
        </w:tc>
      </w:tr>
      <w:tr w:rsidR="00943B7C" w:rsidRPr="00F21D0D" w14:paraId="43288D3B" w14:textId="77777777" w:rsidTr="00CD1746">
        <w:tc>
          <w:tcPr>
            <w:tcW w:w="8494" w:type="dxa"/>
            <w:gridSpan w:val="2"/>
          </w:tcPr>
          <w:p w14:paraId="63154C9A" w14:textId="09718F9D" w:rsidR="00943B7C" w:rsidRPr="00C04E20" w:rsidRDefault="00943B7C" w:rsidP="0002147F">
            <w:pPr>
              <w:spacing w:before="120" w:after="120" w:line="276" w:lineRule="auto"/>
              <w:ind w:left="66"/>
              <w:jc w:val="both"/>
              <w:rPr>
                <w:rFonts w:ascii="Calibri" w:eastAsia="Calibri" w:hAnsi="Calibri" w:cs="Calibri"/>
                <w:color w:val="000000"/>
              </w:rPr>
            </w:pPr>
            <w:r w:rsidRPr="00C04E20">
              <w:rPr>
                <w:color w:val="000000"/>
              </w:rPr>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r>
      <w:tr w:rsidR="00943B7C" w:rsidRPr="00F21D0D" w14:paraId="090027AA" w14:textId="77777777" w:rsidTr="00C04E20">
        <w:tc>
          <w:tcPr>
            <w:tcW w:w="8494" w:type="dxa"/>
            <w:gridSpan w:val="2"/>
            <w:vAlign w:val="center"/>
          </w:tcPr>
          <w:p w14:paraId="05BEEFBF" w14:textId="77777777" w:rsidR="00943B7C" w:rsidRPr="00F21D0D" w:rsidRDefault="00943B7C" w:rsidP="0002147F">
            <w:pPr>
              <w:spacing w:before="120" w:after="120" w:line="276" w:lineRule="auto"/>
              <w:jc w:val="center"/>
              <w:rPr>
                <w:b/>
                <w:szCs w:val="24"/>
              </w:rPr>
            </w:pPr>
            <w:r w:rsidRPr="00F21D0D">
              <w:rPr>
                <w:b/>
                <w:szCs w:val="24"/>
              </w:rPr>
              <w:t>DESCRIPTORES OPERATIVOS DEL PERFIL DE SALIDA</w:t>
            </w:r>
          </w:p>
        </w:tc>
      </w:tr>
      <w:tr w:rsidR="00943B7C" w:rsidRPr="009633F2" w14:paraId="6A635DC4" w14:textId="77777777" w:rsidTr="00CD1746">
        <w:tc>
          <w:tcPr>
            <w:tcW w:w="8494" w:type="dxa"/>
            <w:gridSpan w:val="2"/>
          </w:tcPr>
          <w:p w14:paraId="65FE5DDA" w14:textId="20ACD4FD" w:rsidR="00943B7C" w:rsidRPr="00943B7C" w:rsidRDefault="00943B7C" w:rsidP="0002147F">
            <w:pPr>
              <w:spacing w:before="120" w:after="120" w:line="276" w:lineRule="auto"/>
              <w:rPr>
                <w:lang w:val="fr-FR"/>
              </w:rPr>
            </w:pPr>
            <w:r w:rsidRPr="00943B7C">
              <w:rPr>
                <w:lang w:val="fr-FR"/>
              </w:rPr>
              <w:t>CCL1, CCL3, CD1, CD4, CPSAA1, CPSAA2, CPSAA4, CPSAA5, CE2, CE3, CCEC3</w:t>
            </w:r>
          </w:p>
        </w:tc>
      </w:tr>
      <w:tr w:rsidR="00943B7C" w:rsidRPr="00F21D0D" w14:paraId="09E353FC" w14:textId="77777777" w:rsidTr="00CD1746">
        <w:tc>
          <w:tcPr>
            <w:tcW w:w="8494" w:type="dxa"/>
            <w:gridSpan w:val="2"/>
          </w:tcPr>
          <w:p w14:paraId="011125C9" w14:textId="77777777" w:rsidR="00943B7C" w:rsidRPr="00F21D0D" w:rsidRDefault="00943B7C" w:rsidP="0002147F">
            <w:pPr>
              <w:spacing w:before="120" w:after="120" w:line="276" w:lineRule="auto"/>
              <w:jc w:val="center"/>
              <w:rPr>
                <w:b/>
                <w:szCs w:val="24"/>
              </w:rPr>
            </w:pPr>
            <w:r w:rsidRPr="00F21D0D">
              <w:rPr>
                <w:b/>
                <w:szCs w:val="24"/>
              </w:rPr>
              <w:t>CRITERIOS DE EVALUACIÓN</w:t>
            </w:r>
          </w:p>
        </w:tc>
      </w:tr>
      <w:tr w:rsidR="00943B7C" w:rsidRPr="00F21D0D" w14:paraId="0153EDF4" w14:textId="77777777" w:rsidTr="00CD1746">
        <w:trPr>
          <w:trHeight w:val="555"/>
        </w:trPr>
        <w:tc>
          <w:tcPr>
            <w:tcW w:w="4247" w:type="dxa"/>
          </w:tcPr>
          <w:p w14:paraId="7119945B" w14:textId="3ED2BC87" w:rsidR="00943B7C" w:rsidRPr="00F21D0D" w:rsidRDefault="00943B7C" w:rsidP="0002147F">
            <w:pPr>
              <w:spacing w:before="120" w:after="120" w:line="276" w:lineRule="auto"/>
              <w:jc w:val="center"/>
              <w:rPr>
                <w:b/>
                <w:szCs w:val="24"/>
              </w:rPr>
            </w:pPr>
            <w:r w:rsidRPr="00F21D0D">
              <w:rPr>
                <w:b/>
                <w:szCs w:val="24"/>
              </w:rPr>
              <w:t>1</w:t>
            </w:r>
            <w:r w:rsidR="00CB2C1A">
              <w:rPr>
                <w:b/>
                <w:szCs w:val="24"/>
              </w:rPr>
              <w:t>.</w:t>
            </w:r>
            <w:r w:rsidRPr="00F21D0D">
              <w:rPr>
                <w:b/>
                <w:szCs w:val="24"/>
              </w:rPr>
              <w:t>º y 2</w:t>
            </w:r>
            <w:r w:rsidR="00CB2C1A">
              <w:rPr>
                <w:b/>
                <w:szCs w:val="24"/>
              </w:rPr>
              <w:t>.</w:t>
            </w:r>
            <w:r w:rsidRPr="00F21D0D">
              <w:rPr>
                <w:b/>
                <w:szCs w:val="24"/>
              </w:rPr>
              <w:t>º</w:t>
            </w:r>
          </w:p>
        </w:tc>
        <w:tc>
          <w:tcPr>
            <w:tcW w:w="4247" w:type="dxa"/>
          </w:tcPr>
          <w:p w14:paraId="7D5D5A08" w14:textId="0825358A" w:rsidR="00943B7C" w:rsidRPr="00F21D0D" w:rsidRDefault="00943B7C" w:rsidP="0002147F">
            <w:pPr>
              <w:spacing w:before="120" w:after="120" w:line="276" w:lineRule="auto"/>
              <w:jc w:val="center"/>
              <w:rPr>
                <w:b/>
                <w:szCs w:val="24"/>
              </w:rPr>
            </w:pPr>
            <w:r w:rsidRPr="00F21D0D">
              <w:rPr>
                <w:b/>
                <w:szCs w:val="24"/>
              </w:rPr>
              <w:t>3</w:t>
            </w:r>
            <w:r w:rsidR="00CB2C1A">
              <w:rPr>
                <w:b/>
                <w:szCs w:val="24"/>
              </w:rPr>
              <w:t>.</w:t>
            </w:r>
            <w:r w:rsidRPr="00F21D0D">
              <w:rPr>
                <w:b/>
                <w:szCs w:val="24"/>
              </w:rPr>
              <w:t>º y 4</w:t>
            </w:r>
            <w:r w:rsidR="00CB2C1A">
              <w:rPr>
                <w:b/>
                <w:szCs w:val="24"/>
              </w:rPr>
              <w:t>.</w:t>
            </w:r>
            <w:r w:rsidRPr="00F21D0D">
              <w:rPr>
                <w:b/>
                <w:szCs w:val="24"/>
              </w:rPr>
              <w:t>º</w:t>
            </w:r>
          </w:p>
        </w:tc>
      </w:tr>
      <w:tr w:rsidR="00C04E20" w:rsidRPr="00CB2C1A" w14:paraId="01560278" w14:textId="77777777" w:rsidTr="00CD1746">
        <w:trPr>
          <w:trHeight w:val="555"/>
        </w:trPr>
        <w:tc>
          <w:tcPr>
            <w:tcW w:w="4247" w:type="dxa"/>
          </w:tcPr>
          <w:p w14:paraId="0BDC65A9" w14:textId="2FC4B4EF" w:rsidR="00C04E20" w:rsidRPr="00CB2C1A" w:rsidRDefault="00BA4B68" w:rsidP="0002147F">
            <w:pPr>
              <w:spacing w:before="120" w:after="120" w:line="276" w:lineRule="auto"/>
              <w:jc w:val="both"/>
              <w:rPr>
                <w:color w:val="000000"/>
              </w:rPr>
            </w:pPr>
            <w:r w:rsidRPr="00CB2C1A">
              <w:t xml:space="preserve">1.1. </w:t>
            </w:r>
            <w:r w:rsidR="00C04E20" w:rsidRPr="00CB2C1A">
              <w:t>Describir y aceptar los rasgos y dimensiones fundamentales de la identidad personal, analizando relatos bíblicos de vocación y misión, así como otras biografías significativas.</w:t>
            </w:r>
          </w:p>
        </w:tc>
        <w:tc>
          <w:tcPr>
            <w:tcW w:w="4247" w:type="dxa"/>
          </w:tcPr>
          <w:p w14:paraId="2134CAD5" w14:textId="1683B040" w:rsidR="00C04E20" w:rsidRPr="00CB2C1A" w:rsidRDefault="00C04E20" w:rsidP="0002147F">
            <w:pPr>
              <w:spacing w:before="120" w:after="120" w:line="276" w:lineRule="auto"/>
              <w:jc w:val="both"/>
            </w:pPr>
            <w:r w:rsidRPr="00CB2C1A">
              <w:t>1.1</w:t>
            </w:r>
            <w:r w:rsidR="00CB2C1A" w:rsidRPr="00CB2C1A">
              <w:t>.</w:t>
            </w:r>
            <w:r w:rsidRPr="00CB2C1A">
              <w:t xml:space="preserve"> Reconocer los rasgos esenciales de la antropología cristiana, relacionándolos con los derechos fundamentales y la defensa de la dignidad humana, verificándolos en situaciones globales.</w:t>
            </w:r>
          </w:p>
        </w:tc>
      </w:tr>
      <w:tr w:rsidR="00C04E20" w:rsidRPr="00CB2C1A" w14:paraId="0CF01FBE" w14:textId="77777777" w:rsidTr="00CD1746">
        <w:trPr>
          <w:trHeight w:val="555"/>
        </w:trPr>
        <w:tc>
          <w:tcPr>
            <w:tcW w:w="4247" w:type="dxa"/>
          </w:tcPr>
          <w:p w14:paraId="5BA97073" w14:textId="76AFAD75" w:rsidR="00C04E20" w:rsidRPr="00CB2C1A" w:rsidRDefault="00BA4B68" w:rsidP="0002147F">
            <w:pPr>
              <w:spacing w:before="120" w:after="120" w:line="276" w:lineRule="auto"/>
              <w:jc w:val="both"/>
            </w:pPr>
            <w:r w:rsidRPr="00CB2C1A">
              <w:t xml:space="preserve">1.2. </w:t>
            </w:r>
            <w:r w:rsidR="00C04E20" w:rsidRPr="00CB2C1A">
              <w:t>Identificar las características de la visión bíblica sobre el ser humano, relacionándola con la dignidad personal, reconociéndola en los otros.</w:t>
            </w:r>
          </w:p>
        </w:tc>
        <w:tc>
          <w:tcPr>
            <w:tcW w:w="4247" w:type="dxa"/>
          </w:tcPr>
          <w:p w14:paraId="0E4BCC7A" w14:textId="550D34CE" w:rsidR="00C04E20" w:rsidRPr="00CB2C1A" w:rsidRDefault="00C04E20" w:rsidP="0002147F">
            <w:pPr>
              <w:spacing w:before="120" w:after="120" w:line="276" w:lineRule="auto"/>
              <w:jc w:val="both"/>
            </w:pPr>
            <w:r w:rsidRPr="00CB2C1A">
              <w:t>1.2</w:t>
            </w:r>
            <w:r w:rsidR="00CB2C1A" w:rsidRPr="00CB2C1A">
              <w:t>.</w:t>
            </w:r>
            <w:r w:rsidRPr="00CB2C1A">
              <w:t xml:space="preserve"> Formular un proyecto personal de vida con sentido que responda a valores de cuidado propio, de los demás y de la naturaleza, respetando los de los otros, tomando como referencia a Jesucristo, siendo capaz de modular estas opciones en situaciones vitales complejas.</w:t>
            </w:r>
          </w:p>
        </w:tc>
      </w:tr>
    </w:tbl>
    <w:p w14:paraId="5931FD99" w14:textId="584BD043" w:rsidR="00943B7C" w:rsidRPr="0002147F" w:rsidRDefault="00943B7C"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4433EF5F" w14:textId="77777777" w:rsidTr="00392C3E">
        <w:tc>
          <w:tcPr>
            <w:tcW w:w="8494" w:type="dxa"/>
            <w:gridSpan w:val="2"/>
            <w:shd w:val="clear" w:color="auto" w:fill="BDD6EE" w:themeFill="accent5" w:themeFillTint="66"/>
          </w:tcPr>
          <w:p w14:paraId="56F65BFD" w14:textId="5636404F" w:rsidR="00BA4B68" w:rsidRPr="00F21D0D" w:rsidRDefault="00BA4B68" w:rsidP="0002147F">
            <w:pPr>
              <w:spacing w:before="120" w:after="120" w:line="276" w:lineRule="auto"/>
              <w:jc w:val="center"/>
              <w:rPr>
                <w:b/>
                <w:szCs w:val="24"/>
              </w:rPr>
            </w:pPr>
            <w:r w:rsidRPr="00F21D0D">
              <w:rPr>
                <w:b/>
                <w:szCs w:val="24"/>
              </w:rPr>
              <w:t xml:space="preserve">COMPETENCIA ESPECÍFICA </w:t>
            </w:r>
            <w:r>
              <w:rPr>
                <w:b/>
                <w:szCs w:val="24"/>
              </w:rPr>
              <w:t>2</w:t>
            </w:r>
          </w:p>
        </w:tc>
      </w:tr>
      <w:tr w:rsidR="00BA4B68" w:rsidRPr="00F21D0D" w14:paraId="2F6EC7DC" w14:textId="77777777" w:rsidTr="0002147F">
        <w:trPr>
          <w:trHeight w:val="1208"/>
        </w:trPr>
        <w:tc>
          <w:tcPr>
            <w:tcW w:w="8494" w:type="dxa"/>
            <w:gridSpan w:val="2"/>
          </w:tcPr>
          <w:p w14:paraId="1772F006" w14:textId="649F2BEF" w:rsidR="00BA4B68" w:rsidRPr="00C04E20" w:rsidRDefault="00BA4B68" w:rsidP="0002147F">
            <w:pPr>
              <w:spacing w:before="120" w:after="120" w:line="276" w:lineRule="auto"/>
              <w:ind w:left="66"/>
              <w:jc w:val="both"/>
              <w:rPr>
                <w:rFonts w:ascii="Calibri" w:eastAsia="Calibri" w:hAnsi="Calibri" w:cs="Calibri"/>
                <w:color w:val="000000"/>
              </w:rPr>
            </w:pPr>
            <w:r w:rsidRPr="00BA4B68">
              <w:rPr>
                <w:color w:val="000000"/>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r>
      <w:tr w:rsidR="00BA4B68" w:rsidRPr="00F21D0D" w14:paraId="446FFC67" w14:textId="77777777" w:rsidTr="00CD1746">
        <w:tc>
          <w:tcPr>
            <w:tcW w:w="8494" w:type="dxa"/>
            <w:gridSpan w:val="2"/>
            <w:vAlign w:val="center"/>
          </w:tcPr>
          <w:p w14:paraId="47F606CF" w14:textId="77777777" w:rsidR="00BA4B68" w:rsidRPr="00F21D0D" w:rsidRDefault="00BA4B68" w:rsidP="0002147F">
            <w:pPr>
              <w:spacing w:before="120" w:after="120" w:line="276" w:lineRule="auto"/>
              <w:jc w:val="center"/>
              <w:rPr>
                <w:b/>
                <w:szCs w:val="24"/>
              </w:rPr>
            </w:pPr>
            <w:r w:rsidRPr="00F21D0D">
              <w:rPr>
                <w:b/>
                <w:szCs w:val="24"/>
              </w:rPr>
              <w:t>DESCRIPTORES OPERATIVOS DEL PERFIL DE SALIDA</w:t>
            </w:r>
          </w:p>
        </w:tc>
      </w:tr>
      <w:tr w:rsidR="00BA4B68" w:rsidRPr="00FF179E" w14:paraId="16D55800" w14:textId="77777777" w:rsidTr="00CD1746">
        <w:tc>
          <w:tcPr>
            <w:tcW w:w="8494" w:type="dxa"/>
            <w:gridSpan w:val="2"/>
          </w:tcPr>
          <w:p w14:paraId="1732E705" w14:textId="549783C5" w:rsidR="00BA4B68" w:rsidRPr="00BA4B68" w:rsidRDefault="00BA4B68" w:rsidP="0002147F">
            <w:pPr>
              <w:spacing w:before="120" w:after="120" w:line="276" w:lineRule="auto"/>
              <w:rPr>
                <w:lang w:val="en-US"/>
              </w:rPr>
            </w:pPr>
            <w:r w:rsidRPr="00BA4B68">
              <w:rPr>
                <w:lang w:val="en-US"/>
              </w:rPr>
              <w:t>CCL2, CCL5, CP3, STEM5, CD3, CPSAA3, CC1, CC2, CC4, CE1</w:t>
            </w:r>
          </w:p>
        </w:tc>
      </w:tr>
      <w:tr w:rsidR="00BA4B68" w:rsidRPr="00F21D0D" w14:paraId="6BD335F1" w14:textId="77777777" w:rsidTr="00CD1746">
        <w:tc>
          <w:tcPr>
            <w:tcW w:w="8494" w:type="dxa"/>
            <w:gridSpan w:val="2"/>
          </w:tcPr>
          <w:p w14:paraId="119DBFC9" w14:textId="77777777" w:rsidR="00BA4B68" w:rsidRPr="00F21D0D" w:rsidRDefault="00BA4B68" w:rsidP="0002147F">
            <w:pPr>
              <w:spacing w:before="120" w:after="120" w:line="276" w:lineRule="auto"/>
              <w:jc w:val="center"/>
              <w:rPr>
                <w:b/>
                <w:szCs w:val="24"/>
              </w:rPr>
            </w:pPr>
            <w:r w:rsidRPr="00F21D0D">
              <w:rPr>
                <w:b/>
                <w:szCs w:val="24"/>
              </w:rPr>
              <w:t>CRITERIOS DE EVALUACIÓN</w:t>
            </w:r>
          </w:p>
        </w:tc>
      </w:tr>
      <w:tr w:rsidR="00BA4B68" w:rsidRPr="00F21D0D" w14:paraId="128F604D" w14:textId="77777777" w:rsidTr="00CD1746">
        <w:trPr>
          <w:trHeight w:val="555"/>
        </w:trPr>
        <w:tc>
          <w:tcPr>
            <w:tcW w:w="4247" w:type="dxa"/>
          </w:tcPr>
          <w:p w14:paraId="20C95A09" w14:textId="49055168" w:rsidR="00BA4B68" w:rsidRPr="00F21D0D" w:rsidRDefault="00BA4B68" w:rsidP="0002147F">
            <w:pPr>
              <w:spacing w:before="120" w:after="120" w:line="276" w:lineRule="auto"/>
              <w:jc w:val="center"/>
              <w:rPr>
                <w:b/>
                <w:szCs w:val="24"/>
              </w:rPr>
            </w:pPr>
            <w:r w:rsidRPr="00F21D0D">
              <w:rPr>
                <w:b/>
                <w:szCs w:val="24"/>
              </w:rPr>
              <w:t>1</w:t>
            </w:r>
            <w:r w:rsidR="0002147F">
              <w:rPr>
                <w:b/>
                <w:szCs w:val="24"/>
              </w:rPr>
              <w:t>.</w:t>
            </w:r>
            <w:r w:rsidRPr="00F21D0D">
              <w:rPr>
                <w:b/>
                <w:szCs w:val="24"/>
              </w:rPr>
              <w:t>º y 2</w:t>
            </w:r>
            <w:r w:rsidR="0002147F">
              <w:rPr>
                <w:b/>
                <w:szCs w:val="24"/>
              </w:rPr>
              <w:t>.</w:t>
            </w:r>
            <w:r w:rsidRPr="00F21D0D">
              <w:rPr>
                <w:b/>
                <w:szCs w:val="24"/>
              </w:rPr>
              <w:t>º</w:t>
            </w:r>
          </w:p>
        </w:tc>
        <w:tc>
          <w:tcPr>
            <w:tcW w:w="4247" w:type="dxa"/>
          </w:tcPr>
          <w:p w14:paraId="678FCBEE" w14:textId="5FDDDB0F" w:rsidR="00BA4B68" w:rsidRPr="00F21D0D" w:rsidRDefault="00BA4B68" w:rsidP="0002147F">
            <w:pPr>
              <w:spacing w:before="120" w:after="120" w:line="276" w:lineRule="auto"/>
              <w:jc w:val="center"/>
              <w:rPr>
                <w:b/>
                <w:szCs w:val="24"/>
              </w:rPr>
            </w:pPr>
            <w:r w:rsidRPr="00F21D0D">
              <w:rPr>
                <w:b/>
                <w:szCs w:val="24"/>
              </w:rPr>
              <w:t>3</w:t>
            </w:r>
            <w:r w:rsidR="0002147F">
              <w:rPr>
                <w:b/>
                <w:szCs w:val="24"/>
              </w:rPr>
              <w:t>.</w:t>
            </w:r>
            <w:r w:rsidRPr="00F21D0D">
              <w:rPr>
                <w:b/>
                <w:szCs w:val="24"/>
              </w:rPr>
              <w:t>º y 4</w:t>
            </w:r>
            <w:r w:rsidR="0002147F">
              <w:rPr>
                <w:b/>
                <w:szCs w:val="24"/>
              </w:rPr>
              <w:t>.</w:t>
            </w:r>
            <w:r w:rsidRPr="00F21D0D">
              <w:rPr>
                <w:b/>
                <w:szCs w:val="24"/>
              </w:rPr>
              <w:t>º</w:t>
            </w:r>
          </w:p>
        </w:tc>
      </w:tr>
      <w:tr w:rsidR="00BA4B68" w:rsidRPr="0002147F" w14:paraId="3061F293" w14:textId="77777777" w:rsidTr="0002147F">
        <w:trPr>
          <w:trHeight w:val="2297"/>
        </w:trPr>
        <w:tc>
          <w:tcPr>
            <w:tcW w:w="4247" w:type="dxa"/>
          </w:tcPr>
          <w:p w14:paraId="216E2099" w14:textId="5D29B7DF" w:rsidR="00BA4B68" w:rsidRPr="0002147F" w:rsidRDefault="00BA4B68" w:rsidP="0002147F">
            <w:pPr>
              <w:spacing w:before="120" w:after="120" w:line="276" w:lineRule="auto"/>
              <w:jc w:val="both"/>
              <w:rPr>
                <w:color w:val="000000"/>
              </w:rPr>
            </w:pPr>
            <w:r w:rsidRPr="0002147F">
              <w:t>2.1</w:t>
            </w:r>
            <w:r w:rsidR="0002147F" w:rsidRPr="0002147F">
              <w:t>.</w:t>
            </w:r>
            <w:r w:rsidRPr="0002147F">
              <w:t xml:space="preserve">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w:t>
            </w:r>
          </w:p>
        </w:tc>
        <w:tc>
          <w:tcPr>
            <w:tcW w:w="4247" w:type="dxa"/>
          </w:tcPr>
          <w:p w14:paraId="18E55105" w14:textId="247FD5A8" w:rsidR="00BA4B68" w:rsidRPr="0002147F" w:rsidRDefault="00BA4B68" w:rsidP="0002147F">
            <w:pPr>
              <w:spacing w:before="120" w:after="120" w:line="276" w:lineRule="auto"/>
              <w:jc w:val="both"/>
            </w:pPr>
            <w:r w:rsidRPr="0002147F">
              <w:t>2.1</w:t>
            </w:r>
            <w:r w:rsidR="0002147F" w:rsidRPr="0002147F">
              <w:t>.</w:t>
            </w:r>
            <w:r w:rsidRPr="0002147F">
              <w:t xml:space="preserve"> Asumir valores y actitudes de cuidado personal, de los otros, de la naturaleza y de los espacios comunes, favoreciendo actitudes de respeto, gratuidad, reconciliación, inclusión social y sostenibilidad.</w:t>
            </w:r>
          </w:p>
        </w:tc>
      </w:tr>
      <w:tr w:rsidR="00BA4B68" w:rsidRPr="0002147F" w14:paraId="09A7DEF8" w14:textId="77777777" w:rsidTr="00CD1746">
        <w:trPr>
          <w:trHeight w:val="555"/>
        </w:trPr>
        <w:tc>
          <w:tcPr>
            <w:tcW w:w="4247" w:type="dxa"/>
          </w:tcPr>
          <w:p w14:paraId="7F56F414" w14:textId="0E767F39" w:rsidR="00BA4B68" w:rsidRPr="0002147F" w:rsidRDefault="00BA4B68" w:rsidP="0002147F">
            <w:pPr>
              <w:spacing w:before="120" w:after="120" w:line="276" w:lineRule="auto"/>
              <w:jc w:val="both"/>
            </w:pPr>
            <w:r w:rsidRPr="0002147F">
              <w:t>2.2</w:t>
            </w:r>
            <w:r w:rsidR="0002147F" w:rsidRPr="0002147F">
              <w:t>.</w:t>
            </w:r>
            <w:r w:rsidRPr="0002147F">
              <w:t xml:space="preserve"> Desarrollar empatía y reconocimiento de la diversidad personal y social, inspirándose en el ser relacional de Dios, manifestado en la historia de la salvación.</w:t>
            </w:r>
          </w:p>
        </w:tc>
        <w:tc>
          <w:tcPr>
            <w:tcW w:w="4247" w:type="dxa"/>
          </w:tcPr>
          <w:p w14:paraId="45DEA68A" w14:textId="57345A3B" w:rsidR="00BA4B68" w:rsidRPr="0002147F" w:rsidRDefault="00BA4B68" w:rsidP="0002147F">
            <w:pPr>
              <w:spacing w:before="120" w:after="120" w:line="276" w:lineRule="auto"/>
              <w:jc w:val="both"/>
            </w:pPr>
            <w:r w:rsidRPr="0002147F">
              <w:t>2.2</w:t>
            </w:r>
            <w:r w:rsidR="0002147F" w:rsidRPr="0002147F">
              <w:t>.</w:t>
            </w:r>
            <w:r w:rsidRPr="0002147F">
              <w:t xml:space="preserve">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r>
    </w:tbl>
    <w:p w14:paraId="6F8185C9" w14:textId="2F6C8417" w:rsidR="00BA4B68" w:rsidRPr="004C6253" w:rsidRDefault="00BA4B68"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75B81AD5" w14:textId="77777777" w:rsidTr="00392C3E">
        <w:tc>
          <w:tcPr>
            <w:tcW w:w="8494" w:type="dxa"/>
            <w:gridSpan w:val="2"/>
            <w:shd w:val="clear" w:color="auto" w:fill="BDD6EE" w:themeFill="accent5" w:themeFillTint="66"/>
          </w:tcPr>
          <w:p w14:paraId="2ED32827" w14:textId="16514E9A" w:rsidR="00BA4B68" w:rsidRPr="00F21D0D" w:rsidRDefault="00BA4B68" w:rsidP="004C6253">
            <w:pPr>
              <w:spacing w:before="120" w:after="120" w:line="276" w:lineRule="auto"/>
              <w:jc w:val="center"/>
              <w:rPr>
                <w:b/>
                <w:szCs w:val="24"/>
              </w:rPr>
            </w:pPr>
            <w:r w:rsidRPr="00F21D0D">
              <w:rPr>
                <w:b/>
                <w:szCs w:val="24"/>
              </w:rPr>
              <w:t xml:space="preserve">COMPETENCIA ESPECÍFICA </w:t>
            </w:r>
            <w:r>
              <w:rPr>
                <w:b/>
                <w:szCs w:val="24"/>
              </w:rPr>
              <w:t>3</w:t>
            </w:r>
          </w:p>
        </w:tc>
      </w:tr>
      <w:tr w:rsidR="00BA4B68" w:rsidRPr="00F21D0D" w14:paraId="655F8014" w14:textId="77777777" w:rsidTr="00CD1746">
        <w:tc>
          <w:tcPr>
            <w:tcW w:w="8494" w:type="dxa"/>
            <w:gridSpan w:val="2"/>
          </w:tcPr>
          <w:p w14:paraId="32EA6633" w14:textId="49656EFA" w:rsidR="00BA4B68" w:rsidRPr="00C04E20" w:rsidRDefault="006C61C2" w:rsidP="004C6253">
            <w:pPr>
              <w:spacing w:before="120" w:after="120" w:line="276" w:lineRule="auto"/>
              <w:ind w:left="66"/>
              <w:jc w:val="both"/>
              <w:rPr>
                <w:rFonts w:ascii="Calibri" w:eastAsia="Calibri" w:hAnsi="Calibri" w:cs="Calibri"/>
                <w:color w:val="000000"/>
              </w:rPr>
            </w:pPr>
            <w:r w:rsidRPr="006C61C2">
              <w:rPr>
                <w:color w:val="000000"/>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r>
      <w:tr w:rsidR="00BA4B68" w:rsidRPr="00F21D0D" w14:paraId="6381529C" w14:textId="77777777" w:rsidTr="00CD1746">
        <w:tc>
          <w:tcPr>
            <w:tcW w:w="8494" w:type="dxa"/>
            <w:gridSpan w:val="2"/>
            <w:vAlign w:val="center"/>
          </w:tcPr>
          <w:p w14:paraId="1BC15908" w14:textId="77777777" w:rsidR="00BA4B68" w:rsidRPr="00F21D0D" w:rsidRDefault="00BA4B68" w:rsidP="004C6253">
            <w:pPr>
              <w:spacing w:before="120" w:after="120" w:line="276" w:lineRule="auto"/>
              <w:jc w:val="center"/>
              <w:rPr>
                <w:b/>
                <w:szCs w:val="24"/>
              </w:rPr>
            </w:pPr>
            <w:r w:rsidRPr="00F21D0D">
              <w:rPr>
                <w:b/>
                <w:szCs w:val="24"/>
              </w:rPr>
              <w:t>DESCRIPTORES OPERATIVOS DEL PERFIL DE SALIDA</w:t>
            </w:r>
          </w:p>
        </w:tc>
      </w:tr>
      <w:tr w:rsidR="00BA4B68" w:rsidRPr="00FF179E" w14:paraId="2085C0ED" w14:textId="77777777" w:rsidTr="00CD1746">
        <w:tc>
          <w:tcPr>
            <w:tcW w:w="8494" w:type="dxa"/>
            <w:gridSpan w:val="2"/>
          </w:tcPr>
          <w:p w14:paraId="734B082E" w14:textId="2BF1C2B2" w:rsidR="00BA4B68" w:rsidRPr="00BA4B68" w:rsidRDefault="006C61C2" w:rsidP="004C6253">
            <w:pPr>
              <w:spacing w:before="120" w:after="120" w:line="276" w:lineRule="auto"/>
              <w:rPr>
                <w:lang w:val="en-US"/>
              </w:rPr>
            </w:pPr>
            <w:r w:rsidRPr="006C61C2">
              <w:rPr>
                <w:lang w:val="en-US"/>
              </w:rPr>
              <w:t>CCL1, CCL5, STEM3, CD1, CPSAA3, CC3, CC4, CE1, CCEC3</w:t>
            </w:r>
          </w:p>
        </w:tc>
      </w:tr>
      <w:tr w:rsidR="00BA4B68" w:rsidRPr="00F21D0D" w14:paraId="2FC1E3F7" w14:textId="77777777" w:rsidTr="00CD1746">
        <w:tc>
          <w:tcPr>
            <w:tcW w:w="8494" w:type="dxa"/>
            <w:gridSpan w:val="2"/>
          </w:tcPr>
          <w:p w14:paraId="46471372" w14:textId="77777777" w:rsidR="00BA4B68" w:rsidRPr="00F21D0D" w:rsidRDefault="00BA4B68" w:rsidP="004C6253">
            <w:pPr>
              <w:spacing w:before="120" w:after="120" w:line="276" w:lineRule="auto"/>
              <w:jc w:val="center"/>
              <w:rPr>
                <w:b/>
                <w:szCs w:val="24"/>
              </w:rPr>
            </w:pPr>
            <w:r w:rsidRPr="00F21D0D">
              <w:rPr>
                <w:b/>
                <w:szCs w:val="24"/>
              </w:rPr>
              <w:lastRenderedPageBreak/>
              <w:t>CRITERIOS DE EVALUACIÓN</w:t>
            </w:r>
          </w:p>
        </w:tc>
      </w:tr>
      <w:tr w:rsidR="00BA4B68" w:rsidRPr="00F21D0D" w14:paraId="337987FA" w14:textId="77777777" w:rsidTr="00CD1746">
        <w:trPr>
          <w:trHeight w:val="555"/>
        </w:trPr>
        <w:tc>
          <w:tcPr>
            <w:tcW w:w="4247" w:type="dxa"/>
          </w:tcPr>
          <w:p w14:paraId="3C53559E" w14:textId="0DF5CE5F" w:rsidR="00BA4B68" w:rsidRPr="00F21D0D" w:rsidRDefault="00BA4B68" w:rsidP="004C6253">
            <w:pPr>
              <w:spacing w:before="120" w:after="120" w:line="276" w:lineRule="auto"/>
              <w:jc w:val="center"/>
              <w:rPr>
                <w:b/>
                <w:szCs w:val="24"/>
              </w:rPr>
            </w:pPr>
            <w:r w:rsidRPr="00F21D0D">
              <w:rPr>
                <w:b/>
                <w:szCs w:val="24"/>
              </w:rPr>
              <w:t>1</w:t>
            </w:r>
            <w:r w:rsidR="004C6253">
              <w:rPr>
                <w:b/>
                <w:szCs w:val="24"/>
              </w:rPr>
              <w:t>.</w:t>
            </w:r>
            <w:r w:rsidRPr="00F21D0D">
              <w:rPr>
                <w:b/>
                <w:szCs w:val="24"/>
              </w:rPr>
              <w:t>º y 2</w:t>
            </w:r>
            <w:r w:rsidR="004C6253">
              <w:rPr>
                <w:b/>
                <w:szCs w:val="24"/>
              </w:rPr>
              <w:t>.</w:t>
            </w:r>
            <w:r w:rsidRPr="00F21D0D">
              <w:rPr>
                <w:b/>
                <w:szCs w:val="24"/>
              </w:rPr>
              <w:t>º</w:t>
            </w:r>
          </w:p>
        </w:tc>
        <w:tc>
          <w:tcPr>
            <w:tcW w:w="4247" w:type="dxa"/>
          </w:tcPr>
          <w:p w14:paraId="640874E6" w14:textId="14FD4769" w:rsidR="00BA4B68" w:rsidRPr="00F21D0D" w:rsidRDefault="00BA4B68" w:rsidP="004C6253">
            <w:pPr>
              <w:spacing w:before="120" w:after="120" w:line="276" w:lineRule="auto"/>
              <w:jc w:val="center"/>
              <w:rPr>
                <w:b/>
                <w:szCs w:val="24"/>
              </w:rPr>
            </w:pPr>
            <w:r w:rsidRPr="00F21D0D">
              <w:rPr>
                <w:b/>
                <w:szCs w:val="24"/>
              </w:rPr>
              <w:t>3</w:t>
            </w:r>
            <w:r w:rsidR="004C6253">
              <w:rPr>
                <w:b/>
                <w:szCs w:val="24"/>
              </w:rPr>
              <w:t>.</w:t>
            </w:r>
            <w:r w:rsidRPr="00F21D0D">
              <w:rPr>
                <w:b/>
                <w:szCs w:val="24"/>
              </w:rPr>
              <w:t>º y 4</w:t>
            </w:r>
            <w:r w:rsidR="004C6253">
              <w:rPr>
                <w:b/>
                <w:szCs w:val="24"/>
              </w:rPr>
              <w:t>.</w:t>
            </w:r>
            <w:r w:rsidRPr="00F21D0D">
              <w:rPr>
                <w:b/>
                <w:szCs w:val="24"/>
              </w:rPr>
              <w:t>º</w:t>
            </w:r>
          </w:p>
        </w:tc>
      </w:tr>
      <w:tr w:rsidR="006C61C2" w:rsidRPr="004C6253" w14:paraId="6B7020DB" w14:textId="77777777" w:rsidTr="00CD1746">
        <w:trPr>
          <w:trHeight w:val="555"/>
        </w:trPr>
        <w:tc>
          <w:tcPr>
            <w:tcW w:w="4247" w:type="dxa"/>
          </w:tcPr>
          <w:p w14:paraId="5862554A" w14:textId="53A95525" w:rsidR="006C61C2" w:rsidRPr="004C6253" w:rsidRDefault="006C61C2" w:rsidP="004C6253">
            <w:pPr>
              <w:spacing w:before="120" w:after="120" w:line="276" w:lineRule="auto"/>
              <w:jc w:val="both"/>
              <w:rPr>
                <w:color w:val="000000"/>
              </w:rPr>
            </w:pPr>
            <w:r w:rsidRPr="004C6253">
              <w:t>3.1</w:t>
            </w:r>
            <w:r w:rsidR="004C6253" w:rsidRPr="004C6253">
              <w:t>.</w:t>
            </w:r>
            <w:r w:rsidRPr="004C6253">
              <w:t xml:space="preserve"> Generar actitudes de justicia y solidaridad, respetando la diversidad y tomando conciencia de la responsabilidad compartida y la común pertenencia, en el horizonte del Reino de Dios.</w:t>
            </w:r>
          </w:p>
        </w:tc>
        <w:tc>
          <w:tcPr>
            <w:tcW w:w="4247" w:type="dxa"/>
          </w:tcPr>
          <w:p w14:paraId="4F6EDF0F" w14:textId="223449A8" w:rsidR="006C61C2" w:rsidRPr="004C6253" w:rsidRDefault="006C61C2" w:rsidP="004C6253">
            <w:pPr>
              <w:spacing w:before="120" w:after="120" w:line="276" w:lineRule="auto"/>
              <w:jc w:val="both"/>
            </w:pPr>
            <w:r w:rsidRPr="004C6253">
              <w:t>3.1</w:t>
            </w:r>
            <w:r w:rsidR="004C6253" w:rsidRPr="004C6253">
              <w:t>.</w:t>
            </w:r>
            <w:r w:rsidRPr="004C6253">
              <w:t xml:space="preserve"> Cooperar activamente en proyectos de cuidado y responsabilidad hacia el bien común, inspirados en la perspectiva cristiana, participando en acciones de mejora del entorno y en el planteamiento de las opciones profesionales.</w:t>
            </w:r>
          </w:p>
        </w:tc>
      </w:tr>
      <w:tr w:rsidR="006C61C2" w:rsidRPr="004C6253" w14:paraId="17A7954A" w14:textId="77777777" w:rsidTr="00CD1746">
        <w:trPr>
          <w:trHeight w:val="555"/>
        </w:trPr>
        <w:tc>
          <w:tcPr>
            <w:tcW w:w="4247" w:type="dxa"/>
          </w:tcPr>
          <w:p w14:paraId="47A96CAA" w14:textId="4AFA6402" w:rsidR="006C61C2" w:rsidRPr="004C6253" w:rsidRDefault="006C61C2" w:rsidP="004C6253">
            <w:pPr>
              <w:spacing w:before="120" w:after="120" w:line="276" w:lineRule="auto"/>
              <w:jc w:val="both"/>
            </w:pPr>
            <w:r w:rsidRPr="004C6253">
              <w:t>3.2</w:t>
            </w:r>
            <w:r w:rsidR="004C6253" w:rsidRPr="004C6253">
              <w:t>.</w:t>
            </w:r>
            <w:r w:rsidRPr="004C6253">
              <w:t xml:space="preserve"> Analizar las necesidades sociales, identificando las situaciones de injusticia, violencia y discriminación, con sus causas, discerniéndolas según el proyecto del Reino de Dios, implicándose en propuestas de transformación social.</w:t>
            </w:r>
          </w:p>
        </w:tc>
        <w:tc>
          <w:tcPr>
            <w:tcW w:w="4247" w:type="dxa"/>
          </w:tcPr>
          <w:p w14:paraId="49BAA061" w14:textId="02DB807D" w:rsidR="006C61C2" w:rsidRPr="004C6253" w:rsidRDefault="006C61C2" w:rsidP="004C6253">
            <w:pPr>
              <w:spacing w:before="120" w:after="120" w:line="276" w:lineRule="auto"/>
              <w:jc w:val="both"/>
            </w:pPr>
            <w:r w:rsidRPr="004C6253">
              <w:t>3.2</w:t>
            </w:r>
            <w:r w:rsidR="004C6253" w:rsidRPr="004C6253">
              <w:t>.</w:t>
            </w:r>
            <w:r w:rsidRPr="004C6253">
              <w:t xml:space="preserve">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w:t>
            </w:r>
          </w:p>
        </w:tc>
      </w:tr>
    </w:tbl>
    <w:p w14:paraId="728F3D08" w14:textId="7C25597C" w:rsidR="006C61C2" w:rsidRPr="004C6253"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6C61C2" w:rsidRPr="00F21D0D" w14:paraId="53FF1D00" w14:textId="77777777" w:rsidTr="00B714EE">
        <w:trPr>
          <w:trHeight w:val="640"/>
        </w:trPr>
        <w:tc>
          <w:tcPr>
            <w:tcW w:w="8494" w:type="dxa"/>
            <w:gridSpan w:val="2"/>
            <w:shd w:val="clear" w:color="auto" w:fill="BDD6EE" w:themeFill="accent5" w:themeFillTint="66"/>
          </w:tcPr>
          <w:p w14:paraId="2B04034B" w14:textId="5504CBE0" w:rsidR="006C61C2" w:rsidRPr="00F21D0D" w:rsidRDefault="006C61C2" w:rsidP="00B714EE">
            <w:pPr>
              <w:spacing w:before="120" w:after="120" w:line="276" w:lineRule="auto"/>
              <w:jc w:val="center"/>
              <w:rPr>
                <w:b/>
                <w:szCs w:val="24"/>
              </w:rPr>
            </w:pPr>
            <w:r w:rsidRPr="00F21D0D">
              <w:rPr>
                <w:b/>
                <w:szCs w:val="24"/>
              </w:rPr>
              <w:t xml:space="preserve">COMPETENCIA ESPECÍFICA </w:t>
            </w:r>
            <w:r>
              <w:rPr>
                <w:b/>
                <w:szCs w:val="24"/>
              </w:rPr>
              <w:t>4</w:t>
            </w:r>
          </w:p>
        </w:tc>
      </w:tr>
      <w:tr w:rsidR="006C61C2" w:rsidRPr="00F21D0D" w14:paraId="47E9AB13" w14:textId="77777777" w:rsidTr="00CD1746">
        <w:tc>
          <w:tcPr>
            <w:tcW w:w="8494" w:type="dxa"/>
            <w:gridSpan w:val="2"/>
          </w:tcPr>
          <w:p w14:paraId="7D087126" w14:textId="535F5006" w:rsidR="006C61C2" w:rsidRPr="00C04E20" w:rsidRDefault="006C61C2" w:rsidP="00B714EE">
            <w:pPr>
              <w:spacing w:before="120" w:after="120" w:line="276" w:lineRule="auto"/>
              <w:ind w:left="66"/>
              <w:jc w:val="both"/>
              <w:rPr>
                <w:rFonts w:ascii="Calibri" w:eastAsia="Calibri" w:hAnsi="Calibri" w:cs="Calibri"/>
                <w:color w:val="000000"/>
              </w:rPr>
            </w:pPr>
            <w:r w:rsidRPr="006C61C2">
              <w:rPr>
                <w:color w:val="000000"/>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r>
      <w:tr w:rsidR="006C61C2" w:rsidRPr="00F21D0D" w14:paraId="55B6D866" w14:textId="77777777" w:rsidTr="00CD1746">
        <w:tc>
          <w:tcPr>
            <w:tcW w:w="8494" w:type="dxa"/>
            <w:gridSpan w:val="2"/>
            <w:vAlign w:val="center"/>
          </w:tcPr>
          <w:p w14:paraId="6A54E3DF" w14:textId="77777777" w:rsidR="006C61C2" w:rsidRPr="00F21D0D" w:rsidRDefault="006C61C2" w:rsidP="00B714EE">
            <w:pPr>
              <w:spacing w:before="120" w:after="120" w:line="276" w:lineRule="auto"/>
              <w:jc w:val="center"/>
              <w:rPr>
                <w:b/>
                <w:szCs w:val="24"/>
              </w:rPr>
            </w:pPr>
            <w:r w:rsidRPr="00F21D0D">
              <w:rPr>
                <w:b/>
                <w:szCs w:val="24"/>
              </w:rPr>
              <w:t>DESCRIPTORES OPERATIVOS DEL PERFIL DE SALIDA</w:t>
            </w:r>
          </w:p>
        </w:tc>
      </w:tr>
      <w:tr w:rsidR="006C61C2" w:rsidRPr="00FF179E" w14:paraId="136F9562" w14:textId="77777777" w:rsidTr="00CD1746">
        <w:tc>
          <w:tcPr>
            <w:tcW w:w="8494" w:type="dxa"/>
            <w:gridSpan w:val="2"/>
          </w:tcPr>
          <w:p w14:paraId="62989A98" w14:textId="4AAD3F70" w:rsidR="006C61C2" w:rsidRPr="006C61C2" w:rsidRDefault="006C61C2" w:rsidP="00B714EE">
            <w:pPr>
              <w:spacing w:before="120" w:after="120" w:line="276" w:lineRule="auto"/>
              <w:rPr>
                <w:lang w:val="fr-FR"/>
              </w:rPr>
            </w:pPr>
            <w:r w:rsidRPr="006C61C2">
              <w:rPr>
                <w:lang w:val="fr-FR"/>
              </w:rPr>
              <w:t>CCL4, CP3, CD2, CD3, CC3, CCEC1, CCEC2, CCEC4</w:t>
            </w:r>
          </w:p>
        </w:tc>
      </w:tr>
      <w:tr w:rsidR="006C61C2" w:rsidRPr="00F21D0D" w14:paraId="55B8E943" w14:textId="77777777" w:rsidTr="00CD1746">
        <w:tc>
          <w:tcPr>
            <w:tcW w:w="8494" w:type="dxa"/>
            <w:gridSpan w:val="2"/>
          </w:tcPr>
          <w:p w14:paraId="3AC2941D" w14:textId="77777777" w:rsidR="006C61C2" w:rsidRPr="00F21D0D" w:rsidRDefault="006C61C2" w:rsidP="00B714EE">
            <w:pPr>
              <w:spacing w:before="120" w:after="120" w:line="276" w:lineRule="auto"/>
              <w:jc w:val="center"/>
              <w:rPr>
                <w:b/>
                <w:szCs w:val="24"/>
              </w:rPr>
            </w:pPr>
            <w:r w:rsidRPr="00F21D0D">
              <w:rPr>
                <w:b/>
                <w:szCs w:val="24"/>
              </w:rPr>
              <w:t>CRITERIOS DE EVALUACIÓN</w:t>
            </w:r>
          </w:p>
        </w:tc>
      </w:tr>
      <w:tr w:rsidR="006C61C2" w:rsidRPr="00F21D0D" w14:paraId="533A37FD" w14:textId="77777777" w:rsidTr="00CD1746">
        <w:trPr>
          <w:trHeight w:val="555"/>
        </w:trPr>
        <w:tc>
          <w:tcPr>
            <w:tcW w:w="4247" w:type="dxa"/>
          </w:tcPr>
          <w:p w14:paraId="31D9892E" w14:textId="47977760" w:rsidR="006C61C2" w:rsidRPr="00F21D0D" w:rsidRDefault="006C61C2" w:rsidP="00B714EE">
            <w:pPr>
              <w:spacing w:before="120" w:after="120" w:line="276" w:lineRule="auto"/>
              <w:jc w:val="center"/>
              <w:rPr>
                <w:b/>
                <w:szCs w:val="24"/>
              </w:rPr>
            </w:pPr>
            <w:r w:rsidRPr="00F21D0D">
              <w:rPr>
                <w:b/>
                <w:szCs w:val="24"/>
              </w:rPr>
              <w:t>1</w:t>
            </w:r>
            <w:r w:rsidR="00B714EE">
              <w:rPr>
                <w:b/>
                <w:szCs w:val="24"/>
              </w:rPr>
              <w:t>.</w:t>
            </w:r>
            <w:r w:rsidRPr="00F21D0D">
              <w:rPr>
                <w:b/>
                <w:szCs w:val="24"/>
              </w:rPr>
              <w:t>º y 2</w:t>
            </w:r>
            <w:r w:rsidR="00B714EE">
              <w:rPr>
                <w:b/>
                <w:szCs w:val="24"/>
              </w:rPr>
              <w:t>.</w:t>
            </w:r>
            <w:r w:rsidRPr="00F21D0D">
              <w:rPr>
                <w:b/>
                <w:szCs w:val="24"/>
              </w:rPr>
              <w:t>º</w:t>
            </w:r>
          </w:p>
        </w:tc>
        <w:tc>
          <w:tcPr>
            <w:tcW w:w="4247" w:type="dxa"/>
          </w:tcPr>
          <w:p w14:paraId="01707B63" w14:textId="530F7E62" w:rsidR="006C61C2" w:rsidRPr="00F21D0D" w:rsidRDefault="006C61C2" w:rsidP="00B714EE">
            <w:pPr>
              <w:spacing w:before="120" w:after="120" w:line="276" w:lineRule="auto"/>
              <w:jc w:val="center"/>
              <w:rPr>
                <w:b/>
                <w:szCs w:val="24"/>
              </w:rPr>
            </w:pPr>
            <w:r w:rsidRPr="00F21D0D">
              <w:rPr>
                <w:b/>
                <w:szCs w:val="24"/>
              </w:rPr>
              <w:t>3</w:t>
            </w:r>
            <w:r w:rsidR="00B714EE">
              <w:rPr>
                <w:b/>
                <w:szCs w:val="24"/>
              </w:rPr>
              <w:t>.</w:t>
            </w:r>
            <w:r w:rsidRPr="00F21D0D">
              <w:rPr>
                <w:b/>
                <w:szCs w:val="24"/>
              </w:rPr>
              <w:t>º y 4</w:t>
            </w:r>
            <w:r w:rsidR="00B714EE">
              <w:rPr>
                <w:b/>
                <w:szCs w:val="24"/>
              </w:rPr>
              <w:t>.</w:t>
            </w:r>
            <w:r w:rsidRPr="00F21D0D">
              <w:rPr>
                <w:b/>
                <w:szCs w:val="24"/>
              </w:rPr>
              <w:t>º</w:t>
            </w:r>
          </w:p>
        </w:tc>
      </w:tr>
      <w:tr w:rsidR="006C61C2" w:rsidRPr="00B714EE" w14:paraId="317988CE" w14:textId="77777777" w:rsidTr="00CD1746">
        <w:trPr>
          <w:trHeight w:val="555"/>
        </w:trPr>
        <w:tc>
          <w:tcPr>
            <w:tcW w:w="4247" w:type="dxa"/>
          </w:tcPr>
          <w:p w14:paraId="7B82D97F" w14:textId="147045ED" w:rsidR="006C61C2" w:rsidRPr="00B714EE" w:rsidRDefault="006C61C2" w:rsidP="00B714EE">
            <w:pPr>
              <w:spacing w:before="120" w:after="120" w:line="276" w:lineRule="auto"/>
              <w:jc w:val="both"/>
              <w:rPr>
                <w:color w:val="000000"/>
              </w:rPr>
            </w:pPr>
            <w:r w:rsidRPr="00B714EE">
              <w:t>4.1</w:t>
            </w:r>
            <w:r w:rsidR="00B714EE" w:rsidRPr="00B714EE">
              <w:t>.</w:t>
            </w:r>
            <w:r w:rsidRPr="00B714EE">
              <w:t xml:space="preserve"> Situar e interpretar las expresiones culturales y sus lenguajes en sus contextos históricos, apreciando su contribución a la identidad personal y social y a los Derechos Humanos, facilitando la convivencia y el diálogo intercultural.</w:t>
            </w:r>
          </w:p>
        </w:tc>
        <w:tc>
          <w:tcPr>
            <w:tcW w:w="4247" w:type="dxa"/>
          </w:tcPr>
          <w:p w14:paraId="65DEDAB7" w14:textId="32376426" w:rsidR="006C61C2" w:rsidRPr="00B714EE" w:rsidRDefault="006C61C2" w:rsidP="00B714EE">
            <w:pPr>
              <w:spacing w:before="120" w:after="120" w:line="276" w:lineRule="auto"/>
              <w:jc w:val="both"/>
            </w:pPr>
            <w:r w:rsidRPr="00B714EE">
              <w:t>4.1</w:t>
            </w:r>
            <w:r w:rsidR="00B714EE" w:rsidRPr="00B714EE">
              <w:t>.</w:t>
            </w:r>
            <w:r w:rsidRPr="00B714EE">
              <w:t xml:space="preserve"> Participar críticamente en la promoción de la diversidad cultural, expresando y aportando creativamente las experiencias propias, respetando las diferencias entre personas y comunidades.</w:t>
            </w:r>
          </w:p>
        </w:tc>
      </w:tr>
      <w:tr w:rsidR="006C61C2" w:rsidRPr="00F21D0D" w14:paraId="0CB791D0" w14:textId="77777777" w:rsidTr="00CD1746">
        <w:trPr>
          <w:trHeight w:val="555"/>
        </w:trPr>
        <w:tc>
          <w:tcPr>
            <w:tcW w:w="4247" w:type="dxa"/>
          </w:tcPr>
          <w:p w14:paraId="1E821703" w14:textId="1209D17C" w:rsidR="006C61C2" w:rsidRPr="00C04E20" w:rsidRDefault="006C61C2" w:rsidP="00B714EE">
            <w:pPr>
              <w:spacing w:before="120" w:after="120" w:line="276" w:lineRule="auto"/>
              <w:jc w:val="both"/>
            </w:pPr>
            <w:r w:rsidRPr="004D0F21">
              <w:t>4.2</w:t>
            </w:r>
            <w:r w:rsidR="00B714EE">
              <w:t>.</w:t>
            </w:r>
            <w:r w:rsidRPr="004D0F21">
              <w:t xml:space="preserve"> Razonar cómo la fe cristiana, en el presente y a lo largo de la historia, se ha </w:t>
            </w:r>
            <w:r w:rsidRPr="004D0F21">
              <w:lastRenderedPageBreak/>
              <w:t>hecho cultura, interpretando el patrimonio literario, artístico y cultural y valorándolo como expresión de la encarnación del mensaje cristiano en diferentes lenguajes.</w:t>
            </w:r>
          </w:p>
        </w:tc>
        <w:tc>
          <w:tcPr>
            <w:tcW w:w="4247" w:type="dxa"/>
          </w:tcPr>
          <w:p w14:paraId="7FB98F33" w14:textId="1DB6470F" w:rsidR="006C61C2" w:rsidRPr="00F21D0D" w:rsidRDefault="006C61C2" w:rsidP="00B714EE">
            <w:pPr>
              <w:spacing w:before="120" w:after="120" w:line="276" w:lineRule="auto"/>
              <w:jc w:val="both"/>
              <w:rPr>
                <w:b/>
              </w:rPr>
            </w:pPr>
            <w:r w:rsidRPr="00F944E9">
              <w:lastRenderedPageBreak/>
              <w:t>4.2</w:t>
            </w:r>
            <w:r w:rsidR="00B714EE">
              <w:t>.</w:t>
            </w:r>
            <w:r w:rsidRPr="00F944E9">
              <w:t xml:space="preserve"> Desarrollar sentido de pertenencia a una tradición cultural, con expresiones sociales, </w:t>
            </w:r>
            <w:r w:rsidRPr="00F944E9">
              <w:lastRenderedPageBreak/>
              <w:t>artísticas, éticas y estéticas, valorando adecuadamente su contribución en su</w:t>
            </w:r>
            <w:r>
              <w:t xml:space="preserve"> </w:t>
            </w:r>
            <w:r w:rsidRPr="006C61C2">
              <w:t>momento histórico, relacionándolas con contextos actuales y promoviendo su memoria como legado vivo.</w:t>
            </w:r>
          </w:p>
        </w:tc>
      </w:tr>
    </w:tbl>
    <w:p w14:paraId="3FE6D45F" w14:textId="156E10C3" w:rsidR="006C61C2" w:rsidRPr="00B714EE"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3A6C8F" w:rsidRPr="00F21D0D" w14:paraId="1B8A3E78" w14:textId="77777777" w:rsidTr="00392C3E">
        <w:tc>
          <w:tcPr>
            <w:tcW w:w="8494" w:type="dxa"/>
            <w:gridSpan w:val="2"/>
            <w:shd w:val="clear" w:color="auto" w:fill="BDD6EE" w:themeFill="accent5" w:themeFillTint="66"/>
          </w:tcPr>
          <w:p w14:paraId="22CC8800" w14:textId="37510AC6" w:rsidR="003A6C8F" w:rsidRPr="00F21D0D" w:rsidRDefault="003A6C8F" w:rsidP="00B714EE">
            <w:pPr>
              <w:spacing w:before="120" w:after="120" w:line="276" w:lineRule="auto"/>
              <w:jc w:val="center"/>
              <w:rPr>
                <w:b/>
                <w:szCs w:val="24"/>
              </w:rPr>
            </w:pPr>
            <w:r w:rsidRPr="00F21D0D">
              <w:rPr>
                <w:b/>
                <w:szCs w:val="24"/>
              </w:rPr>
              <w:t xml:space="preserve">COMPETENCIA ESPECÍFICA </w:t>
            </w:r>
            <w:r>
              <w:rPr>
                <w:b/>
                <w:szCs w:val="24"/>
              </w:rPr>
              <w:t>5</w:t>
            </w:r>
          </w:p>
        </w:tc>
      </w:tr>
      <w:tr w:rsidR="003A6C8F" w:rsidRPr="00F21D0D" w14:paraId="78065C99" w14:textId="77777777" w:rsidTr="00CD1746">
        <w:tc>
          <w:tcPr>
            <w:tcW w:w="8494" w:type="dxa"/>
            <w:gridSpan w:val="2"/>
          </w:tcPr>
          <w:p w14:paraId="218B4C99" w14:textId="0A8DE2E7" w:rsidR="003A6C8F" w:rsidRPr="00C04E20" w:rsidRDefault="007F1098" w:rsidP="00B714EE">
            <w:pPr>
              <w:spacing w:before="120" w:after="120" w:line="276" w:lineRule="auto"/>
              <w:ind w:left="66"/>
              <w:jc w:val="both"/>
              <w:rPr>
                <w:rFonts w:ascii="Calibri" w:eastAsia="Calibri" w:hAnsi="Calibri" w:cs="Calibri"/>
                <w:color w:val="000000"/>
              </w:rPr>
            </w:pPr>
            <w:r w:rsidRPr="007F1098">
              <w:rPr>
                <w:color w:val="000000"/>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r>
      <w:tr w:rsidR="003A6C8F" w:rsidRPr="00F21D0D" w14:paraId="60CBB4B2" w14:textId="77777777" w:rsidTr="00CD1746">
        <w:tc>
          <w:tcPr>
            <w:tcW w:w="8494" w:type="dxa"/>
            <w:gridSpan w:val="2"/>
            <w:vAlign w:val="center"/>
          </w:tcPr>
          <w:p w14:paraId="271B63AD" w14:textId="77777777" w:rsidR="003A6C8F" w:rsidRPr="00F21D0D" w:rsidRDefault="003A6C8F" w:rsidP="00B714EE">
            <w:pPr>
              <w:spacing w:before="120" w:after="120" w:line="276" w:lineRule="auto"/>
              <w:jc w:val="center"/>
              <w:rPr>
                <w:b/>
                <w:szCs w:val="24"/>
              </w:rPr>
            </w:pPr>
            <w:r w:rsidRPr="00F21D0D">
              <w:rPr>
                <w:b/>
                <w:szCs w:val="24"/>
              </w:rPr>
              <w:t>DESCRIPTORES OPERATIVOS DEL PERFIL DE SALIDA</w:t>
            </w:r>
          </w:p>
        </w:tc>
      </w:tr>
      <w:tr w:rsidR="003A6C8F" w:rsidRPr="009633F2" w14:paraId="0625C930" w14:textId="77777777" w:rsidTr="00CD1746">
        <w:tc>
          <w:tcPr>
            <w:tcW w:w="8494" w:type="dxa"/>
            <w:gridSpan w:val="2"/>
          </w:tcPr>
          <w:p w14:paraId="01DFEA22" w14:textId="7FB902CF" w:rsidR="003A6C8F" w:rsidRPr="006C61C2" w:rsidRDefault="007F1098" w:rsidP="00B714EE">
            <w:pPr>
              <w:spacing w:before="120" w:after="120" w:line="276" w:lineRule="auto"/>
              <w:rPr>
                <w:lang w:val="fr-FR"/>
              </w:rPr>
            </w:pPr>
            <w:r w:rsidRPr="007F1098">
              <w:rPr>
                <w:lang w:val="fr-FR"/>
              </w:rPr>
              <w:t>CCL1, CPSAA1, CPSAA3, CPSAA5, CC3, CE2, CCEC1, CCEC3</w:t>
            </w:r>
          </w:p>
        </w:tc>
      </w:tr>
      <w:tr w:rsidR="003A6C8F" w:rsidRPr="00F21D0D" w14:paraId="12971E1A" w14:textId="77777777" w:rsidTr="00CD1746">
        <w:tc>
          <w:tcPr>
            <w:tcW w:w="8494" w:type="dxa"/>
            <w:gridSpan w:val="2"/>
          </w:tcPr>
          <w:p w14:paraId="72A3D7B5" w14:textId="77777777" w:rsidR="003A6C8F" w:rsidRPr="00F21D0D" w:rsidRDefault="003A6C8F" w:rsidP="00B714EE">
            <w:pPr>
              <w:spacing w:before="120" w:after="120" w:line="276" w:lineRule="auto"/>
              <w:jc w:val="center"/>
              <w:rPr>
                <w:b/>
                <w:szCs w:val="24"/>
              </w:rPr>
            </w:pPr>
            <w:r w:rsidRPr="00F21D0D">
              <w:rPr>
                <w:b/>
                <w:szCs w:val="24"/>
              </w:rPr>
              <w:t>CRITERIOS DE EVALUACIÓN</w:t>
            </w:r>
          </w:p>
        </w:tc>
      </w:tr>
      <w:tr w:rsidR="003A6C8F" w:rsidRPr="00F21D0D" w14:paraId="5A240E5E" w14:textId="77777777" w:rsidTr="00CD1746">
        <w:trPr>
          <w:trHeight w:val="555"/>
        </w:trPr>
        <w:tc>
          <w:tcPr>
            <w:tcW w:w="4247" w:type="dxa"/>
          </w:tcPr>
          <w:p w14:paraId="4A6A909B" w14:textId="436738AF" w:rsidR="003A6C8F" w:rsidRPr="00F21D0D" w:rsidRDefault="003A6C8F" w:rsidP="00B714EE">
            <w:pPr>
              <w:spacing w:before="120" w:after="120" w:line="276" w:lineRule="auto"/>
              <w:jc w:val="center"/>
              <w:rPr>
                <w:b/>
                <w:szCs w:val="24"/>
              </w:rPr>
            </w:pPr>
            <w:r w:rsidRPr="00F21D0D">
              <w:rPr>
                <w:b/>
                <w:szCs w:val="24"/>
              </w:rPr>
              <w:t>1</w:t>
            </w:r>
            <w:r w:rsidR="006F5B1C">
              <w:rPr>
                <w:b/>
                <w:szCs w:val="24"/>
              </w:rPr>
              <w:t>.</w:t>
            </w:r>
            <w:r w:rsidRPr="00F21D0D">
              <w:rPr>
                <w:b/>
                <w:szCs w:val="24"/>
              </w:rPr>
              <w:t>º y 2</w:t>
            </w:r>
            <w:r w:rsidR="006F5B1C">
              <w:rPr>
                <w:b/>
                <w:szCs w:val="24"/>
              </w:rPr>
              <w:t>.</w:t>
            </w:r>
            <w:r w:rsidRPr="00F21D0D">
              <w:rPr>
                <w:b/>
                <w:szCs w:val="24"/>
              </w:rPr>
              <w:t>º</w:t>
            </w:r>
          </w:p>
        </w:tc>
        <w:tc>
          <w:tcPr>
            <w:tcW w:w="4247" w:type="dxa"/>
          </w:tcPr>
          <w:p w14:paraId="753A56E2" w14:textId="2FFBF6BB" w:rsidR="003A6C8F" w:rsidRPr="00F21D0D" w:rsidRDefault="003A6C8F" w:rsidP="00B714EE">
            <w:pPr>
              <w:spacing w:before="120" w:after="120" w:line="276" w:lineRule="auto"/>
              <w:jc w:val="center"/>
              <w:rPr>
                <w:b/>
                <w:szCs w:val="24"/>
              </w:rPr>
            </w:pPr>
            <w:r w:rsidRPr="00F21D0D">
              <w:rPr>
                <w:b/>
                <w:szCs w:val="24"/>
              </w:rPr>
              <w:t>3</w:t>
            </w:r>
            <w:r w:rsidR="006F5B1C">
              <w:rPr>
                <w:b/>
                <w:szCs w:val="24"/>
              </w:rPr>
              <w:t>.</w:t>
            </w:r>
            <w:r w:rsidRPr="00F21D0D">
              <w:rPr>
                <w:b/>
                <w:szCs w:val="24"/>
              </w:rPr>
              <w:t>º y 4</w:t>
            </w:r>
            <w:r w:rsidR="006F5B1C">
              <w:rPr>
                <w:b/>
                <w:szCs w:val="24"/>
              </w:rPr>
              <w:t>.</w:t>
            </w:r>
            <w:r w:rsidRPr="00F21D0D">
              <w:rPr>
                <w:b/>
                <w:szCs w:val="24"/>
              </w:rPr>
              <w:t>º</w:t>
            </w:r>
          </w:p>
        </w:tc>
      </w:tr>
      <w:tr w:rsidR="007F1098" w:rsidRPr="006F5B1C" w14:paraId="541CDD4C" w14:textId="77777777" w:rsidTr="00CD1746">
        <w:trPr>
          <w:trHeight w:val="555"/>
        </w:trPr>
        <w:tc>
          <w:tcPr>
            <w:tcW w:w="4247" w:type="dxa"/>
          </w:tcPr>
          <w:p w14:paraId="34480623" w14:textId="41DB1147" w:rsidR="007F1098" w:rsidRPr="006F5B1C" w:rsidRDefault="007F1098" w:rsidP="00B714EE">
            <w:pPr>
              <w:spacing w:before="120" w:after="120" w:line="276" w:lineRule="auto"/>
              <w:jc w:val="both"/>
              <w:rPr>
                <w:color w:val="000000"/>
              </w:rPr>
            </w:pPr>
            <w:r w:rsidRPr="006F5B1C">
              <w:t>5.1</w:t>
            </w:r>
            <w:r w:rsidR="006F5B1C" w:rsidRPr="006F5B1C">
              <w:t>.</w:t>
            </w:r>
            <w:r w:rsidRPr="006F5B1C">
              <w:t xml:space="preserve"> Valorar la experiencia espiritual y religiosa como dimensión humana y social propia de todos los pueblos y culturas, conociendo la especificidad de la espiritualidad judeocristiana y de otras religiones.</w:t>
            </w:r>
          </w:p>
        </w:tc>
        <w:tc>
          <w:tcPr>
            <w:tcW w:w="4247" w:type="dxa"/>
          </w:tcPr>
          <w:p w14:paraId="4A204C53" w14:textId="7035250B" w:rsidR="007F1098" w:rsidRPr="006F5B1C" w:rsidRDefault="007F1098" w:rsidP="00B714EE">
            <w:pPr>
              <w:spacing w:before="120" w:after="120" w:line="276" w:lineRule="auto"/>
              <w:jc w:val="both"/>
            </w:pPr>
            <w:r w:rsidRPr="006F5B1C">
              <w:t>5.1</w:t>
            </w:r>
            <w:r w:rsidR="006F5B1C" w:rsidRPr="006F5B1C">
              <w:t>.</w:t>
            </w:r>
            <w:r w:rsidRPr="006F5B1C">
              <w:t xml:space="preserve">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w:t>
            </w:r>
          </w:p>
        </w:tc>
      </w:tr>
      <w:tr w:rsidR="007F1098" w:rsidRPr="006F5B1C" w14:paraId="0831D21E" w14:textId="77777777" w:rsidTr="00CD1746">
        <w:trPr>
          <w:trHeight w:val="555"/>
        </w:trPr>
        <w:tc>
          <w:tcPr>
            <w:tcW w:w="4247" w:type="dxa"/>
          </w:tcPr>
          <w:p w14:paraId="7262A1F2" w14:textId="0C32BB6B" w:rsidR="007F1098" w:rsidRPr="006F5B1C" w:rsidRDefault="007F1098" w:rsidP="00B714EE">
            <w:pPr>
              <w:spacing w:before="120" w:after="120" w:line="276" w:lineRule="auto"/>
              <w:jc w:val="both"/>
            </w:pPr>
            <w:r w:rsidRPr="006F5B1C">
              <w:t>5.2</w:t>
            </w:r>
            <w:r w:rsidR="006F5B1C" w:rsidRPr="006F5B1C">
              <w:t>.</w:t>
            </w:r>
            <w:r w:rsidRPr="006F5B1C">
              <w:t xml:space="preserve"> Respetar las diferentes iglesias y tradiciones religiosas, conociendo y valorando las creencias, ritos, símbolos y principios de cada una de ellas, teniendo elementos de juicio personal que favorezcan el diálogo interreligioso.</w:t>
            </w:r>
          </w:p>
        </w:tc>
        <w:tc>
          <w:tcPr>
            <w:tcW w:w="4247" w:type="dxa"/>
          </w:tcPr>
          <w:p w14:paraId="4CEBABFC" w14:textId="114CBD8F" w:rsidR="007F1098" w:rsidRPr="006F5B1C" w:rsidRDefault="007F1098" w:rsidP="00B714EE">
            <w:pPr>
              <w:spacing w:before="120" w:after="120" w:line="276" w:lineRule="auto"/>
              <w:jc w:val="both"/>
            </w:pPr>
            <w:r w:rsidRPr="006F5B1C">
              <w:t>5.2</w:t>
            </w:r>
            <w:r w:rsidR="006F5B1C" w:rsidRPr="006F5B1C">
              <w:t>.</w:t>
            </w:r>
            <w:r w:rsidRPr="006F5B1C">
              <w:t xml:space="preserve"> Favorecer la convivencia social en contextos plurales, respetando las opciones personales y generando espacios de diálogo y encuentro.</w:t>
            </w:r>
          </w:p>
        </w:tc>
      </w:tr>
    </w:tbl>
    <w:p w14:paraId="3A85D0EC" w14:textId="6CFD598D" w:rsidR="006C61C2" w:rsidRPr="006F5B1C" w:rsidRDefault="006C61C2" w:rsidP="00F4093B">
      <w:pPr>
        <w:spacing w:before="120" w:after="36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7F1098" w:rsidRPr="00F21D0D" w14:paraId="34594A28" w14:textId="77777777" w:rsidTr="00392C3E">
        <w:tc>
          <w:tcPr>
            <w:tcW w:w="8494" w:type="dxa"/>
            <w:gridSpan w:val="2"/>
            <w:shd w:val="clear" w:color="auto" w:fill="BDD6EE" w:themeFill="accent5" w:themeFillTint="66"/>
          </w:tcPr>
          <w:p w14:paraId="076E7A5F" w14:textId="7E124B52" w:rsidR="007F1098" w:rsidRPr="00F21D0D" w:rsidRDefault="007F1098" w:rsidP="006F5B1C">
            <w:pPr>
              <w:spacing w:before="120" w:after="120" w:line="276" w:lineRule="auto"/>
              <w:jc w:val="center"/>
              <w:rPr>
                <w:b/>
                <w:szCs w:val="24"/>
              </w:rPr>
            </w:pPr>
            <w:r w:rsidRPr="00F21D0D">
              <w:rPr>
                <w:b/>
                <w:szCs w:val="24"/>
              </w:rPr>
              <w:t xml:space="preserve">COMPETENCIA ESPECÍFICA </w:t>
            </w:r>
            <w:r>
              <w:rPr>
                <w:b/>
                <w:szCs w:val="24"/>
              </w:rPr>
              <w:t>6</w:t>
            </w:r>
          </w:p>
        </w:tc>
      </w:tr>
      <w:tr w:rsidR="007F1098" w:rsidRPr="00F21D0D" w14:paraId="765F3B99" w14:textId="77777777" w:rsidTr="00CD1746">
        <w:tc>
          <w:tcPr>
            <w:tcW w:w="8494" w:type="dxa"/>
            <w:gridSpan w:val="2"/>
          </w:tcPr>
          <w:p w14:paraId="607EAA7C" w14:textId="004680E7" w:rsidR="007F1098" w:rsidRPr="00C04E20" w:rsidRDefault="007F1098" w:rsidP="006F5B1C">
            <w:pPr>
              <w:spacing w:before="120" w:after="120" w:line="276" w:lineRule="auto"/>
              <w:ind w:left="66"/>
              <w:jc w:val="both"/>
              <w:rPr>
                <w:rFonts w:ascii="Calibri" w:eastAsia="Calibri" w:hAnsi="Calibri" w:cs="Calibri"/>
                <w:color w:val="000000"/>
              </w:rPr>
            </w:pPr>
            <w:r w:rsidRPr="007F1098">
              <w:rPr>
                <w:color w:val="000000"/>
              </w:rPr>
              <w:t xml:space="preserve">Identificar y comprender los contenidos esenciales de la Teología cristiana, contemplando y valorando la contribución de la tradición cristiana a la búsqueda de la verdad, para disponer de una síntesis del cristianismo que permita dialogar con otras tradiciones, paradigmas y </w:t>
            </w:r>
            <w:r w:rsidRPr="007F1098">
              <w:rPr>
                <w:color w:val="000000"/>
              </w:rPr>
              <w:lastRenderedPageBreak/>
              <w:t>cosmovisiones.</w:t>
            </w:r>
          </w:p>
        </w:tc>
      </w:tr>
      <w:tr w:rsidR="007F1098" w:rsidRPr="00F21D0D" w14:paraId="0F5BAC8C" w14:textId="77777777" w:rsidTr="00CD1746">
        <w:tc>
          <w:tcPr>
            <w:tcW w:w="8494" w:type="dxa"/>
            <w:gridSpan w:val="2"/>
            <w:vAlign w:val="center"/>
          </w:tcPr>
          <w:p w14:paraId="3E7E53A5" w14:textId="77777777" w:rsidR="007F1098" w:rsidRPr="00F21D0D" w:rsidRDefault="007F1098" w:rsidP="006F5B1C">
            <w:pPr>
              <w:spacing w:before="120" w:after="120" w:line="276" w:lineRule="auto"/>
              <w:jc w:val="center"/>
              <w:rPr>
                <w:b/>
                <w:szCs w:val="24"/>
              </w:rPr>
            </w:pPr>
            <w:r w:rsidRPr="00F21D0D">
              <w:rPr>
                <w:b/>
                <w:szCs w:val="24"/>
              </w:rPr>
              <w:lastRenderedPageBreak/>
              <w:t>DESCRIPTORES OPERATIVOS DEL PERFIL DE SALIDA</w:t>
            </w:r>
          </w:p>
        </w:tc>
      </w:tr>
      <w:tr w:rsidR="007F1098" w:rsidRPr="00FF179E" w14:paraId="08B544AF" w14:textId="77777777" w:rsidTr="00CD1746">
        <w:tc>
          <w:tcPr>
            <w:tcW w:w="8494" w:type="dxa"/>
            <w:gridSpan w:val="2"/>
          </w:tcPr>
          <w:p w14:paraId="4AF734E6" w14:textId="0076A92D" w:rsidR="007F1098" w:rsidRPr="006C61C2" w:rsidRDefault="007F1098" w:rsidP="006F5B1C">
            <w:pPr>
              <w:spacing w:before="120" w:after="120" w:line="276" w:lineRule="auto"/>
              <w:rPr>
                <w:lang w:val="fr-FR"/>
              </w:rPr>
            </w:pPr>
            <w:r w:rsidRPr="007F1098">
              <w:rPr>
                <w:lang w:val="fr-FR"/>
              </w:rPr>
              <w:t>CCL2, CCL3, STEM4, CD1, CPSAA4, CPSAA5, CC1, CC4, CE3, CCEC1</w:t>
            </w:r>
          </w:p>
        </w:tc>
      </w:tr>
      <w:tr w:rsidR="007F1098" w:rsidRPr="00F21D0D" w14:paraId="23FE6BDF" w14:textId="77777777" w:rsidTr="00CD1746">
        <w:tc>
          <w:tcPr>
            <w:tcW w:w="8494" w:type="dxa"/>
            <w:gridSpan w:val="2"/>
          </w:tcPr>
          <w:p w14:paraId="2D189AFB" w14:textId="77777777" w:rsidR="007F1098" w:rsidRPr="00F21D0D" w:rsidRDefault="007F1098" w:rsidP="006F5B1C">
            <w:pPr>
              <w:spacing w:before="120" w:after="120" w:line="276" w:lineRule="auto"/>
              <w:jc w:val="center"/>
              <w:rPr>
                <w:b/>
                <w:szCs w:val="24"/>
              </w:rPr>
            </w:pPr>
            <w:r w:rsidRPr="00F21D0D">
              <w:rPr>
                <w:b/>
                <w:szCs w:val="24"/>
              </w:rPr>
              <w:t>CRITERIOS DE EVALUACIÓN</w:t>
            </w:r>
          </w:p>
        </w:tc>
      </w:tr>
      <w:tr w:rsidR="007F1098" w:rsidRPr="00F21D0D" w14:paraId="2177E080" w14:textId="77777777" w:rsidTr="00CD1746">
        <w:trPr>
          <w:trHeight w:val="555"/>
        </w:trPr>
        <w:tc>
          <w:tcPr>
            <w:tcW w:w="4247" w:type="dxa"/>
          </w:tcPr>
          <w:p w14:paraId="727D17EF" w14:textId="648D3BD4" w:rsidR="007F1098" w:rsidRPr="00F21D0D" w:rsidRDefault="007F1098" w:rsidP="006F5B1C">
            <w:pPr>
              <w:spacing w:before="120" w:after="120" w:line="276" w:lineRule="auto"/>
              <w:jc w:val="center"/>
              <w:rPr>
                <w:b/>
                <w:szCs w:val="24"/>
              </w:rPr>
            </w:pPr>
            <w:r w:rsidRPr="00F21D0D">
              <w:rPr>
                <w:b/>
                <w:szCs w:val="24"/>
              </w:rPr>
              <w:t>1</w:t>
            </w:r>
            <w:r w:rsidR="00DC71C0">
              <w:rPr>
                <w:b/>
                <w:szCs w:val="24"/>
              </w:rPr>
              <w:t>.</w:t>
            </w:r>
            <w:r w:rsidRPr="00F21D0D">
              <w:rPr>
                <w:b/>
                <w:szCs w:val="24"/>
              </w:rPr>
              <w:t>º y 2</w:t>
            </w:r>
            <w:r w:rsidR="00DC71C0">
              <w:rPr>
                <w:b/>
                <w:szCs w:val="24"/>
              </w:rPr>
              <w:t>.</w:t>
            </w:r>
            <w:r w:rsidRPr="00F21D0D">
              <w:rPr>
                <w:b/>
                <w:szCs w:val="24"/>
              </w:rPr>
              <w:t>º</w:t>
            </w:r>
          </w:p>
        </w:tc>
        <w:tc>
          <w:tcPr>
            <w:tcW w:w="4247" w:type="dxa"/>
          </w:tcPr>
          <w:p w14:paraId="440C286E" w14:textId="5B9BDEEE" w:rsidR="007F1098" w:rsidRPr="00F21D0D" w:rsidRDefault="007F1098" w:rsidP="006F5B1C">
            <w:pPr>
              <w:spacing w:before="120" w:after="120" w:line="276" w:lineRule="auto"/>
              <w:jc w:val="center"/>
              <w:rPr>
                <w:b/>
                <w:szCs w:val="24"/>
              </w:rPr>
            </w:pPr>
            <w:r w:rsidRPr="00F21D0D">
              <w:rPr>
                <w:b/>
                <w:szCs w:val="24"/>
              </w:rPr>
              <w:t>3</w:t>
            </w:r>
            <w:r w:rsidR="00DC71C0">
              <w:rPr>
                <w:b/>
                <w:szCs w:val="24"/>
              </w:rPr>
              <w:t>.</w:t>
            </w:r>
            <w:r w:rsidRPr="00F21D0D">
              <w:rPr>
                <w:b/>
                <w:szCs w:val="24"/>
              </w:rPr>
              <w:t>º y 4</w:t>
            </w:r>
            <w:r w:rsidR="00DC71C0">
              <w:rPr>
                <w:b/>
                <w:szCs w:val="24"/>
              </w:rPr>
              <w:t>.</w:t>
            </w:r>
            <w:r w:rsidRPr="00F21D0D">
              <w:rPr>
                <w:b/>
                <w:szCs w:val="24"/>
              </w:rPr>
              <w:t>º</w:t>
            </w:r>
          </w:p>
        </w:tc>
      </w:tr>
      <w:tr w:rsidR="007F1098" w:rsidRPr="00DC71C0" w14:paraId="057EFFE8" w14:textId="77777777" w:rsidTr="00CD1746">
        <w:trPr>
          <w:trHeight w:val="555"/>
        </w:trPr>
        <w:tc>
          <w:tcPr>
            <w:tcW w:w="4247" w:type="dxa"/>
          </w:tcPr>
          <w:p w14:paraId="0EEC4E7E" w14:textId="24407E68" w:rsidR="007F1098" w:rsidRPr="00DC71C0" w:rsidRDefault="007F1098" w:rsidP="006F5B1C">
            <w:pPr>
              <w:spacing w:before="120" w:after="120" w:line="276" w:lineRule="auto"/>
              <w:jc w:val="both"/>
              <w:rPr>
                <w:color w:val="000000"/>
              </w:rPr>
            </w:pPr>
            <w:r w:rsidRPr="00DC71C0">
              <w:t>6.1</w:t>
            </w:r>
            <w:r w:rsidR="00DC71C0" w:rsidRPr="00DC71C0">
              <w:t>.</w:t>
            </w:r>
            <w:r w:rsidRPr="00DC71C0">
              <w:t xml:space="preserve"> Identificar a Jesucristo como núcleo esencial del cristianismo, y la Biblia como libro del Pueblo de Dios, valorando sus aportaciones a la vida de las personas y las sociedades.</w:t>
            </w:r>
          </w:p>
        </w:tc>
        <w:tc>
          <w:tcPr>
            <w:tcW w:w="4247" w:type="dxa"/>
          </w:tcPr>
          <w:p w14:paraId="1A8BEFE6" w14:textId="05C42D00" w:rsidR="007F1098" w:rsidRPr="00DC71C0" w:rsidRDefault="007F1098" w:rsidP="006F5B1C">
            <w:pPr>
              <w:spacing w:before="120" w:after="120" w:line="276" w:lineRule="auto"/>
              <w:jc w:val="both"/>
            </w:pPr>
            <w:r w:rsidRPr="00DC71C0">
              <w:t>6.1</w:t>
            </w:r>
            <w:r w:rsidR="00DC71C0" w:rsidRPr="00DC71C0">
              <w:t>.</w:t>
            </w:r>
            <w:r w:rsidRPr="00DC71C0">
              <w:t xml:space="preserve"> Reconocer la Iglesia, comunidad de los discípulos de Jesucristo, y su compromiso en la amistad social como núcleos esenciales del cristianismo, valorando críticamente su contribución cultural e histórica.</w:t>
            </w:r>
          </w:p>
        </w:tc>
      </w:tr>
      <w:tr w:rsidR="007F1098" w:rsidRPr="00DC71C0" w14:paraId="3B2A46FA" w14:textId="77777777" w:rsidTr="00CD1746">
        <w:trPr>
          <w:trHeight w:val="555"/>
        </w:trPr>
        <w:tc>
          <w:tcPr>
            <w:tcW w:w="4247" w:type="dxa"/>
          </w:tcPr>
          <w:p w14:paraId="742C2758" w14:textId="426E8065" w:rsidR="007F1098" w:rsidRPr="00DC71C0" w:rsidRDefault="007F1098" w:rsidP="006F5B1C">
            <w:pPr>
              <w:spacing w:before="120" w:after="120" w:line="276" w:lineRule="auto"/>
              <w:jc w:val="both"/>
            </w:pPr>
            <w:r w:rsidRPr="00DC71C0">
              <w:t>6.2</w:t>
            </w:r>
            <w:r w:rsidR="00DC71C0" w:rsidRPr="00DC71C0">
              <w:t>.</w:t>
            </w:r>
            <w:r w:rsidRPr="00DC71C0">
              <w:t xml:space="preserve"> Elaborar una primera síntesis de la fe cristiana, subrayando su capacidad para el diálogo entre la fe y la razón, entre la fe y la cultura, manteniendo las convicciones propias con pleno respeto a las de los otros.</w:t>
            </w:r>
          </w:p>
        </w:tc>
        <w:tc>
          <w:tcPr>
            <w:tcW w:w="4247" w:type="dxa"/>
          </w:tcPr>
          <w:p w14:paraId="5CEE406C" w14:textId="51FF18FD" w:rsidR="007F1098" w:rsidRPr="00DC71C0" w:rsidRDefault="007F1098" w:rsidP="006F5B1C">
            <w:pPr>
              <w:spacing w:before="120" w:after="120" w:line="276" w:lineRule="auto"/>
              <w:jc w:val="both"/>
            </w:pPr>
            <w:r w:rsidRPr="00DC71C0">
              <w:t>6.2</w:t>
            </w:r>
            <w:r w:rsidR="00DC71C0" w:rsidRPr="00DC71C0">
              <w:t>.</w:t>
            </w:r>
            <w:r w:rsidRPr="00DC71C0">
              <w:t xml:space="preserve"> Poner en diálogo el saber religioso con otras disciplinas, tradiciones culturales, paradigmas científicos y tecnológicos y otras cosmovisiones, teniendo en cuenta los métodos propios de cada disciplina y respetando la pluralidad.</w:t>
            </w:r>
          </w:p>
        </w:tc>
      </w:tr>
    </w:tbl>
    <w:p w14:paraId="128A49D3" w14:textId="08660FA1" w:rsidR="00392C3E" w:rsidRPr="00392C3E" w:rsidRDefault="00905B43" w:rsidP="007478EB">
      <w:pPr>
        <w:pStyle w:val="Prrafodelista"/>
        <w:numPr>
          <w:ilvl w:val="0"/>
          <w:numId w:val="6"/>
        </w:numPr>
        <w:spacing w:before="240" w:after="120" w:line="360" w:lineRule="auto"/>
        <w:ind w:left="357" w:hanging="357"/>
        <w:jc w:val="both"/>
        <w:rPr>
          <w:rFonts w:cstheme="minorHAnsi"/>
          <w:b/>
          <w:bCs/>
        </w:rPr>
      </w:pPr>
      <w:r w:rsidRPr="00905B43">
        <w:rPr>
          <w:rFonts w:cstheme="minorHAnsi"/>
          <w:b/>
          <w:bCs/>
        </w:rPr>
        <w:t>SABERES BÁSICOS DE LA MATERIA DE RELIGIÓN CATÓLI</w:t>
      </w:r>
      <w:r>
        <w:rPr>
          <w:rFonts w:cstheme="minorHAnsi"/>
          <w:b/>
          <w:bCs/>
        </w:rPr>
        <w:t>CA</w:t>
      </w:r>
    </w:p>
    <w:p w14:paraId="3466E913" w14:textId="2484337F" w:rsidR="00392C3E" w:rsidRPr="003E3DE5" w:rsidRDefault="00392C3E" w:rsidP="003E3DE5">
      <w:pPr>
        <w:spacing w:before="120" w:after="120" w:line="276" w:lineRule="auto"/>
      </w:pPr>
      <w:r>
        <w:t xml:space="preserve">A continuación, se detallan los saberes básicos </w:t>
      </w:r>
      <w:r w:rsidRPr="003E3DE5">
        <w:t>organizados por bloques.</w:t>
      </w:r>
      <w:r w:rsidR="00D503D5" w:rsidRPr="003E3DE5">
        <w:rPr>
          <w:rStyle w:val="Refdenotaalpie"/>
        </w:rPr>
        <w:footnoteReference w:id="1"/>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A6DB5" w:rsidRPr="00FA6DB5" w14:paraId="38A81661" w14:textId="77777777" w:rsidTr="00FA6DB5">
        <w:tc>
          <w:tcPr>
            <w:tcW w:w="8720" w:type="dxa"/>
            <w:gridSpan w:val="2"/>
            <w:shd w:val="clear" w:color="auto" w:fill="BDD6EE" w:themeFill="accent5" w:themeFillTint="66"/>
          </w:tcPr>
          <w:p w14:paraId="6B084E13" w14:textId="27D3A019" w:rsidR="00392C3E" w:rsidRPr="00FA6DB5" w:rsidRDefault="0015678E" w:rsidP="0080521B">
            <w:pPr>
              <w:spacing w:after="0" w:line="276" w:lineRule="auto"/>
              <w:jc w:val="center"/>
              <w:rPr>
                <w:b/>
                <w:szCs w:val="24"/>
              </w:rPr>
            </w:pPr>
            <w:bookmarkStart w:id="1" w:name="_heading=h.2et92p0" w:colFirst="0" w:colLast="0"/>
            <w:bookmarkEnd w:id="1"/>
            <w:r>
              <w:rPr>
                <w:b/>
                <w:szCs w:val="24"/>
              </w:rPr>
              <w:t xml:space="preserve">Bloque </w:t>
            </w:r>
            <w:r w:rsidR="00392C3E" w:rsidRPr="00FA6DB5">
              <w:rPr>
                <w:b/>
                <w:szCs w:val="24"/>
              </w:rPr>
              <w:t>A. Dignidad humana y proyecto personal en la visión cristiana de la vida</w:t>
            </w:r>
          </w:p>
        </w:tc>
      </w:tr>
      <w:tr w:rsidR="00FA6DB5" w:rsidRPr="00FA6DB5" w14:paraId="1B6B461C" w14:textId="77777777" w:rsidTr="00FA6DB5">
        <w:trPr>
          <w:trHeight w:val="232"/>
        </w:trPr>
        <w:tc>
          <w:tcPr>
            <w:tcW w:w="4464" w:type="dxa"/>
            <w:shd w:val="clear" w:color="auto" w:fill="DEEAF6" w:themeFill="accent5" w:themeFillTint="33"/>
          </w:tcPr>
          <w:p w14:paraId="236F5B3C" w14:textId="2019283E" w:rsidR="00392C3E" w:rsidRPr="00FA6DB5" w:rsidRDefault="00392C3E" w:rsidP="0080521B">
            <w:pPr>
              <w:spacing w:after="0" w:line="276" w:lineRule="auto"/>
              <w:jc w:val="center"/>
              <w:rPr>
                <w:b/>
                <w:szCs w:val="24"/>
              </w:rPr>
            </w:pPr>
            <w:r w:rsidRPr="00FA6DB5">
              <w:rPr>
                <w:b/>
                <w:szCs w:val="24"/>
              </w:rPr>
              <w:t>1</w:t>
            </w:r>
            <w:r w:rsidR="0080521B" w:rsidRPr="00FA6DB5">
              <w:rPr>
                <w:b/>
                <w:szCs w:val="24"/>
              </w:rPr>
              <w:t>.</w:t>
            </w:r>
            <w:r w:rsidRPr="00FA6DB5">
              <w:rPr>
                <w:b/>
                <w:szCs w:val="24"/>
              </w:rPr>
              <w:t>º y 2</w:t>
            </w:r>
            <w:r w:rsidR="0080521B" w:rsidRPr="00FA6DB5">
              <w:rPr>
                <w:b/>
                <w:szCs w:val="24"/>
              </w:rPr>
              <w:t>.</w:t>
            </w:r>
            <w:r w:rsidRPr="00FA6DB5">
              <w:rPr>
                <w:b/>
                <w:szCs w:val="24"/>
              </w:rPr>
              <w:t>º</w:t>
            </w:r>
          </w:p>
        </w:tc>
        <w:tc>
          <w:tcPr>
            <w:tcW w:w="4256" w:type="dxa"/>
            <w:shd w:val="clear" w:color="auto" w:fill="DEEAF6" w:themeFill="accent5" w:themeFillTint="33"/>
          </w:tcPr>
          <w:p w14:paraId="020BD807" w14:textId="58BDC95B" w:rsidR="00392C3E" w:rsidRPr="00FA6DB5" w:rsidRDefault="00392C3E" w:rsidP="0080521B">
            <w:pPr>
              <w:spacing w:after="0" w:line="276" w:lineRule="auto"/>
              <w:jc w:val="center"/>
              <w:rPr>
                <w:b/>
                <w:szCs w:val="24"/>
              </w:rPr>
            </w:pPr>
            <w:r w:rsidRPr="00FA6DB5">
              <w:rPr>
                <w:b/>
                <w:szCs w:val="24"/>
              </w:rPr>
              <w:t>3</w:t>
            </w:r>
            <w:r w:rsidR="0080521B" w:rsidRPr="00FA6DB5">
              <w:rPr>
                <w:b/>
                <w:szCs w:val="24"/>
              </w:rPr>
              <w:t>.</w:t>
            </w:r>
            <w:r w:rsidRPr="00FA6DB5">
              <w:rPr>
                <w:b/>
                <w:szCs w:val="24"/>
              </w:rPr>
              <w:t>º y 4</w:t>
            </w:r>
            <w:r w:rsidR="0080521B" w:rsidRPr="00FA6DB5">
              <w:rPr>
                <w:b/>
                <w:szCs w:val="24"/>
              </w:rPr>
              <w:t>.</w:t>
            </w:r>
            <w:r w:rsidRPr="00FA6DB5">
              <w:rPr>
                <w:b/>
                <w:szCs w:val="24"/>
              </w:rPr>
              <w:t>º</w:t>
            </w:r>
          </w:p>
        </w:tc>
      </w:tr>
      <w:tr w:rsidR="00FA6DB5" w:rsidRPr="00FA6DB5" w14:paraId="7AA59A1D" w14:textId="77777777" w:rsidTr="00FA6DB5">
        <w:trPr>
          <w:trHeight w:val="430"/>
        </w:trPr>
        <w:tc>
          <w:tcPr>
            <w:tcW w:w="4464" w:type="dxa"/>
            <w:shd w:val="clear" w:color="auto" w:fill="auto"/>
          </w:tcPr>
          <w:p w14:paraId="7D6D512D" w14:textId="4D479E3C" w:rsidR="00B9355A" w:rsidRPr="00FA6DB5" w:rsidRDefault="00CD0DDF" w:rsidP="0080521B">
            <w:pPr>
              <w:spacing w:after="0" w:line="276" w:lineRule="auto"/>
            </w:pPr>
            <w:r w:rsidRPr="0015678E">
              <w:rPr>
                <w:sz w:val="24"/>
                <w:szCs w:val="24"/>
              </w:rPr>
              <w:t xml:space="preserve">A.1. </w:t>
            </w:r>
            <w:r w:rsidR="00B9355A" w:rsidRPr="0015678E">
              <w:t>Rasgos</w:t>
            </w:r>
            <w:r w:rsidR="00B9355A" w:rsidRPr="00FA6DB5">
              <w:t xml:space="preserve"> y dimensiones fundamentales de la vida humana en relación con la visión cristiana de la persona.</w:t>
            </w:r>
          </w:p>
        </w:tc>
        <w:tc>
          <w:tcPr>
            <w:tcW w:w="4256" w:type="dxa"/>
            <w:shd w:val="clear" w:color="auto" w:fill="auto"/>
          </w:tcPr>
          <w:p w14:paraId="65D0143F" w14:textId="1D799BB4" w:rsidR="00B9355A" w:rsidRPr="00FA6DB5" w:rsidRDefault="009854B2" w:rsidP="0080521B">
            <w:pPr>
              <w:spacing w:after="0" w:line="276" w:lineRule="auto"/>
            </w:pPr>
            <w:r w:rsidRPr="00FA6DB5">
              <w:rPr>
                <w:sz w:val="24"/>
                <w:szCs w:val="24"/>
              </w:rPr>
              <w:t xml:space="preserve">A.1. </w:t>
            </w:r>
            <w:r w:rsidR="00B9355A" w:rsidRPr="00FA6DB5">
              <w:t>Rasgos esenciales de la antropología cristiana en diálogo con la dignidad humana.</w:t>
            </w:r>
          </w:p>
        </w:tc>
      </w:tr>
      <w:tr w:rsidR="00FA6DB5" w:rsidRPr="00FA6DB5" w14:paraId="4E375E91" w14:textId="77777777" w:rsidTr="00FA6DB5">
        <w:trPr>
          <w:trHeight w:val="430"/>
        </w:trPr>
        <w:tc>
          <w:tcPr>
            <w:tcW w:w="4464" w:type="dxa"/>
            <w:shd w:val="clear" w:color="auto" w:fill="auto"/>
          </w:tcPr>
          <w:p w14:paraId="3E163396" w14:textId="78DED5DF" w:rsidR="00B9355A" w:rsidRPr="00FA6DB5" w:rsidRDefault="009854B2" w:rsidP="0080521B">
            <w:pPr>
              <w:spacing w:after="0" w:line="276" w:lineRule="auto"/>
            </w:pPr>
            <w:r w:rsidRPr="00FA6DB5">
              <w:rPr>
                <w:sz w:val="24"/>
                <w:szCs w:val="24"/>
              </w:rPr>
              <w:t xml:space="preserve">A.2. </w:t>
            </w:r>
            <w:r w:rsidR="00B9355A" w:rsidRPr="00FA6DB5">
              <w:t>Relaciones fundamentales de la persona: consigo misma, con los demás, con la naturaleza y con Dios.</w:t>
            </w:r>
          </w:p>
        </w:tc>
        <w:tc>
          <w:tcPr>
            <w:tcW w:w="4256" w:type="dxa"/>
            <w:shd w:val="clear" w:color="auto" w:fill="auto"/>
          </w:tcPr>
          <w:p w14:paraId="638DB3CB" w14:textId="38122402" w:rsidR="00B9355A" w:rsidRPr="00FA6DB5" w:rsidRDefault="009854B2" w:rsidP="0080521B">
            <w:pPr>
              <w:spacing w:after="0" w:line="276" w:lineRule="auto"/>
            </w:pPr>
            <w:r w:rsidRPr="00FA6DB5">
              <w:rPr>
                <w:sz w:val="24"/>
                <w:szCs w:val="24"/>
              </w:rPr>
              <w:t xml:space="preserve">A.2. </w:t>
            </w:r>
            <w:r w:rsidR="00B9355A" w:rsidRPr="00FA6DB5">
              <w:t>Situaciones vitales y preguntas existenciales en relación con la construcción del proyecto personal.</w:t>
            </w:r>
          </w:p>
        </w:tc>
      </w:tr>
      <w:tr w:rsidR="00FA6DB5" w:rsidRPr="00FA6DB5" w14:paraId="50441B31" w14:textId="77777777" w:rsidTr="00FA6DB5">
        <w:trPr>
          <w:trHeight w:val="430"/>
        </w:trPr>
        <w:tc>
          <w:tcPr>
            <w:tcW w:w="4464" w:type="dxa"/>
            <w:shd w:val="clear" w:color="auto" w:fill="auto"/>
          </w:tcPr>
          <w:p w14:paraId="3D33C920" w14:textId="445D3A88" w:rsidR="00B9355A" w:rsidRPr="00FA6DB5" w:rsidRDefault="009854B2" w:rsidP="0080521B">
            <w:pPr>
              <w:spacing w:after="0" w:line="276" w:lineRule="auto"/>
            </w:pPr>
            <w:r w:rsidRPr="00FA6DB5">
              <w:rPr>
                <w:sz w:val="24"/>
                <w:szCs w:val="24"/>
              </w:rPr>
              <w:t xml:space="preserve">A.3. </w:t>
            </w:r>
            <w:r w:rsidR="00B9355A" w:rsidRPr="00FA6DB5">
              <w:t>Relatos bíblicos y biografías sobre vocación y misión.</w:t>
            </w:r>
          </w:p>
        </w:tc>
        <w:tc>
          <w:tcPr>
            <w:tcW w:w="4256" w:type="dxa"/>
            <w:shd w:val="clear" w:color="auto" w:fill="auto"/>
          </w:tcPr>
          <w:p w14:paraId="06B7B269" w14:textId="41BDB560" w:rsidR="00B9355A" w:rsidRPr="00FA6DB5" w:rsidRDefault="009854B2" w:rsidP="0080521B">
            <w:pPr>
              <w:spacing w:after="0" w:line="276" w:lineRule="auto"/>
            </w:pPr>
            <w:r w:rsidRPr="00FA6DB5">
              <w:rPr>
                <w:sz w:val="24"/>
                <w:szCs w:val="24"/>
              </w:rPr>
              <w:t xml:space="preserve">A.3. </w:t>
            </w:r>
            <w:r w:rsidR="00B9355A" w:rsidRPr="00FA6DB5">
              <w:t>Jesucristo como referencia para el reconocimiento y valoración positiva de la dignidad humana y la solidaridad.</w:t>
            </w:r>
          </w:p>
        </w:tc>
      </w:tr>
      <w:tr w:rsidR="00FA6DB5" w:rsidRPr="00FA6DB5" w14:paraId="72D587F6" w14:textId="77777777" w:rsidTr="00FA6DB5">
        <w:trPr>
          <w:trHeight w:val="430"/>
        </w:trPr>
        <w:tc>
          <w:tcPr>
            <w:tcW w:w="4464" w:type="dxa"/>
            <w:shd w:val="clear" w:color="auto" w:fill="auto"/>
          </w:tcPr>
          <w:p w14:paraId="5FD417B7" w14:textId="581BE019" w:rsidR="00B9355A" w:rsidRPr="00FA6DB5" w:rsidRDefault="009854B2" w:rsidP="0080521B">
            <w:pPr>
              <w:spacing w:after="0" w:line="276" w:lineRule="auto"/>
            </w:pPr>
            <w:r w:rsidRPr="00FA6DB5">
              <w:rPr>
                <w:sz w:val="24"/>
                <w:szCs w:val="24"/>
              </w:rPr>
              <w:t xml:space="preserve">A.4. </w:t>
            </w:r>
            <w:r w:rsidR="00B9355A" w:rsidRPr="00FA6DB5">
              <w:t>Habilidades y actitudes de escucha, empatía y expresión asertiva para una comunicación interpersonal.</w:t>
            </w:r>
          </w:p>
        </w:tc>
        <w:tc>
          <w:tcPr>
            <w:tcW w:w="4256" w:type="dxa"/>
            <w:shd w:val="clear" w:color="auto" w:fill="auto"/>
          </w:tcPr>
          <w:p w14:paraId="669EBD6A" w14:textId="39AE93B2" w:rsidR="00B9355A" w:rsidRPr="00FA6DB5" w:rsidRDefault="009854B2" w:rsidP="0080521B">
            <w:pPr>
              <w:spacing w:after="0" w:line="276" w:lineRule="auto"/>
            </w:pPr>
            <w:r w:rsidRPr="00FA6DB5">
              <w:rPr>
                <w:sz w:val="24"/>
                <w:szCs w:val="24"/>
              </w:rPr>
              <w:t xml:space="preserve">A.4. </w:t>
            </w:r>
            <w:r w:rsidR="00B9355A" w:rsidRPr="00FA6DB5">
              <w:t>El Evangelio como respuesta a la búsqueda de sentido.</w:t>
            </w:r>
          </w:p>
        </w:tc>
      </w:tr>
      <w:tr w:rsidR="00FA6DB5" w:rsidRPr="00FA6DB5" w14:paraId="73997C04" w14:textId="77777777" w:rsidTr="00FA6DB5">
        <w:trPr>
          <w:trHeight w:val="430"/>
        </w:trPr>
        <w:tc>
          <w:tcPr>
            <w:tcW w:w="4464" w:type="dxa"/>
            <w:shd w:val="clear" w:color="auto" w:fill="auto"/>
          </w:tcPr>
          <w:p w14:paraId="04CDDD42" w14:textId="1250889D" w:rsidR="00B9355A" w:rsidRPr="00FA6DB5" w:rsidRDefault="009854B2" w:rsidP="0080521B">
            <w:pPr>
              <w:spacing w:after="0" w:line="276" w:lineRule="auto"/>
            </w:pPr>
            <w:r w:rsidRPr="00FA6DB5">
              <w:rPr>
                <w:sz w:val="24"/>
                <w:szCs w:val="24"/>
              </w:rPr>
              <w:lastRenderedPageBreak/>
              <w:t xml:space="preserve">A.5. </w:t>
            </w:r>
            <w:r w:rsidR="00B9355A" w:rsidRPr="00FA6DB5">
              <w:t>La espiritualidad y la experiencia religiosa como realización humana y social. Su relación con los sacramentos.</w:t>
            </w:r>
          </w:p>
        </w:tc>
        <w:tc>
          <w:tcPr>
            <w:tcW w:w="4256" w:type="dxa"/>
            <w:shd w:val="clear" w:color="auto" w:fill="auto"/>
          </w:tcPr>
          <w:p w14:paraId="68ADEE3D" w14:textId="36EBD36D" w:rsidR="00B9355A" w:rsidRPr="00FA6DB5" w:rsidRDefault="009854B2" w:rsidP="0080521B">
            <w:pPr>
              <w:spacing w:after="0" w:line="276" w:lineRule="auto"/>
            </w:pPr>
            <w:r w:rsidRPr="00FA6DB5">
              <w:rPr>
                <w:sz w:val="24"/>
                <w:szCs w:val="24"/>
              </w:rPr>
              <w:t xml:space="preserve">A.5. </w:t>
            </w:r>
            <w:r w:rsidR="00B9355A" w:rsidRPr="00FA6DB5">
              <w:t>Estrategias de comunicación en distintos lenguajes de las propias ideas, creencias y experiencias en contextos interculturales.</w:t>
            </w:r>
          </w:p>
        </w:tc>
      </w:tr>
      <w:tr w:rsidR="00FA6DB5" w:rsidRPr="00FA6DB5" w14:paraId="77B4E52A" w14:textId="77777777" w:rsidTr="00FA6DB5">
        <w:trPr>
          <w:trHeight w:val="430"/>
        </w:trPr>
        <w:tc>
          <w:tcPr>
            <w:tcW w:w="4464" w:type="dxa"/>
            <w:shd w:val="clear" w:color="auto" w:fill="auto"/>
          </w:tcPr>
          <w:p w14:paraId="623787D5" w14:textId="2D9A8F56" w:rsidR="00B9355A" w:rsidRPr="00FA6DB5" w:rsidRDefault="009854B2" w:rsidP="0080521B">
            <w:pPr>
              <w:spacing w:after="0" w:line="276" w:lineRule="auto"/>
            </w:pPr>
            <w:r w:rsidRPr="00FA6DB5">
              <w:rPr>
                <w:sz w:val="24"/>
                <w:szCs w:val="24"/>
              </w:rPr>
              <w:t xml:space="preserve">A.6. </w:t>
            </w:r>
            <w:r w:rsidR="00B9355A" w:rsidRPr="00FA6DB5">
              <w:t>Aprecio de la oración y la contemplación en la tradición judeocristiana y otras religiones como encuentro con la bondad, la verdad y la belleza y posibilidad para el diálogo intercultural e interreligioso.</w:t>
            </w:r>
          </w:p>
        </w:tc>
        <w:tc>
          <w:tcPr>
            <w:tcW w:w="4256" w:type="dxa"/>
            <w:shd w:val="clear" w:color="auto" w:fill="auto"/>
          </w:tcPr>
          <w:p w14:paraId="0762E341" w14:textId="3FB737D8" w:rsidR="00B9355A" w:rsidRPr="00FA6DB5" w:rsidRDefault="009854B2" w:rsidP="0080521B">
            <w:pPr>
              <w:spacing w:after="0" w:line="276" w:lineRule="auto"/>
            </w:pPr>
            <w:r w:rsidRPr="00FA6DB5">
              <w:rPr>
                <w:sz w:val="24"/>
                <w:szCs w:val="24"/>
              </w:rPr>
              <w:t xml:space="preserve">A.6. </w:t>
            </w:r>
            <w:r w:rsidR="00B9355A" w:rsidRPr="00FA6DB5">
              <w:t>Razonabilidad de la fe, desarrollo integral de la persona y fomento del bien común.</w:t>
            </w:r>
          </w:p>
        </w:tc>
      </w:tr>
      <w:tr w:rsidR="00FA6DB5" w:rsidRPr="00FA6DB5" w14:paraId="605F6416" w14:textId="77777777" w:rsidTr="00FA6DB5">
        <w:trPr>
          <w:trHeight w:val="430"/>
        </w:trPr>
        <w:tc>
          <w:tcPr>
            <w:tcW w:w="4464" w:type="dxa"/>
            <w:shd w:val="clear" w:color="auto" w:fill="auto"/>
          </w:tcPr>
          <w:p w14:paraId="71C87111" w14:textId="125658CF" w:rsidR="00B9355A" w:rsidRPr="00FA6DB5" w:rsidRDefault="00B9355A" w:rsidP="0080521B">
            <w:pPr>
              <w:spacing w:after="0" w:line="276" w:lineRule="auto"/>
            </w:pPr>
          </w:p>
        </w:tc>
        <w:tc>
          <w:tcPr>
            <w:tcW w:w="4256" w:type="dxa"/>
            <w:shd w:val="clear" w:color="auto" w:fill="auto"/>
          </w:tcPr>
          <w:p w14:paraId="31A6A046" w14:textId="7BC0F570" w:rsidR="00B9355A" w:rsidRPr="00FA6DB5" w:rsidRDefault="009854B2" w:rsidP="0080521B">
            <w:pPr>
              <w:spacing w:after="0" w:line="276" w:lineRule="auto"/>
            </w:pPr>
            <w:r w:rsidRPr="00FA6DB5">
              <w:rPr>
                <w:sz w:val="24"/>
                <w:szCs w:val="24"/>
              </w:rPr>
              <w:t xml:space="preserve">A.7. </w:t>
            </w:r>
            <w:r w:rsidR="00B9355A" w:rsidRPr="00FA6DB5">
              <w:t>La transformación social como vocación personal y proyecto profesional.</w:t>
            </w:r>
          </w:p>
        </w:tc>
      </w:tr>
    </w:tbl>
    <w:p w14:paraId="1ACC8DC1" w14:textId="0CBC30CA" w:rsidR="00392C3E" w:rsidRPr="00FE220A" w:rsidRDefault="00392C3E" w:rsidP="00392C3E">
      <w:pPr>
        <w:spacing w:before="120" w:after="0" w:line="24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A6DB5" w:rsidRPr="00FA6DB5" w14:paraId="7FE0FC15" w14:textId="77777777" w:rsidTr="00FA6DB5">
        <w:tc>
          <w:tcPr>
            <w:tcW w:w="8720" w:type="dxa"/>
            <w:gridSpan w:val="2"/>
            <w:shd w:val="clear" w:color="auto" w:fill="BDD6EE" w:themeFill="accent5" w:themeFillTint="66"/>
          </w:tcPr>
          <w:p w14:paraId="1CD3AEAE" w14:textId="11766D29" w:rsidR="008D294A" w:rsidRPr="00FA6DB5" w:rsidRDefault="0015678E" w:rsidP="00CD45C0">
            <w:pPr>
              <w:spacing w:after="0" w:line="276" w:lineRule="auto"/>
              <w:jc w:val="center"/>
              <w:rPr>
                <w:b/>
                <w:szCs w:val="24"/>
              </w:rPr>
            </w:pPr>
            <w:r>
              <w:rPr>
                <w:b/>
                <w:szCs w:val="24"/>
              </w:rPr>
              <w:t>Bloque</w:t>
            </w:r>
            <w:r w:rsidR="008D294A" w:rsidRPr="00FA6DB5">
              <w:rPr>
                <w:b/>
                <w:szCs w:val="24"/>
              </w:rPr>
              <w:t xml:space="preserve"> B. Cosmovisión, identidad cristiana y expresión cultural</w:t>
            </w:r>
          </w:p>
        </w:tc>
      </w:tr>
      <w:tr w:rsidR="00FA6DB5" w:rsidRPr="00FA6DB5" w14:paraId="05AEE93C" w14:textId="77777777" w:rsidTr="00FA6DB5">
        <w:trPr>
          <w:trHeight w:val="278"/>
        </w:trPr>
        <w:tc>
          <w:tcPr>
            <w:tcW w:w="4464" w:type="dxa"/>
            <w:shd w:val="clear" w:color="auto" w:fill="DEEAF6" w:themeFill="accent5" w:themeFillTint="33"/>
          </w:tcPr>
          <w:p w14:paraId="7533BEA4" w14:textId="1A8E9505" w:rsidR="008D294A" w:rsidRPr="00FA6DB5" w:rsidRDefault="008D294A" w:rsidP="00CD45C0">
            <w:pPr>
              <w:spacing w:after="0" w:line="276" w:lineRule="auto"/>
              <w:jc w:val="center"/>
              <w:rPr>
                <w:b/>
                <w:szCs w:val="24"/>
              </w:rPr>
            </w:pPr>
            <w:r w:rsidRPr="00FA6DB5">
              <w:rPr>
                <w:b/>
                <w:szCs w:val="24"/>
              </w:rPr>
              <w:t>1</w:t>
            </w:r>
            <w:r w:rsidR="00CD45C0" w:rsidRPr="00FA6DB5">
              <w:rPr>
                <w:b/>
                <w:szCs w:val="24"/>
              </w:rPr>
              <w:t>.</w:t>
            </w:r>
            <w:r w:rsidRPr="00FA6DB5">
              <w:rPr>
                <w:b/>
                <w:szCs w:val="24"/>
              </w:rPr>
              <w:t>º y 2</w:t>
            </w:r>
            <w:r w:rsidR="00CD45C0" w:rsidRPr="00FA6DB5">
              <w:rPr>
                <w:b/>
                <w:szCs w:val="24"/>
              </w:rPr>
              <w:t>.</w:t>
            </w:r>
            <w:r w:rsidRPr="00FA6DB5">
              <w:rPr>
                <w:b/>
                <w:szCs w:val="24"/>
              </w:rPr>
              <w:t>º</w:t>
            </w:r>
          </w:p>
        </w:tc>
        <w:tc>
          <w:tcPr>
            <w:tcW w:w="4256" w:type="dxa"/>
            <w:shd w:val="clear" w:color="auto" w:fill="DEEAF6" w:themeFill="accent5" w:themeFillTint="33"/>
          </w:tcPr>
          <w:p w14:paraId="5D259416" w14:textId="1DF93979" w:rsidR="008D294A" w:rsidRPr="00FA6DB5" w:rsidRDefault="008D294A" w:rsidP="00CD45C0">
            <w:pPr>
              <w:spacing w:after="0" w:line="276" w:lineRule="auto"/>
              <w:jc w:val="center"/>
              <w:rPr>
                <w:b/>
                <w:szCs w:val="24"/>
              </w:rPr>
            </w:pPr>
            <w:r w:rsidRPr="00FA6DB5">
              <w:rPr>
                <w:b/>
                <w:szCs w:val="24"/>
              </w:rPr>
              <w:t>3</w:t>
            </w:r>
            <w:r w:rsidR="00CD45C0" w:rsidRPr="00FA6DB5">
              <w:rPr>
                <w:b/>
                <w:szCs w:val="24"/>
              </w:rPr>
              <w:t>.</w:t>
            </w:r>
            <w:r w:rsidRPr="00FA6DB5">
              <w:rPr>
                <w:b/>
                <w:szCs w:val="24"/>
              </w:rPr>
              <w:t>º y 4</w:t>
            </w:r>
            <w:r w:rsidR="00CD45C0" w:rsidRPr="00FA6DB5">
              <w:rPr>
                <w:b/>
                <w:szCs w:val="24"/>
              </w:rPr>
              <w:t>.</w:t>
            </w:r>
            <w:r w:rsidRPr="00FA6DB5">
              <w:rPr>
                <w:b/>
                <w:szCs w:val="24"/>
              </w:rPr>
              <w:t>º</w:t>
            </w:r>
          </w:p>
        </w:tc>
      </w:tr>
      <w:tr w:rsidR="00FA6DB5" w:rsidRPr="00FA6DB5" w14:paraId="3572B324" w14:textId="77777777" w:rsidTr="00FA6DB5">
        <w:trPr>
          <w:trHeight w:val="430"/>
        </w:trPr>
        <w:tc>
          <w:tcPr>
            <w:tcW w:w="4464" w:type="dxa"/>
            <w:shd w:val="clear" w:color="auto" w:fill="auto"/>
          </w:tcPr>
          <w:p w14:paraId="22366316" w14:textId="40CBF519" w:rsidR="00EC5188" w:rsidRPr="00FA6DB5" w:rsidRDefault="00EC5188" w:rsidP="00CD45C0">
            <w:pPr>
              <w:spacing w:after="0" w:line="276" w:lineRule="auto"/>
            </w:pPr>
            <w:r w:rsidRPr="00FA6DB5">
              <w:rPr>
                <w:sz w:val="24"/>
                <w:szCs w:val="24"/>
              </w:rPr>
              <w:t xml:space="preserve">B.1. </w:t>
            </w:r>
            <w:r w:rsidRPr="00FA6DB5">
              <w:t>La Biblia, Palabra de Dios en palabras humanas que narra la relación entre Dios y su Pueblo, su composición y géneros literarios.</w:t>
            </w:r>
          </w:p>
        </w:tc>
        <w:tc>
          <w:tcPr>
            <w:tcW w:w="4256" w:type="dxa"/>
            <w:shd w:val="clear" w:color="auto" w:fill="auto"/>
          </w:tcPr>
          <w:p w14:paraId="1B8416FD" w14:textId="7C25885F" w:rsidR="00EC5188" w:rsidRPr="00FA6DB5" w:rsidRDefault="00EC5188" w:rsidP="00CD45C0">
            <w:pPr>
              <w:spacing w:after="0" w:line="276" w:lineRule="auto"/>
            </w:pPr>
            <w:r w:rsidRPr="00FA6DB5">
              <w:rPr>
                <w:sz w:val="24"/>
                <w:szCs w:val="24"/>
              </w:rPr>
              <w:t xml:space="preserve">B.1. </w:t>
            </w:r>
            <w:r w:rsidRPr="00FA6DB5">
              <w:t>La Iglesia como comunidad de los discípulos de Jesucristo.</w:t>
            </w:r>
          </w:p>
        </w:tc>
      </w:tr>
      <w:tr w:rsidR="00FA6DB5" w:rsidRPr="00FA6DB5" w14:paraId="36E7ECD0" w14:textId="77777777" w:rsidTr="00FA6DB5">
        <w:trPr>
          <w:trHeight w:val="430"/>
        </w:trPr>
        <w:tc>
          <w:tcPr>
            <w:tcW w:w="4464" w:type="dxa"/>
            <w:shd w:val="clear" w:color="auto" w:fill="auto"/>
          </w:tcPr>
          <w:p w14:paraId="0C4F2DA5" w14:textId="767E5F9C" w:rsidR="00EC5188" w:rsidRPr="00FA6DB5" w:rsidRDefault="00EC5188" w:rsidP="00CD45C0">
            <w:pPr>
              <w:spacing w:after="0" w:line="276" w:lineRule="auto"/>
            </w:pPr>
            <w:r w:rsidRPr="00FA6DB5">
              <w:rPr>
                <w:sz w:val="24"/>
                <w:szCs w:val="24"/>
              </w:rPr>
              <w:t xml:space="preserve">B.2. </w:t>
            </w:r>
            <w:r w:rsidRPr="00FA6DB5">
              <w:t xml:space="preserve">Las claves bíblicas de Alianza, Pueblo, e Historia en la comprensión de la dimensión </w:t>
            </w:r>
            <w:proofErr w:type="spellStart"/>
            <w:r w:rsidRPr="00FA6DB5">
              <w:t>creatural</w:t>
            </w:r>
            <w:proofErr w:type="spellEnd"/>
            <w:r w:rsidRPr="00FA6DB5">
              <w:t xml:space="preserve"> y relacional de la persona y sus consecuencias.</w:t>
            </w:r>
          </w:p>
        </w:tc>
        <w:tc>
          <w:tcPr>
            <w:tcW w:w="4256" w:type="dxa"/>
            <w:shd w:val="clear" w:color="auto" w:fill="auto"/>
          </w:tcPr>
          <w:p w14:paraId="5496C3F2" w14:textId="622001A9" w:rsidR="00EC5188" w:rsidRPr="00FA6DB5" w:rsidRDefault="00EC5188" w:rsidP="00CD45C0">
            <w:pPr>
              <w:spacing w:after="0" w:line="276" w:lineRule="auto"/>
            </w:pPr>
            <w:r w:rsidRPr="00FA6DB5">
              <w:rPr>
                <w:sz w:val="24"/>
                <w:szCs w:val="24"/>
              </w:rPr>
              <w:t xml:space="preserve">B.2. </w:t>
            </w:r>
            <w:r w:rsidRPr="00FA6DB5">
              <w:t>Principios y valores de la enseñanza social de la Iglesia y su aplicación en sociedades democráticas.</w:t>
            </w:r>
          </w:p>
        </w:tc>
      </w:tr>
      <w:tr w:rsidR="00FA6DB5" w:rsidRPr="00FA6DB5" w14:paraId="096595F4" w14:textId="77777777" w:rsidTr="00FA6DB5">
        <w:trPr>
          <w:trHeight w:val="430"/>
        </w:trPr>
        <w:tc>
          <w:tcPr>
            <w:tcW w:w="4464" w:type="dxa"/>
            <w:shd w:val="clear" w:color="auto" w:fill="auto"/>
          </w:tcPr>
          <w:p w14:paraId="7A74AF7E" w14:textId="35270D89" w:rsidR="00EC5188" w:rsidRPr="00FA6DB5" w:rsidRDefault="00EC5188" w:rsidP="00CD45C0">
            <w:pPr>
              <w:spacing w:after="0" w:line="276" w:lineRule="auto"/>
            </w:pPr>
            <w:r w:rsidRPr="00FA6DB5">
              <w:rPr>
                <w:sz w:val="24"/>
                <w:szCs w:val="24"/>
              </w:rPr>
              <w:t xml:space="preserve">B.3. </w:t>
            </w:r>
            <w:r w:rsidRPr="00FA6DB5">
              <w:t>Jesucristo, revelación plena de Dios y acontecimiento y salvación para la humanidad.</w:t>
            </w:r>
          </w:p>
        </w:tc>
        <w:tc>
          <w:tcPr>
            <w:tcW w:w="4256" w:type="dxa"/>
            <w:shd w:val="clear" w:color="auto" w:fill="auto"/>
          </w:tcPr>
          <w:p w14:paraId="697D5CFF" w14:textId="3C2AFF8E" w:rsidR="00EC5188" w:rsidRPr="00FA6DB5" w:rsidRDefault="00375CE2" w:rsidP="00CD45C0">
            <w:pPr>
              <w:spacing w:after="0" w:line="276" w:lineRule="auto"/>
            </w:pPr>
            <w:r w:rsidRPr="00FA6DB5">
              <w:rPr>
                <w:sz w:val="24"/>
                <w:szCs w:val="24"/>
              </w:rPr>
              <w:t xml:space="preserve">B.3. </w:t>
            </w:r>
            <w:r w:rsidR="00EC5188" w:rsidRPr="00FA6DB5">
              <w:t>La Biblia como fuente de conocimiento para entender la historia e identidad de Occidente y el diálogo intercultural.</w:t>
            </w:r>
          </w:p>
        </w:tc>
      </w:tr>
      <w:tr w:rsidR="00FA6DB5" w:rsidRPr="00FA6DB5" w14:paraId="00507EEE" w14:textId="77777777" w:rsidTr="00FA6DB5">
        <w:trPr>
          <w:trHeight w:val="430"/>
        </w:trPr>
        <w:tc>
          <w:tcPr>
            <w:tcW w:w="4464" w:type="dxa"/>
            <w:shd w:val="clear" w:color="auto" w:fill="auto"/>
          </w:tcPr>
          <w:p w14:paraId="19367A06" w14:textId="7AAC078C" w:rsidR="00EC5188" w:rsidRPr="00FA6DB5" w:rsidRDefault="00EC5188" w:rsidP="00CD45C0">
            <w:pPr>
              <w:spacing w:after="0" w:line="276" w:lineRule="auto"/>
            </w:pPr>
            <w:r w:rsidRPr="00FA6DB5">
              <w:rPr>
                <w:sz w:val="24"/>
                <w:szCs w:val="24"/>
              </w:rPr>
              <w:t xml:space="preserve">B.4. </w:t>
            </w:r>
            <w:r w:rsidRPr="00FA6DB5">
              <w:t>La propuesta ética y religiosa del Reino de Dios en sociedades plurales.</w:t>
            </w:r>
          </w:p>
        </w:tc>
        <w:tc>
          <w:tcPr>
            <w:tcW w:w="4256" w:type="dxa"/>
            <w:shd w:val="clear" w:color="auto" w:fill="auto"/>
          </w:tcPr>
          <w:p w14:paraId="59F3FD7D" w14:textId="3746B094" w:rsidR="00EC5188" w:rsidRPr="00FA6DB5" w:rsidRDefault="00375CE2" w:rsidP="00CD45C0">
            <w:pPr>
              <w:spacing w:after="0" w:line="276" w:lineRule="auto"/>
            </w:pPr>
            <w:r w:rsidRPr="00FA6DB5">
              <w:rPr>
                <w:sz w:val="24"/>
                <w:szCs w:val="24"/>
              </w:rPr>
              <w:t xml:space="preserve">B.4. </w:t>
            </w:r>
            <w:r w:rsidR="00EC5188" w:rsidRPr="00FA6DB5">
              <w:t>La vida de la Iglesia como generadora de identidad y cultura a lo largo de la historia: análisis de sus contribuciones a la construcción social, política y cultural.</w:t>
            </w:r>
          </w:p>
        </w:tc>
      </w:tr>
      <w:tr w:rsidR="00FA6DB5" w:rsidRPr="00FA6DB5" w14:paraId="66D0930F" w14:textId="77777777" w:rsidTr="00FA6DB5">
        <w:trPr>
          <w:trHeight w:val="430"/>
        </w:trPr>
        <w:tc>
          <w:tcPr>
            <w:tcW w:w="4464" w:type="dxa"/>
            <w:shd w:val="clear" w:color="auto" w:fill="auto"/>
          </w:tcPr>
          <w:p w14:paraId="2B220DC2" w14:textId="6388C770" w:rsidR="00EC5188" w:rsidRPr="00FA6DB5" w:rsidRDefault="00EC5188" w:rsidP="00CD45C0">
            <w:pPr>
              <w:spacing w:after="0" w:line="276" w:lineRule="auto"/>
            </w:pPr>
            <w:r w:rsidRPr="00FA6DB5">
              <w:rPr>
                <w:sz w:val="24"/>
                <w:szCs w:val="24"/>
              </w:rPr>
              <w:t xml:space="preserve">B.5. </w:t>
            </w:r>
            <w:r w:rsidRPr="00FA6DB5">
              <w:t>María, Madre de Jesús y Madre de la Iglesia, testigo de la fe.</w:t>
            </w:r>
          </w:p>
        </w:tc>
        <w:tc>
          <w:tcPr>
            <w:tcW w:w="4256" w:type="dxa"/>
            <w:shd w:val="clear" w:color="auto" w:fill="auto"/>
          </w:tcPr>
          <w:p w14:paraId="5476A624" w14:textId="116F1066" w:rsidR="00EC5188" w:rsidRPr="00FA6DB5" w:rsidRDefault="00375CE2" w:rsidP="00CD45C0">
            <w:pPr>
              <w:spacing w:after="0" w:line="276" w:lineRule="auto"/>
            </w:pPr>
            <w:r w:rsidRPr="00FA6DB5">
              <w:rPr>
                <w:sz w:val="24"/>
                <w:szCs w:val="24"/>
              </w:rPr>
              <w:t xml:space="preserve">B.5. </w:t>
            </w:r>
            <w:r w:rsidR="00EC5188" w:rsidRPr="00FA6DB5">
              <w:t>Respeto ante la belleza de las diversas manifestaciones culturales y religiosas como elemento de pertenencia y tradición cultural.</w:t>
            </w:r>
          </w:p>
        </w:tc>
      </w:tr>
      <w:tr w:rsidR="00FA6DB5" w:rsidRPr="00FA6DB5" w14:paraId="7E7A44D0" w14:textId="77777777" w:rsidTr="00FA6DB5">
        <w:trPr>
          <w:trHeight w:val="430"/>
        </w:trPr>
        <w:tc>
          <w:tcPr>
            <w:tcW w:w="4464" w:type="dxa"/>
            <w:shd w:val="clear" w:color="auto" w:fill="auto"/>
          </w:tcPr>
          <w:p w14:paraId="6AA69A70" w14:textId="457C5367" w:rsidR="00EC5188" w:rsidRPr="00FA6DB5" w:rsidRDefault="00EC5188" w:rsidP="00CD45C0">
            <w:pPr>
              <w:spacing w:after="0" w:line="276" w:lineRule="auto"/>
            </w:pPr>
            <w:r w:rsidRPr="00FA6DB5">
              <w:rPr>
                <w:sz w:val="24"/>
                <w:szCs w:val="24"/>
              </w:rPr>
              <w:t xml:space="preserve">B.6. </w:t>
            </w:r>
            <w:r w:rsidRPr="00FA6DB5">
              <w:t>La experiencia y las creencias cristianas expresadas en el Credo de la Iglesia Católica.</w:t>
            </w:r>
          </w:p>
        </w:tc>
        <w:tc>
          <w:tcPr>
            <w:tcW w:w="4256" w:type="dxa"/>
            <w:shd w:val="clear" w:color="auto" w:fill="auto"/>
          </w:tcPr>
          <w:p w14:paraId="147F9B6C" w14:textId="70A711B0" w:rsidR="00EC5188" w:rsidRPr="00FA6DB5" w:rsidRDefault="00375CE2" w:rsidP="00CD45C0">
            <w:pPr>
              <w:spacing w:after="0" w:line="276" w:lineRule="auto"/>
            </w:pPr>
            <w:r w:rsidRPr="00FA6DB5">
              <w:rPr>
                <w:sz w:val="24"/>
                <w:szCs w:val="24"/>
              </w:rPr>
              <w:t xml:space="preserve">B.6. </w:t>
            </w:r>
            <w:r w:rsidR="00EC5188" w:rsidRPr="00FA6DB5">
              <w:t>Valor de las prácticas espirituales del monacato, la mística y la devoción popular.</w:t>
            </w:r>
          </w:p>
        </w:tc>
      </w:tr>
      <w:tr w:rsidR="00FA6DB5" w:rsidRPr="00FA6DB5" w14:paraId="0F6F27BC" w14:textId="77777777" w:rsidTr="00FA6DB5">
        <w:trPr>
          <w:trHeight w:val="430"/>
        </w:trPr>
        <w:tc>
          <w:tcPr>
            <w:tcW w:w="4464" w:type="dxa"/>
            <w:shd w:val="clear" w:color="auto" w:fill="auto"/>
          </w:tcPr>
          <w:p w14:paraId="33AEE3D0" w14:textId="507204B1" w:rsidR="00EC5188" w:rsidRPr="00FA6DB5" w:rsidRDefault="00EC5188" w:rsidP="00CD45C0">
            <w:pPr>
              <w:spacing w:after="0" w:line="276" w:lineRule="auto"/>
            </w:pPr>
            <w:r w:rsidRPr="00FA6DB5">
              <w:rPr>
                <w:sz w:val="24"/>
                <w:szCs w:val="24"/>
              </w:rPr>
              <w:t xml:space="preserve">B.7. </w:t>
            </w:r>
            <w:r w:rsidRPr="00FA6DB5">
              <w:t>Comprensión de los símbolos y las celebraciones de la liturgia cristiana, de los sacramentos y de su teología.</w:t>
            </w:r>
          </w:p>
        </w:tc>
        <w:tc>
          <w:tcPr>
            <w:tcW w:w="4256" w:type="dxa"/>
            <w:shd w:val="clear" w:color="auto" w:fill="auto"/>
          </w:tcPr>
          <w:p w14:paraId="57666CF7" w14:textId="0BC57E90" w:rsidR="00EC5188" w:rsidRPr="00FA6DB5" w:rsidRDefault="00375CE2" w:rsidP="00CD45C0">
            <w:pPr>
              <w:spacing w:after="0" w:line="276" w:lineRule="auto"/>
            </w:pPr>
            <w:r w:rsidRPr="00FA6DB5">
              <w:rPr>
                <w:sz w:val="24"/>
                <w:szCs w:val="24"/>
              </w:rPr>
              <w:t xml:space="preserve">B.7. </w:t>
            </w:r>
            <w:r w:rsidR="00EC5188" w:rsidRPr="00FA6DB5">
              <w:t>Aprecio de la relación del mensaje cristiano con la ciencia y la cultura como medio de enriquecimiento del conjunto de los saberes.</w:t>
            </w:r>
          </w:p>
        </w:tc>
      </w:tr>
      <w:tr w:rsidR="00FA6DB5" w:rsidRPr="00FA6DB5" w14:paraId="0833A066" w14:textId="77777777" w:rsidTr="00FA6DB5">
        <w:trPr>
          <w:trHeight w:val="430"/>
        </w:trPr>
        <w:tc>
          <w:tcPr>
            <w:tcW w:w="4464" w:type="dxa"/>
            <w:shd w:val="clear" w:color="auto" w:fill="auto"/>
          </w:tcPr>
          <w:p w14:paraId="5AA94D72" w14:textId="77D6D51F" w:rsidR="00EC5188" w:rsidRPr="00FA6DB5" w:rsidRDefault="00EC5188" w:rsidP="00CD45C0">
            <w:pPr>
              <w:spacing w:after="0" w:line="276" w:lineRule="auto"/>
            </w:pPr>
            <w:r w:rsidRPr="00FA6DB5">
              <w:rPr>
                <w:sz w:val="24"/>
                <w:szCs w:val="24"/>
              </w:rPr>
              <w:t xml:space="preserve">B.8. </w:t>
            </w:r>
            <w:r w:rsidRPr="00FA6DB5">
              <w:t>Estrategias de análisis de obras de contenido religioso en distintos lenguajes, apreciando la aportación del cristianismo a la cultura.</w:t>
            </w:r>
          </w:p>
        </w:tc>
        <w:tc>
          <w:tcPr>
            <w:tcW w:w="4256" w:type="dxa"/>
            <w:shd w:val="clear" w:color="auto" w:fill="auto"/>
          </w:tcPr>
          <w:p w14:paraId="2C0CF584" w14:textId="7DE28ECA" w:rsidR="00EC5188" w:rsidRPr="00FA6DB5" w:rsidRDefault="00375CE2" w:rsidP="00CD45C0">
            <w:pPr>
              <w:spacing w:after="0" w:line="276" w:lineRule="auto"/>
              <w:rPr>
                <w:sz w:val="24"/>
                <w:szCs w:val="24"/>
              </w:rPr>
            </w:pPr>
            <w:r w:rsidRPr="00FA6DB5">
              <w:rPr>
                <w:sz w:val="24"/>
                <w:szCs w:val="24"/>
              </w:rPr>
              <w:t xml:space="preserve">B.8. </w:t>
            </w:r>
            <w:r w:rsidR="00EC5188" w:rsidRPr="00FA6DB5">
              <w:t>Figuras históricas y eclesiales comprometidas con el bien común.</w:t>
            </w:r>
          </w:p>
        </w:tc>
      </w:tr>
      <w:tr w:rsidR="00375CE2" w:rsidRPr="003920C7" w14:paraId="5A2A0EBE" w14:textId="77777777" w:rsidTr="00FA6DB5">
        <w:tc>
          <w:tcPr>
            <w:tcW w:w="8720" w:type="dxa"/>
            <w:gridSpan w:val="2"/>
            <w:shd w:val="clear" w:color="auto" w:fill="BDD6EE" w:themeFill="accent5" w:themeFillTint="66"/>
          </w:tcPr>
          <w:p w14:paraId="10EC73FB" w14:textId="1D6B6228" w:rsidR="00375CE2" w:rsidRPr="003920C7" w:rsidRDefault="0015678E" w:rsidP="00345329">
            <w:pPr>
              <w:spacing w:after="0" w:line="276" w:lineRule="auto"/>
              <w:jc w:val="center"/>
              <w:rPr>
                <w:b/>
                <w:szCs w:val="24"/>
              </w:rPr>
            </w:pPr>
            <w:r>
              <w:rPr>
                <w:b/>
                <w:szCs w:val="24"/>
              </w:rPr>
              <w:t>Bloque</w:t>
            </w:r>
            <w:r w:rsidR="00375CE2" w:rsidRPr="003920C7">
              <w:rPr>
                <w:b/>
                <w:szCs w:val="24"/>
              </w:rPr>
              <w:t xml:space="preserve"> </w:t>
            </w:r>
            <w:r w:rsidR="00375CE2">
              <w:rPr>
                <w:b/>
                <w:szCs w:val="24"/>
              </w:rPr>
              <w:t>C</w:t>
            </w:r>
            <w:r w:rsidR="00375CE2" w:rsidRPr="003920C7">
              <w:rPr>
                <w:b/>
                <w:szCs w:val="24"/>
              </w:rPr>
              <w:t xml:space="preserve">. </w:t>
            </w:r>
            <w:r w:rsidR="00375CE2" w:rsidRPr="00375CE2">
              <w:rPr>
                <w:b/>
                <w:szCs w:val="24"/>
              </w:rPr>
              <w:t>Corresponsables en el cuidado de las personas y del planeta.</w:t>
            </w:r>
          </w:p>
        </w:tc>
      </w:tr>
      <w:tr w:rsidR="00375CE2" w:rsidRPr="003920C7" w14:paraId="5F4D71C5" w14:textId="77777777" w:rsidTr="00FA6DB5">
        <w:trPr>
          <w:trHeight w:val="249"/>
        </w:trPr>
        <w:tc>
          <w:tcPr>
            <w:tcW w:w="4464" w:type="dxa"/>
            <w:shd w:val="clear" w:color="auto" w:fill="DEEAF6" w:themeFill="accent5" w:themeFillTint="33"/>
          </w:tcPr>
          <w:p w14:paraId="1A846F75" w14:textId="77777777" w:rsidR="00375CE2" w:rsidRPr="003920C7" w:rsidRDefault="00375CE2" w:rsidP="00345329">
            <w:pPr>
              <w:spacing w:after="0" w:line="276" w:lineRule="auto"/>
              <w:jc w:val="center"/>
              <w:rPr>
                <w:b/>
                <w:szCs w:val="24"/>
              </w:rPr>
            </w:pPr>
            <w:r w:rsidRPr="003920C7">
              <w:rPr>
                <w:b/>
                <w:szCs w:val="24"/>
              </w:rPr>
              <w:lastRenderedPageBreak/>
              <w:t>1º y 2º</w:t>
            </w:r>
          </w:p>
        </w:tc>
        <w:tc>
          <w:tcPr>
            <w:tcW w:w="4256" w:type="dxa"/>
            <w:shd w:val="clear" w:color="auto" w:fill="DEEAF6" w:themeFill="accent5" w:themeFillTint="33"/>
          </w:tcPr>
          <w:p w14:paraId="65B4AC93" w14:textId="77777777" w:rsidR="00375CE2" w:rsidRPr="003920C7" w:rsidRDefault="00375CE2" w:rsidP="00345329">
            <w:pPr>
              <w:spacing w:after="0" w:line="276" w:lineRule="auto"/>
              <w:jc w:val="center"/>
              <w:rPr>
                <w:b/>
                <w:szCs w:val="24"/>
              </w:rPr>
            </w:pPr>
            <w:r w:rsidRPr="003920C7">
              <w:rPr>
                <w:b/>
                <w:szCs w:val="24"/>
              </w:rPr>
              <w:t>3º y 4º</w:t>
            </w:r>
          </w:p>
        </w:tc>
      </w:tr>
      <w:tr w:rsidR="00FA6DB5" w:rsidRPr="00FA6DB5" w14:paraId="6D50555E" w14:textId="77777777" w:rsidTr="00FA6DB5">
        <w:trPr>
          <w:trHeight w:val="430"/>
        </w:trPr>
        <w:tc>
          <w:tcPr>
            <w:tcW w:w="4464" w:type="dxa"/>
            <w:shd w:val="clear" w:color="auto" w:fill="auto"/>
          </w:tcPr>
          <w:p w14:paraId="391281C3" w14:textId="5ABF00A0" w:rsidR="00916F1B" w:rsidRPr="00FA6DB5" w:rsidRDefault="00916F1B" w:rsidP="00345329">
            <w:pPr>
              <w:spacing w:after="0" w:line="276" w:lineRule="auto"/>
            </w:pPr>
            <w:r w:rsidRPr="00FA6DB5">
              <w:rPr>
                <w:sz w:val="24"/>
                <w:szCs w:val="24"/>
              </w:rPr>
              <w:t xml:space="preserve">C.1. </w:t>
            </w:r>
            <w:r w:rsidRPr="00FA6DB5">
              <w:t>Jesucristo y su relación con los grupos sociales y religiosos de la época, y su opción preferencial por las personas más desfavorecidas.</w:t>
            </w:r>
          </w:p>
        </w:tc>
        <w:tc>
          <w:tcPr>
            <w:tcW w:w="4256" w:type="dxa"/>
            <w:shd w:val="clear" w:color="auto" w:fill="auto"/>
          </w:tcPr>
          <w:p w14:paraId="1608DE99" w14:textId="601D72B2" w:rsidR="00916F1B" w:rsidRPr="00FA6DB5" w:rsidRDefault="00916F1B" w:rsidP="00345329">
            <w:pPr>
              <w:spacing w:after="0" w:line="276" w:lineRule="auto"/>
            </w:pPr>
            <w:r w:rsidRPr="00FA6DB5">
              <w:rPr>
                <w:sz w:val="24"/>
                <w:szCs w:val="24"/>
              </w:rPr>
              <w:t xml:space="preserve">C.1. </w:t>
            </w:r>
            <w:r w:rsidRPr="00FA6DB5">
              <w:t>Los derechos humanos y los objetivos de desarrollo sostenible en relación con el pensamiento social cristiano.</w:t>
            </w:r>
          </w:p>
        </w:tc>
      </w:tr>
      <w:tr w:rsidR="00916F1B" w:rsidRPr="00345329" w14:paraId="6B920D7D" w14:textId="77777777" w:rsidTr="00FA6DB5">
        <w:trPr>
          <w:trHeight w:val="430"/>
        </w:trPr>
        <w:tc>
          <w:tcPr>
            <w:tcW w:w="4464" w:type="dxa"/>
            <w:shd w:val="clear" w:color="auto" w:fill="auto"/>
          </w:tcPr>
          <w:p w14:paraId="3DE7E36C" w14:textId="349DB736" w:rsidR="00916F1B" w:rsidRPr="00FA6DB5" w:rsidRDefault="00916F1B" w:rsidP="00345329">
            <w:pPr>
              <w:spacing w:after="0" w:line="276" w:lineRule="auto"/>
            </w:pPr>
            <w:r w:rsidRPr="00FA6DB5">
              <w:rPr>
                <w:sz w:val="24"/>
                <w:szCs w:val="24"/>
              </w:rPr>
              <w:t xml:space="preserve">C.2. </w:t>
            </w:r>
            <w:r w:rsidRPr="00FA6DB5">
              <w:t>Dinámicas personales y sociales que dificultan o impiden la construcción del bien común, a la luz del Evangelio y de la Tradición cristiana.</w:t>
            </w:r>
          </w:p>
        </w:tc>
        <w:tc>
          <w:tcPr>
            <w:tcW w:w="4256" w:type="dxa"/>
            <w:shd w:val="clear" w:color="auto" w:fill="auto"/>
          </w:tcPr>
          <w:p w14:paraId="040C6BD9" w14:textId="602C00BD" w:rsidR="00916F1B" w:rsidRPr="00FA6DB5" w:rsidRDefault="00916F1B" w:rsidP="00345329">
            <w:pPr>
              <w:spacing w:after="0" w:line="276" w:lineRule="auto"/>
            </w:pPr>
            <w:r w:rsidRPr="00FA6DB5">
              <w:rPr>
                <w:sz w:val="24"/>
                <w:szCs w:val="24"/>
              </w:rPr>
              <w:t xml:space="preserve">C.2. </w:t>
            </w:r>
            <w:r w:rsidRPr="00FA6DB5">
              <w:t>Proyectos eclesiales que trabajan la amistad social, la solidaridad intergeneracional y la sostenibilidad del planeta.</w:t>
            </w:r>
          </w:p>
        </w:tc>
      </w:tr>
      <w:tr w:rsidR="00916F1B" w:rsidRPr="00345329" w14:paraId="4C503D73" w14:textId="77777777" w:rsidTr="00FA6DB5">
        <w:trPr>
          <w:trHeight w:val="430"/>
        </w:trPr>
        <w:tc>
          <w:tcPr>
            <w:tcW w:w="4464" w:type="dxa"/>
            <w:shd w:val="clear" w:color="auto" w:fill="auto"/>
          </w:tcPr>
          <w:p w14:paraId="5D1C7450" w14:textId="23B16DB4" w:rsidR="00916F1B" w:rsidRPr="00FA6DB5" w:rsidRDefault="00916F1B" w:rsidP="00345329">
            <w:pPr>
              <w:spacing w:after="0" w:line="276" w:lineRule="auto"/>
            </w:pPr>
            <w:r w:rsidRPr="00FA6DB5">
              <w:rPr>
                <w:sz w:val="24"/>
                <w:szCs w:val="24"/>
              </w:rPr>
              <w:t xml:space="preserve">C.3. </w:t>
            </w:r>
            <w:r w:rsidRPr="00FA6DB5">
              <w:t>Las diversas iglesias y comunidades cristianas con sus propuestas éticas para la vida en sociedad.</w:t>
            </w:r>
          </w:p>
        </w:tc>
        <w:tc>
          <w:tcPr>
            <w:tcW w:w="4256" w:type="dxa"/>
            <w:shd w:val="clear" w:color="auto" w:fill="auto"/>
          </w:tcPr>
          <w:p w14:paraId="27A6FD4D" w14:textId="266040D8" w:rsidR="00916F1B" w:rsidRPr="00FA6DB5" w:rsidRDefault="00916F1B" w:rsidP="00345329">
            <w:pPr>
              <w:spacing w:after="0" w:line="276" w:lineRule="auto"/>
            </w:pPr>
            <w:r w:rsidRPr="00FA6DB5">
              <w:rPr>
                <w:sz w:val="24"/>
                <w:szCs w:val="24"/>
              </w:rPr>
              <w:t xml:space="preserve">C.3. </w:t>
            </w:r>
            <w:r w:rsidRPr="00FA6DB5">
              <w:t>Propuestas de la ética social de la Iglesia aplicadas a los desafíos del mundo actual y al paradigma tecnocrático.</w:t>
            </w:r>
          </w:p>
        </w:tc>
      </w:tr>
      <w:tr w:rsidR="00916F1B" w:rsidRPr="00345329" w14:paraId="7B150218" w14:textId="77777777" w:rsidTr="00FA6DB5">
        <w:trPr>
          <w:trHeight w:val="430"/>
        </w:trPr>
        <w:tc>
          <w:tcPr>
            <w:tcW w:w="4464" w:type="dxa"/>
            <w:shd w:val="clear" w:color="auto" w:fill="auto"/>
          </w:tcPr>
          <w:p w14:paraId="3D5253BF" w14:textId="4A8D8788" w:rsidR="00916F1B" w:rsidRPr="00FA6DB5" w:rsidRDefault="00916F1B" w:rsidP="00345329">
            <w:pPr>
              <w:spacing w:after="0" w:line="276" w:lineRule="auto"/>
            </w:pPr>
            <w:r w:rsidRPr="00FA6DB5">
              <w:rPr>
                <w:sz w:val="24"/>
                <w:szCs w:val="24"/>
              </w:rPr>
              <w:t xml:space="preserve">C.4. </w:t>
            </w:r>
            <w:r w:rsidRPr="00FA6DB5">
              <w:t>La valoración positiva de la Iglesia hacia la diversidad religiosa y sus expresiones.</w:t>
            </w:r>
          </w:p>
        </w:tc>
        <w:tc>
          <w:tcPr>
            <w:tcW w:w="4256" w:type="dxa"/>
            <w:shd w:val="clear" w:color="auto" w:fill="auto"/>
          </w:tcPr>
          <w:p w14:paraId="1A63A09A" w14:textId="289CBADC" w:rsidR="00916F1B" w:rsidRPr="00FA6DB5" w:rsidRDefault="00916F1B" w:rsidP="00345329">
            <w:pPr>
              <w:spacing w:after="0" w:line="276" w:lineRule="auto"/>
            </w:pPr>
            <w:r w:rsidRPr="00FA6DB5">
              <w:rPr>
                <w:sz w:val="24"/>
                <w:szCs w:val="24"/>
              </w:rPr>
              <w:t xml:space="preserve">C.4. </w:t>
            </w:r>
            <w:r w:rsidRPr="00FA6DB5">
              <w:t>Actitudes y destrezas de diálogo ecuménico e interreligioso con pleno respeto a las convicciones propias y las de los otros.</w:t>
            </w:r>
          </w:p>
        </w:tc>
      </w:tr>
      <w:tr w:rsidR="00916F1B" w:rsidRPr="00345329" w14:paraId="768B68B5" w14:textId="77777777" w:rsidTr="00FA6DB5">
        <w:trPr>
          <w:trHeight w:val="430"/>
        </w:trPr>
        <w:tc>
          <w:tcPr>
            <w:tcW w:w="4464" w:type="dxa"/>
            <w:shd w:val="clear" w:color="auto" w:fill="auto"/>
          </w:tcPr>
          <w:p w14:paraId="6FFE3DDD" w14:textId="1EE659F1" w:rsidR="00916F1B" w:rsidRPr="00FA6DB5" w:rsidRDefault="00916F1B" w:rsidP="00345329">
            <w:pPr>
              <w:spacing w:after="0" w:line="276" w:lineRule="auto"/>
            </w:pPr>
            <w:r w:rsidRPr="00FA6DB5">
              <w:rPr>
                <w:sz w:val="24"/>
                <w:szCs w:val="24"/>
              </w:rPr>
              <w:t xml:space="preserve">C.5. </w:t>
            </w:r>
            <w:r w:rsidRPr="00FA6DB5">
              <w:t>Situaciones cercanas de injusticia y exclusión analizadas críticamente desde el magisterio social de la Iglesia.</w:t>
            </w:r>
          </w:p>
        </w:tc>
        <w:tc>
          <w:tcPr>
            <w:tcW w:w="4256" w:type="dxa"/>
            <w:shd w:val="clear" w:color="auto" w:fill="auto"/>
          </w:tcPr>
          <w:p w14:paraId="07983DE7" w14:textId="3ED5FA4C" w:rsidR="00916F1B" w:rsidRPr="00FA6DB5" w:rsidRDefault="00916F1B" w:rsidP="00345329">
            <w:pPr>
              <w:spacing w:after="0" w:line="276" w:lineRule="auto"/>
            </w:pPr>
            <w:r w:rsidRPr="00FA6DB5">
              <w:rPr>
                <w:sz w:val="24"/>
                <w:szCs w:val="24"/>
              </w:rPr>
              <w:t xml:space="preserve">C.5. </w:t>
            </w:r>
            <w:r w:rsidRPr="00FA6DB5">
              <w:t>El compromiso de las religiones en la construcción de la paz y la superación de la violencia y los fundamentalismos.</w:t>
            </w:r>
          </w:p>
        </w:tc>
      </w:tr>
      <w:tr w:rsidR="00916F1B" w:rsidRPr="00345329" w14:paraId="31705776" w14:textId="77777777" w:rsidTr="00FA6DB5">
        <w:trPr>
          <w:trHeight w:val="430"/>
        </w:trPr>
        <w:tc>
          <w:tcPr>
            <w:tcW w:w="4464" w:type="dxa"/>
            <w:shd w:val="clear" w:color="auto" w:fill="auto"/>
          </w:tcPr>
          <w:p w14:paraId="5D3CE4E2" w14:textId="71F3F1C6" w:rsidR="00916F1B" w:rsidRPr="00FA6DB5" w:rsidRDefault="00916F1B" w:rsidP="00345329">
            <w:pPr>
              <w:spacing w:after="0" w:line="276" w:lineRule="auto"/>
            </w:pPr>
            <w:r w:rsidRPr="00FA6DB5">
              <w:rPr>
                <w:sz w:val="24"/>
                <w:szCs w:val="24"/>
              </w:rPr>
              <w:t xml:space="preserve">C.6. </w:t>
            </w:r>
            <w:r w:rsidRPr="00FA6DB5">
              <w:t>Proyectos sociales de la Iglesia a lo largo de su historia y su aportación a la inclusión social y a la ecología integral.</w:t>
            </w:r>
          </w:p>
        </w:tc>
        <w:tc>
          <w:tcPr>
            <w:tcW w:w="4256" w:type="dxa"/>
            <w:shd w:val="clear" w:color="auto" w:fill="auto"/>
          </w:tcPr>
          <w:p w14:paraId="04259922" w14:textId="6B057D9A" w:rsidR="00916F1B" w:rsidRPr="00FA6DB5" w:rsidRDefault="00916F1B" w:rsidP="00345329">
            <w:pPr>
              <w:spacing w:after="0" w:line="276" w:lineRule="auto"/>
            </w:pPr>
            <w:r w:rsidRPr="00FA6DB5">
              <w:rPr>
                <w:sz w:val="24"/>
                <w:szCs w:val="24"/>
              </w:rPr>
              <w:t xml:space="preserve">C.6. </w:t>
            </w:r>
            <w:r w:rsidRPr="00FA6DB5">
              <w:t>La esperanza cristiana y la santidad.</w:t>
            </w:r>
          </w:p>
        </w:tc>
      </w:tr>
    </w:tbl>
    <w:p w14:paraId="732E5871" w14:textId="77777777" w:rsidR="0073237B" w:rsidRDefault="0073237B" w:rsidP="0073237B">
      <w:pPr>
        <w:pStyle w:val="Prrafodelista"/>
        <w:spacing w:before="240" w:after="120" w:line="360" w:lineRule="auto"/>
        <w:ind w:left="357"/>
        <w:jc w:val="both"/>
        <w:rPr>
          <w:rFonts w:cstheme="minorHAnsi"/>
          <w:b/>
          <w:bCs/>
        </w:rPr>
      </w:pPr>
    </w:p>
    <w:p w14:paraId="222DB949" w14:textId="22094819" w:rsidR="00C77346" w:rsidRPr="0000173F" w:rsidRDefault="00C77346" w:rsidP="00345329">
      <w:pPr>
        <w:pStyle w:val="Prrafodelista"/>
        <w:numPr>
          <w:ilvl w:val="0"/>
          <w:numId w:val="6"/>
        </w:numPr>
        <w:spacing w:before="240" w:after="120" w:line="360" w:lineRule="auto"/>
        <w:ind w:left="357" w:hanging="357"/>
        <w:jc w:val="both"/>
        <w:rPr>
          <w:rFonts w:cstheme="minorHAnsi"/>
          <w:b/>
          <w:bCs/>
        </w:rPr>
      </w:pPr>
      <w:r w:rsidRPr="00C77346">
        <w:rPr>
          <w:rFonts w:cstheme="minorHAnsi"/>
          <w:b/>
          <w:bCs/>
        </w:rPr>
        <w:t>SEGUIMIENTO DE LAS ORIENTACIONES METODOLÓGICAS</w:t>
      </w:r>
    </w:p>
    <w:p w14:paraId="711DD27C" w14:textId="13FCC6B6" w:rsidR="00102E86" w:rsidRDefault="00C77346" w:rsidP="00B65324">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w:t>
      </w:r>
      <w:proofErr w:type="gramStart"/>
      <w:r w:rsidRPr="00C77346">
        <w:rPr>
          <w:rFonts w:cstheme="minorHAnsi"/>
        </w:rPr>
        <w:t xml:space="preserve">los alumnos y </w:t>
      </w:r>
      <w:r w:rsidR="008206B7">
        <w:rPr>
          <w:rFonts w:cstheme="minorHAnsi"/>
        </w:rPr>
        <w:t xml:space="preserve">las </w:t>
      </w:r>
      <w:r w:rsidRPr="00C77346">
        <w:rPr>
          <w:rFonts w:cstheme="minorHAnsi"/>
        </w:rPr>
        <w:t>alumnas</w:t>
      </w:r>
      <w:proofErr w:type="gramEnd"/>
      <w:r w:rsidRPr="00C77346">
        <w:rPr>
          <w:rFonts w:cstheme="minorHAnsi"/>
        </w:rPr>
        <w:t>:</w:t>
      </w:r>
    </w:p>
    <w:p w14:paraId="79AC2C7C" w14:textId="43255887" w:rsidR="00102E86" w:rsidRDefault="00C77346" w:rsidP="00B65324">
      <w:pPr>
        <w:pStyle w:val="Prrafodelista"/>
        <w:numPr>
          <w:ilvl w:val="0"/>
          <w:numId w:val="8"/>
        </w:numPr>
        <w:spacing w:before="120" w:after="120" w:line="276" w:lineRule="auto"/>
        <w:contextualSpacing w:val="0"/>
        <w:jc w:val="both"/>
        <w:rPr>
          <w:rFonts w:cstheme="minorHAnsi"/>
        </w:rPr>
      </w:pPr>
      <w:r w:rsidRPr="00102E86">
        <w:rPr>
          <w:rFonts w:cstheme="minorHAnsi"/>
        </w:rPr>
        <w:t>se accede a aprendizajes culturales propios de la tradición religiosa y del entorno familiar que contribuyen a madurar la identidad personal y cultural;</w:t>
      </w:r>
    </w:p>
    <w:p w14:paraId="1CA60974" w14:textId="0AC216DA" w:rsidR="00102E86" w:rsidRDefault="00C77346" w:rsidP="00B65324">
      <w:pPr>
        <w:pStyle w:val="Prrafodelista"/>
        <w:numPr>
          <w:ilvl w:val="0"/>
          <w:numId w:val="8"/>
        </w:numPr>
        <w:spacing w:before="120" w:after="120" w:line="276" w:lineRule="auto"/>
        <w:contextualSpacing w:val="0"/>
        <w:jc w:val="both"/>
        <w:rPr>
          <w:rFonts w:cstheme="minorHAnsi"/>
        </w:rPr>
      </w:pPr>
      <w:r w:rsidRPr="00102E86">
        <w:rPr>
          <w:rFonts w:cstheme="minorHAnsi"/>
        </w:rPr>
        <w:t>se desarrollan aprendizajes de actitudes y valores, necesarios para la vida individual y social;</w:t>
      </w:r>
    </w:p>
    <w:p w14:paraId="49F2F662" w14:textId="52F35A92" w:rsidR="00102E86" w:rsidRPr="00102E86" w:rsidRDefault="00C77346" w:rsidP="00B65324">
      <w:pPr>
        <w:pStyle w:val="Prrafodelista"/>
        <w:numPr>
          <w:ilvl w:val="0"/>
          <w:numId w:val="8"/>
        </w:numPr>
        <w:spacing w:before="120" w:after="120" w:line="276" w:lineRule="auto"/>
        <w:contextualSpacing w:val="0"/>
        <w:jc w:val="both"/>
        <w:rPr>
          <w:rFonts w:cstheme="minorHAnsi"/>
        </w:rPr>
      </w:pPr>
      <w:r w:rsidRPr="00102E86">
        <w:rPr>
          <w:rFonts w:cstheme="minorHAnsi"/>
        </w:rPr>
        <w:t>y a aprendizajes vitales que dan sentido humano y cristiano a la vida, y forman parte del necesario crecimiento interior y la preparación para la vida adulta.</w:t>
      </w:r>
    </w:p>
    <w:p w14:paraId="7D31A951" w14:textId="77777777" w:rsidR="00102E86" w:rsidRDefault="00C77346" w:rsidP="00B65324">
      <w:pPr>
        <w:spacing w:before="120" w:after="120" w:line="276" w:lineRule="auto"/>
        <w:jc w:val="both"/>
        <w:rPr>
          <w:rFonts w:cstheme="minorHAnsi"/>
        </w:rPr>
      </w:pPr>
      <w:r w:rsidRPr="00102E86">
        <w:rPr>
          <w:rFonts w:cstheme="minorHAnsi"/>
        </w:rPr>
        <w:t>Estas aportaciones del currículo de Religión Católica, a la luz del mensaje cristiano</w:t>
      </w:r>
      <w:r w:rsidR="00102E86">
        <w:rPr>
          <w:rFonts w:cstheme="minorHAnsi"/>
        </w:rPr>
        <w:t>:</w:t>
      </w:r>
    </w:p>
    <w:p w14:paraId="048D20CC" w14:textId="5CE687C7" w:rsidR="00102E86" w:rsidRDefault="00C77346" w:rsidP="00B65324">
      <w:pPr>
        <w:pStyle w:val="Prrafodelista"/>
        <w:numPr>
          <w:ilvl w:val="0"/>
          <w:numId w:val="9"/>
        </w:numPr>
        <w:spacing w:before="120" w:after="120" w:line="276" w:lineRule="auto"/>
        <w:contextualSpacing w:val="0"/>
        <w:jc w:val="both"/>
        <w:rPr>
          <w:rFonts w:cstheme="minorHAnsi"/>
        </w:rPr>
      </w:pPr>
      <w:r w:rsidRPr="00102E86">
        <w:rPr>
          <w:rFonts w:cstheme="minorHAnsi"/>
        </w:rPr>
        <w:t>responden a un compromiso de promoción humana con la inclusión de todos y todas,</w:t>
      </w:r>
    </w:p>
    <w:p w14:paraId="0B114B73" w14:textId="12F3B6FC" w:rsidR="00102E86" w:rsidRDefault="00C77346" w:rsidP="00B65324">
      <w:pPr>
        <w:pStyle w:val="Prrafodelista"/>
        <w:numPr>
          <w:ilvl w:val="0"/>
          <w:numId w:val="9"/>
        </w:numPr>
        <w:spacing w:before="120" w:after="120" w:line="276" w:lineRule="auto"/>
        <w:contextualSpacing w:val="0"/>
        <w:jc w:val="both"/>
        <w:rPr>
          <w:rFonts w:cstheme="minorHAnsi"/>
        </w:rPr>
      </w:pPr>
      <w:r w:rsidRPr="00102E86">
        <w:rPr>
          <w:rFonts w:cstheme="minorHAnsi"/>
        </w:rPr>
        <w:t>fortalecen el poder transformador de la escuela</w:t>
      </w:r>
    </w:p>
    <w:p w14:paraId="228F4F11" w14:textId="352FEFDA" w:rsidR="00C77346" w:rsidRPr="00102E86" w:rsidRDefault="00C77346" w:rsidP="00B65324">
      <w:pPr>
        <w:pStyle w:val="Prrafodelista"/>
        <w:numPr>
          <w:ilvl w:val="0"/>
          <w:numId w:val="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1748BB28" w14:textId="21EF6343" w:rsidR="00C77346" w:rsidRDefault="0073237B" w:rsidP="00B65324">
      <w:pPr>
        <w:spacing w:before="120" w:after="120" w:line="276" w:lineRule="auto"/>
        <w:jc w:val="both"/>
        <w:rPr>
          <w:rFonts w:cstheme="minorHAnsi"/>
        </w:rPr>
      </w:pPr>
      <w:r>
        <w:rPr>
          <w:rFonts w:cstheme="minorHAnsi"/>
        </w:rPr>
        <w:lastRenderedPageBreak/>
        <w:t>Este</w:t>
      </w:r>
      <w:r w:rsidR="00127B1C" w:rsidRPr="00127B1C">
        <w:rPr>
          <w:rFonts w:cstheme="minorHAnsi"/>
        </w:rPr>
        <w:t xml:space="preserve"> </w:t>
      </w:r>
      <w:bookmarkStart w:id="2" w:name="_Hlk108440136"/>
      <w:r w:rsidR="00127B1C" w:rsidRPr="00127B1C">
        <w:rPr>
          <w:rFonts w:cstheme="minorHAnsi"/>
        </w:rPr>
        <w:t xml:space="preserve">proyecto </w:t>
      </w:r>
      <w:bookmarkEnd w:id="2"/>
      <w:r w:rsidR="00127B1C">
        <w:rPr>
          <w:rFonts w:cstheme="minorHAnsi"/>
        </w:rPr>
        <w:t xml:space="preserve">tiene como base </w:t>
      </w:r>
      <w:r w:rsidR="008F041F">
        <w:rPr>
          <w:rFonts w:cstheme="minorHAnsi"/>
        </w:rPr>
        <w:t xml:space="preserve">pedagógica </w:t>
      </w:r>
      <w:r w:rsidR="00127B1C">
        <w:rPr>
          <w:rFonts w:cstheme="minorHAnsi"/>
        </w:rPr>
        <w:t xml:space="preserve">las orientaciones </w:t>
      </w:r>
      <w:r w:rsidR="00127B1C" w:rsidRPr="00127B1C">
        <w:rPr>
          <w:rFonts w:cstheme="minorHAnsi"/>
        </w:rPr>
        <w:t>metodológicas y para la evaluación de</w:t>
      </w:r>
      <w:r w:rsidR="00127B1C">
        <w:rPr>
          <w:rFonts w:cstheme="minorHAnsi"/>
        </w:rPr>
        <w:t>l actual currículo de</w:t>
      </w:r>
      <w:r w:rsidR="00127B1C" w:rsidRPr="00127B1C">
        <w:rPr>
          <w:rFonts w:cstheme="minorHAnsi"/>
        </w:rPr>
        <w:t xml:space="preserve"> la materia de Religión Católica</w:t>
      </w:r>
      <w:r w:rsidR="008F041F">
        <w:rPr>
          <w:rFonts w:cstheme="minorHAnsi"/>
        </w:rPr>
        <w:t xml:space="preserve">. Es por ello </w:t>
      </w:r>
      <w:r w:rsidR="00FC342C">
        <w:rPr>
          <w:rFonts w:cstheme="minorHAnsi"/>
        </w:rPr>
        <w:t>por lo que</w:t>
      </w:r>
      <w:r w:rsidR="008F041F">
        <w:rPr>
          <w:rFonts w:cstheme="minorHAnsi"/>
        </w:rPr>
        <w:t xml:space="preserve"> se propone</w:t>
      </w:r>
      <w:r w:rsidR="00277E55">
        <w:rPr>
          <w:rFonts w:cstheme="minorHAnsi"/>
        </w:rPr>
        <w:t>n</w:t>
      </w:r>
      <w:r w:rsidR="008F041F">
        <w:rPr>
          <w:rFonts w:cstheme="minorHAnsi"/>
        </w:rPr>
        <w:t xml:space="preserve"> una organización y planificación de estrategias, recursos, acciones y situaciones de aprendizaje </w:t>
      </w:r>
      <w:r w:rsidR="00FC342C">
        <w:rPr>
          <w:rFonts w:cstheme="minorHAnsi"/>
        </w:rPr>
        <w:t>cuya</w:t>
      </w:r>
      <w:r w:rsidR="008F041F">
        <w:rPr>
          <w:rFonts w:cstheme="minorHAnsi"/>
        </w:rPr>
        <w:t xml:space="preserve"> finalidad </w:t>
      </w:r>
      <w:r w:rsidR="00FC342C">
        <w:rPr>
          <w:rFonts w:cstheme="minorHAnsi"/>
        </w:rPr>
        <w:t xml:space="preserve">es </w:t>
      </w:r>
      <w:r w:rsidR="008F041F">
        <w:rPr>
          <w:rFonts w:cstheme="minorHAnsi"/>
        </w:rPr>
        <w:t>posibilitar</w:t>
      </w:r>
      <w:r w:rsidR="008F041F" w:rsidRPr="008F041F">
        <w:rPr>
          <w:rFonts w:cstheme="minorHAnsi"/>
        </w:rPr>
        <w:t xml:space="preserve"> el aprendizaje del alumnado y la adquisición de las competencias específicas previstas en esta etapa</w:t>
      </w:r>
      <w:r w:rsidR="008F041F">
        <w:rPr>
          <w:rFonts w:cstheme="minorHAnsi"/>
        </w:rPr>
        <w:t>.</w:t>
      </w:r>
    </w:p>
    <w:p w14:paraId="3DB30769" w14:textId="377BB967" w:rsidR="008F041F" w:rsidRDefault="008F041F" w:rsidP="00B65324">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sidR="00F036BA">
        <w:rPr>
          <w:rFonts w:cstheme="minorHAnsi"/>
        </w:rPr>
        <w:t xml:space="preserve">La programación didáctica que se propone es abierta y flexible para </w:t>
      </w:r>
      <w:r w:rsidR="00277E55">
        <w:rPr>
          <w:rFonts w:cstheme="minorHAnsi"/>
        </w:rPr>
        <w:t xml:space="preserve">que se pueda </w:t>
      </w:r>
      <w:r w:rsidR="00F036BA">
        <w:rPr>
          <w:rFonts w:cstheme="minorHAnsi"/>
        </w:rPr>
        <w:t>concretar y desarrollar en las diferentes realidades de los centros escolares</w:t>
      </w:r>
      <w:r w:rsidR="00107236">
        <w:rPr>
          <w:rFonts w:cstheme="minorHAnsi"/>
        </w:rPr>
        <w:t>,</w:t>
      </w:r>
      <w:r w:rsidR="00F036BA">
        <w:rPr>
          <w:rFonts w:cstheme="minorHAnsi"/>
        </w:rPr>
        <w:t xml:space="preserve"> y </w:t>
      </w:r>
      <w:r w:rsidRPr="008F041F">
        <w:rPr>
          <w:rFonts w:cstheme="minorHAnsi"/>
        </w:rPr>
        <w:t xml:space="preserve">constituye una oportunidad para incorporar las realidades más cercanas del contexto a la vez que se armoniza con el proyecto educativo. </w:t>
      </w:r>
      <w:r w:rsidR="00F036BA">
        <w:rPr>
          <w:rFonts w:cstheme="minorHAnsi"/>
        </w:rPr>
        <w:t xml:space="preserve">La versatilidad de esta programación didáctica </w:t>
      </w:r>
      <w:r w:rsidR="00FA68BE">
        <w:rPr>
          <w:rFonts w:cstheme="minorHAnsi"/>
        </w:rPr>
        <w:t xml:space="preserve">pretende facilitar al docente el diseño de sus programaciones de aula, entendiendo la materia de Religión </w:t>
      </w:r>
      <w:r w:rsidR="00B40059">
        <w:rPr>
          <w:rFonts w:cstheme="minorHAnsi"/>
        </w:rPr>
        <w:t xml:space="preserve">Católica </w:t>
      </w:r>
      <w:r w:rsidR="00FA68BE">
        <w:rPr>
          <w:rFonts w:cstheme="minorHAnsi"/>
        </w:rPr>
        <w:t>como materia curricular específica en el conjunto de la etapa, ofreciendo</w:t>
      </w:r>
      <w:r w:rsidR="00B40059">
        <w:rPr>
          <w:rFonts w:cstheme="minorHAnsi"/>
        </w:rPr>
        <w:t>, a su vez,</w:t>
      </w:r>
      <w:r w:rsidR="00FA68BE">
        <w:rPr>
          <w:rFonts w:cstheme="minorHAnsi"/>
        </w:rPr>
        <w:t xml:space="preserve"> la oportunidad de</w:t>
      </w:r>
      <w:r w:rsidRPr="008F041F">
        <w:rPr>
          <w:rFonts w:cstheme="minorHAnsi"/>
        </w:rPr>
        <w:t xml:space="preserve"> </w:t>
      </w:r>
      <w:r w:rsidR="00B40059">
        <w:rPr>
          <w:rFonts w:cstheme="minorHAnsi"/>
        </w:rPr>
        <w:t xml:space="preserve">desarrollar esta materia </w:t>
      </w:r>
      <w:r w:rsidRPr="008F041F">
        <w:rPr>
          <w:rFonts w:cstheme="minorHAnsi"/>
        </w:rPr>
        <w:t>en proyectos compartidos con otras materias o ámbitos curriculares interdisciplinares.</w:t>
      </w:r>
    </w:p>
    <w:p w14:paraId="137CC0CA" w14:textId="77777777" w:rsidR="00B40059" w:rsidRDefault="00B40059" w:rsidP="00B65324">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29ECBE5B" w14:textId="2A403341" w:rsidR="00B40059" w:rsidRDefault="00B40059" w:rsidP="00B65324">
      <w:pPr>
        <w:pStyle w:val="Prrafodelista"/>
        <w:numPr>
          <w:ilvl w:val="0"/>
          <w:numId w:val="10"/>
        </w:numPr>
        <w:spacing w:before="120" w:after="120" w:line="276" w:lineRule="auto"/>
        <w:contextualSpacing w:val="0"/>
        <w:jc w:val="both"/>
        <w:rPr>
          <w:rFonts w:cstheme="minorHAnsi"/>
        </w:rPr>
      </w:pPr>
      <w:r w:rsidRPr="00B40059">
        <w:rPr>
          <w:rFonts w:cstheme="minorHAnsi"/>
        </w:rPr>
        <w:t>en la atención personalizada al alumnado, en la diversidad de actividades, estrategias, recursos y otros métodos didácticos;</w:t>
      </w:r>
    </w:p>
    <w:p w14:paraId="53A8EDE7" w14:textId="7BFB074C" w:rsidR="00B40059" w:rsidRDefault="00B40059" w:rsidP="00B65324">
      <w:pPr>
        <w:pStyle w:val="Prrafodelista"/>
        <w:numPr>
          <w:ilvl w:val="0"/>
          <w:numId w:val="10"/>
        </w:numPr>
        <w:spacing w:before="120" w:after="120" w:line="276" w:lineRule="auto"/>
        <w:contextualSpacing w:val="0"/>
        <w:jc w:val="both"/>
        <w:rPr>
          <w:rFonts w:cstheme="minorHAnsi"/>
        </w:rPr>
      </w:pPr>
      <w:r w:rsidRPr="00B40059">
        <w:rPr>
          <w:rFonts w:cstheme="minorHAnsi"/>
        </w:rPr>
        <w:t>en el cuidado del desarrollo emocional y cognitivo del alumnado respetando su ritmo evolutivo; en el aprendizaje individualizado y cooperativo;</w:t>
      </w:r>
    </w:p>
    <w:p w14:paraId="4331172E" w14:textId="6853E1C6" w:rsidR="00B40059" w:rsidRDefault="00B40059" w:rsidP="00B65324">
      <w:pPr>
        <w:pStyle w:val="Prrafodelista"/>
        <w:numPr>
          <w:ilvl w:val="0"/>
          <w:numId w:val="10"/>
        </w:numPr>
        <w:spacing w:before="120" w:after="120" w:line="276" w:lineRule="auto"/>
        <w:contextualSpacing w:val="0"/>
        <w:jc w:val="both"/>
        <w:rPr>
          <w:rFonts w:cstheme="minorHAnsi"/>
        </w:rPr>
      </w:pPr>
      <w:r w:rsidRPr="00B40059">
        <w:rPr>
          <w:rFonts w:cstheme="minorHAnsi"/>
        </w:rPr>
        <w:t>en la relación de los aprendizajes con el entorno, en un enfoque competencial orientado a la acción, el emprendimiento y la aplicación de los saberes.</w:t>
      </w:r>
    </w:p>
    <w:p w14:paraId="3ACE6185" w14:textId="59B43F60" w:rsidR="00B40059" w:rsidRPr="00527481" w:rsidRDefault="00B40059" w:rsidP="00B65324">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w:t>
      </w:r>
      <w:proofErr w:type="gramStart"/>
      <w:r w:rsidRPr="00B40059">
        <w:rPr>
          <w:rFonts w:cstheme="minorHAnsi"/>
        </w:rPr>
        <w:t xml:space="preserve">los alumnos y </w:t>
      </w:r>
      <w:r w:rsidR="004170FE">
        <w:rPr>
          <w:rFonts w:cstheme="minorHAnsi"/>
        </w:rPr>
        <w:t xml:space="preserve">las </w:t>
      </w:r>
      <w:r w:rsidRPr="00B40059">
        <w:rPr>
          <w:rFonts w:cstheme="minorHAnsi"/>
        </w:rPr>
        <w:t>alumnas</w:t>
      </w:r>
      <w:proofErr w:type="gramEnd"/>
      <w:r w:rsidRPr="00B40059">
        <w:rPr>
          <w:rFonts w:cstheme="minorHAnsi"/>
        </w:rPr>
        <w:t xml:space="preserve">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41D4CD40" w14:textId="7BCDAF70" w:rsidR="00527481" w:rsidRDefault="00527481" w:rsidP="00B65324">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sidR="009B453F">
        <w:rPr>
          <w:rFonts w:cstheme="minorHAnsi"/>
          <w:color w:val="000000"/>
        </w:rPr>
        <w:t>habrá de promover</w:t>
      </w:r>
      <w:r w:rsidRPr="00527481">
        <w:rPr>
          <w:rFonts w:cstheme="minorHAnsi"/>
          <w:color w:val="000000"/>
        </w:rPr>
        <w:t xml:space="preserve"> el protagonismo del alumnado en su propio proceso de aprendizaje. </w:t>
      </w:r>
      <w:r w:rsidR="009B453F">
        <w:rPr>
          <w:rFonts w:cstheme="minorHAnsi"/>
          <w:color w:val="000000"/>
        </w:rPr>
        <w:t>Por ello, e</w:t>
      </w:r>
      <w:r w:rsidR="00EE7BA5">
        <w:rPr>
          <w:rFonts w:cstheme="minorHAnsi"/>
          <w:color w:val="000000"/>
        </w:rPr>
        <w:t>n</w:t>
      </w:r>
      <w:r w:rsidR="006E540E">
        <w:rPr>
          <w:rFonts w:cstheme="minorHAnsi"/>
          <w:color w:val="000000"/>
        </w:rPr>
        <w:t xml:space="preserve"> el diseño de </w:t>
      </w:r>
      <w:r w:rsidR="00865BD8">
        <w:rPr>
          <w:rFonts w:cstheme="minorHAnsi"/>
          <w:color w:val="000000"/>
        </w:rPr>
        <w:t xml:space="preserve">las </w:t>
      </w:r>
      <w:r w:rsidR="006E540E">
        <w:rPr>
          <w:rFonts w:cstheme="minorHAnsi"/>
          <w:color w:val="000000"/>
        </w:rPr>
        <w:t>situaciones de aprendizaje propuestas en la Programación Didáctica</w:t>
      </w:r>
      <w:r w:rsidR="0073237B">
        <w:rPr>
          <w:rFonts w:cstheme="minorHAnsi"/>
          <w:color w:val="000000"/>
        </w:rPr>
        <w:t>,</w:t>
      </w:r>
      <w:r w:rsidR="006E540E">
        <w:rPr>
          <w:rFonts w:cstheme="minorHAnsi"/>
          <w:color w:val="000000"/>
        </w:rPr>
        <w:t xml:space="preserve"> </w:t>
      </w:r>
      <w:r w:rsidR="00D90FF4">
        <w:rPr>
          <w:rFonts w:cstheme="minorHAnsi"/>
          <w:color w:val="000000"/>
        </w:rPr>
        <w:t xml:space="preserve">es </w:t>
      </w:r>
      <w:r w:rsidR="006E540E">
        <w:rPr>
          <w:rFonts w:cstheme="minorHAnsi"/>
          <w:color w:val="000000"/>
        </w:rPr>
        <w:t>fácilmente reconocible</w:t>
      </w:r>
      <w:r w:rsidR="00EE7BA5">
        <w:rPr>
          <w:rFonts w:cstheme="minorHAnsi"/>
          <w:color w:val="000000"/>
        </w:rPr>
        <w:t xml:space="preserve"> la secuencia de pasos </w:t>
      </w:r>
      <w:r w:rsidR="006E540E">
        <w:rPr>
          <w:rFonts w:cstheme="minorHAnsi"/>
          <w:color w:val="000000"/>
        </w:rPr>
        <w:t>dispuesta</w:t>
      </w:r>
      <w:r w:rsidR="00EE7BA5">
        <w:rPr>
          <w:rFonts w:cstheme="minorHAnsi"/>
          <w:color w:val="000000"/>
        </w:rPr>
        <w:t xml:space="preserve"> en el currículo de la materia de Religión Católica:</w:t>
      </w:r>
    </w:p>
    <w:p w14:paraId="226A1409"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5A8F6067"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49724607"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Buscar, analizar y contrastar las experiencias e interrogantes, con fuentes bíblicas, el Magisterio eclesial, el patrimonio artístico y otras referencias del diálogo fe-cultura.</w:t>
      </w:r>
    </w:p>
    <w:p w14:paraId="3FF568FD"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lastRenderedPageBreak/>
        <w:t>Elaborar respuestas personales y sociales desde la libertad individual con pleno respeto a las ideas de los demás, contrastadas con los principios de la enseñanza social de la Iglesia.</w:t>
      </w:r>
    </w:p>
    <w:p w14:paraId="44C981B5"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0181E7C1" w14:textId="77777777" w:rsidR="003E439D"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6FA49946" w14:textId="77777777" w:rsidR="003E439D" w:rsidRPr="00FE5F39" w:rsidRDefault="003E439D" w:rsidP="003E439D">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1B2769C4" w14:textId="0770BB5E" w:rsidR="00A0295F" w:rsidRDefault="0056473E" w:rsidP="002E378F">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F962A6">
        <w:rPr>
          <w:rFonts w:cstheme="minorHAnsi"/>
        </w:rPr>
        <w:t>,</w:t>
      </w:r>
      <w:r>
        <w:rPr>
          <w:rFonts w:cstheme="minorHAnsi"/>
        </w:rPr>
        <w:t xml:space="preserve"> además de tener en cuenta los pasos de este itinerario pedagógico, también atiende a las competencias específicas, los criterios de evaluación y los saberes básicos, es de</w:t>
      </w:r>
      <w:r w:rsidRPr="0056473E">
        <w:rPr>
          <w:rFonts w:cstheme="minorHAnsi"/>
        </w:rPr>
        <w:t xml:space="preserve">cir, los aprendizajes esenciales de esta materia. </w:t>
      </w:r>
      <w:r>
        <w:rPr>
          <w:rFonts w:cstheme="minorHAnsi"/>
        </w:rPr>
        <w:t>Con ello, se armoniza</w:t>
      </w:r>
      <w:r w:rsidR="00865BD8">
        <w:rPr>
          <w:rFonts w:cstheme="minorHAnsi"/>
        </w:rPr>
        <w:t xml:space="preserve">n </w:t>
      </w:r>
      <w:r>
        <w:rPr>
          <w:rFonts w:cstheme="minorHAnsi"/>
        </w:rPr>
        <w:t>de f</w:t>
      </w:r>
      <w:r w:rsidRPr="0056473E">
        <w:rPr>
          <w:rFonts w:cstheme="minorHAnsi"/>
        </w:rPr>
        <w:t>orma coherente estos aprendizajes que se proponen en la materia de Religión Católica, las necesidades propias del alumnado y los objetivos de etapa y el perfil de salida.</w:t>
      </w:r>
    </w:p>
    <w:p w14:paraId="05932BFC" w14:textId="2F03D98B" w:rsidR="00A0295F" w:rsidRPr="00A0295F" w:rsidRDefault="00A0295F" w:rsidP="005C7553">
      <w:pPr>
        <w:pStyle w:val="Prrafodelista"/>
        <w:numPr>
          <w:ilvl w:val="1"/>
          <w:numId w:val="6"/>
        </w:numPr>
        <w:spacing w:before="120" w:after="120" w:line="276" w:lineRule="auto"/>
        <w:jc w:val="both"/>
        <w:rPr>
          <w:rFonts w:cstheme="minorHAnsi"/>
          <w:b/>
          <w:bCs/>
        </w:rPr>
      </w:pPr>
      <w:r>
        <w:rPr>
          <w:rFonts w:cstheme="minorHAnsi"/>
          <w:b/>
          <w:bCs/>
        </w:rPr>
        <w:t>Atención personalizada</w:t>
      </w:r>
    </w:p>
    <w:p w14:paraId="2A6669DB" w14:textId="427A2626" w:rsidR="00447CEE" w:rsidRDefault="00A0295F" w:rsidP="005C7553">
      <w:pPr>
        <w:autoSpaceDE w:val="0"/>
        <w:autoSpaceDN w:val="0"/>
        <w:adjustRightInd w:val="0"/>
        <w:spacing w:before="120" w:after="120" w:line="276" w:lineRule="auto"/>
        <w:jc w:val="both"/>
        <w:rPr>
          <w:rFonts w:cstheme="minorHAnsi"/>
          <w:color w:val="000000"/>
        </w:rPr>
      </w:pPr>
      <w:r w:rsidRPr="00A0295F">
        <w:rPr>
          <w:rFonts w:cstheme="minorHAnsi"/>
          <w:color w:val="000000"/>
        </w:rPr>
        <w:t>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w:t>
      </w:r>
    </w:p>
    <w:p w14:paraId="38F553BB" w14:textId="3962EDC0" w:rsidR="00C07ACF" w:rsidRDefault="00A0295F" w:rsidP="007471FA">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sidR="005C7553">
        <w:rPr>
          <w:rFonts w:cstheme="minorHAnsi"/>
          <w:color w:val="000000"/>
        </w:rPr>
        <w:t>n</w:t>
      </w:r>
      <w:r w:rsidRPr="00A0295F">
        <w:rPr>
          <w:rFonts w:cstheme="minorHAnsi"/>
          <w:color w:val="000000"/>
        </w:rPr>
        <w:t xml:space="preserve"> el compromiso y la implicación de los propios </w:t>
      </w:r>
      <w:r w:rsidR="00080F78">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sidR="00C07ACF">
        <w:rPr>
          <w:rFonts w:cstheme="minorHAnsi"/>
          <w:color w:val="000000"/>
        </w:rPr>
        <w:t>siguiendo las orientaciones del currículo oficial de Religión Católica, se propone</w:t>
      </w:r>
      <w:r w:rsidRPr="00A0295F">
        <w:rPr>
          <w:rFonts w:cstheme="minorHAnsi"/>
          <w:color w:val="000000"/>
        </w:rPr>
        <w:t xml:space="preserve"> utilizar en el aula</w:t>
      </w:r>
      <w:r w:rsidR="00C07ACF">
        <w:rPr>
          <w:rFonts w:cstheme="minorHAnsi"/>
          <w:color w:val="000000"/>
        </w:rPr>
        <w:t>:</w:t>
      </w:r>
    </w:p>
    <w:p w14:paraId="4CA8E2A3" w14:textId="124351D7"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sidR="007471FA">
        <w:rPr>
          <w:rFonts w:cstheme="minorHAnsi"/>
          <w:color w:val="000000"/>
        </w:rPr>
        <w:t>,</w:t>
      </w:r>
    </w:p>
    <w:p w14:paraId="7F26B5C7" w14:textId="631658BE"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9329D0F" w14:textId="33112177"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26356AF6" w14:textId="125DC9BD"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625559DD" w14:textId="6B57622A" w:rsid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gamificación</w:t>
      </w:r>
    </w:p>
    <w:p w14:paraId="7A0B10C6" w14:textId="55DBB59D" w:rsidR="00A0295F" w:rsidRPr="00C07ACF" w:rsidRDefault="00A0295F" w:rsidP="007471FA">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sidR="00C07ACF">
        <w:rPr>
          <w:rFonts w:cstheme="minorHAnsi"/>
          <w:color w:val="000000"/>
        </w:rPr>
        <w:t>, centrado en el enfoque educativo del aprendizaje-servicio.</w:t>
      </w:r>
    </w:p>
    <w:p w14:paraId="611E9557" w14:textId="77777777" w:rsidR="005B0EBD" w:rsidRPr="005B0EBD" w:rsidRDefault="005B0EBD" w:rsidP="007471FA">
      <w:pPr>
        <w:pStyle w:val="Prrafodelista"/>
        <w:numPr>
          <w:ilvl w:val="1"/>
          <w:numId w:val="6"/>
        </w:numPr>
        <w:spacing w:before="120" w:after="120" w:line="276" w:lineRule="auto"/>
        <w:contextualSpacing w:val="0"/>
        <w:jc w:val="both"/>
        <w:rPr>
          <w:rFonts w:cstheme="minorHAnsi"/>
          <w:b/>
          <w:bCs/>
        </w:rPr>
      </w:pPr>
      <w:r w:rsidRPr="005B0EBD">
        <w:rPr>
          <w:rFonts w:cstheme="minorHAnsi"/>
          <w:b/>
          <w:bCs/>
        </w:rPr>
        <w:t>Trabajo individual y cooperativo</w:t>
      </w:r>
    </w:p>
    <w:p w14:paraId="5FF4D726" w14:textId="333DA8D9" w:rsidR="00780BA7" w:rsidRPr="005B0EBD" w:rsidRDefault="005B0EBD" w:rsidP="007471FA">
      <w:pPr>
        <w:autoSpaceDE w:val="0"/>
        <w:autoSpaceDN w:val="0"/>
        <w:adjustRightInd w:val="0"/>
        <w:spacing w:before="120" w:after="120" w:line="276" w:lineRule="auto"/>
        <w:jc w:val="both"/>
        <w:rPr>
          <w:rFonts w:cstheme="minorHAnsi"/>
          <w:color w:val="000000"/>
        </w:rPr>
      </w:pPr>
      <w:r>
        <w:rPr>
          <w:rFonts w:cstheme="minorHAnsi"/>
          <w:color w:val="000000"/>
        </w:rPr>
        <w:t>Siguiendo las orientaciones curriculares, proponemos</w:t>
      </w:r>
      <w:r w:rsidR="00AD1529">
        <w:rPr>
          <w:rFonts w:cstheme="minorHAnsi"/>
          <w:color w:val="000000"/>
        </w:rPr>
        <w:t xml:space="preserve"> </w:t>
      </w:r>
      <w:r w:rsidR="00A0295F" w:rsidRPr="005B0EBD">
        <w:rPr>
          <w:rFonts w:cstheme="minorHAnsi"/>
          <w:color w:val="000000"/>
        </w:rPr>
        <w:t xml:space="preserve">experiencias de aprendizaje de atención individualizada y trabajo cooperativo, en grupo pequeño o con todo el grupo clase, para enriquecer los procesos cognitivos con la </w:t>
      </w:r>
      <w:proofErr w:type="gramStart"/>
      <w:r w:rsidR="00A0295F" w:rsidRPr="005B0EBD">
        <w:rPr>
          <w:rFonts w:cstheme="minorHAnsi"/>
          <w:color w:val="000000"/>
        </w:rPr>
        <w:t>participación activa</w:t>
      </w:r>
      <w:proofErr w:type="gramEnd"/>
      <w:r w:rsidR="00A0295F" w:rsidRPr="005B0EBD">
        <w:rPr>
          <w:rFonts w:cstheme="minorHAnsi"/>
          <w:color w:val="000000"/>
        </w:rPr>
        <w:t xml:space="preserve"> de los alumnos y </w:t>
      </w:r>
      <w:r w:rsidR="007471FA">
        <w:rPr>
          <w:rFonts w:cstheme="minorHAnsi"/>
          <w:color w:val="000000"/>
        </w:rPr>
        <w:t xml:space="preserve">las </w:t>
      </w:r>
      <w:r w:rsidR="00A0295F" w:rsidRPr="005B0EBD">
        <w:rPr>
          <w:rFonts w:cstheme="minorHAnsi"/>
          <w:color w:val="000000"/>
        </w:rPr>
        <w:t xml:space="preserve">alumnas en </w:t>
      </w:r>
      <w:r w:rsidR="00A0295F" w:rsidRPr="005B0EBD">
        <w:rPr>
          <w:rFonts w:cstheme="minorHAnsi"/>
          <w:color w:val="000000"/>
        </w:rPr>
        <w:lastRenderedPageBreak/>
        <w:t>la toma de decisiones, favoreciendo el sentido de responsabilidad y pertenencia; de esta manera se incrementa</w:t>
      </w:r>
      <w:r w:rsidR="007471FA">
        <w:rPr>
          <w:rFonts w:cstheme="minorHAnsi"/>
          <w:color w:val="000000"/>
        </w:rPr>
        <w:t>n</w:t>
      </w:r>
      <w:r w:rsidR="00A0295F"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sidR="00AD1529">
        <w:rPr>
          <w:rFonts w:cstheme="minorHAnsi"/>
          <w:color w:val="000000"/>
        </w:rPr>
        <w:t xml:space="preserve">Proponemos </w:t>
      </w:r>
      <w:r w:rsidR="00A0295F" w:rsidRPr="005B0EBD">
        <w:rPr>
          <w:rFonts w:cstheme="minorHAnsi"/>
          <w:color w:val="000000"/>
        </w:rPr>
        <w:t>aplicar en el aula técnicas de trabajo cooperativo formal e informal, y el uso responsable de las tecnologías y las redes sociales, el aprendizaje por retos, desafíos o problemas, la utilización de webs sociales y espacios colaborativos en red.</w:t>
      </w:r>
    </w:p>
    <w:p w14:paraId="169BF90F" w14:textId="1D0D4094" w:rsidR="00A0295F" w:rsidRPr="00780BA7" w:rsidRDefault="00227AFF" w:rsidP="007471FA">
      <w:pPr>
        <w:pStyle w:val="Prrafodelista"/>
        <w:numPr>
          <w:ilvl w:val="1"/>
          <w:numId w:val="6"/>
        </w:numPr>
        <w:spacing w:before="120" w:after="120" w:line="276" w:lineRule="auto"/>
        <w:contextualSpacing w:val="0"/>
        <w:jc w:val="both"/>
        <w:rPr>
          <w:rFonts w:cstheme="minorHAnsi"/>
          <w:b/>
          <w:bCs/>
        </w:rPr>
      </w:pPr>
      <w:r w:rsidRPr="00227AFF">
        <w:rPr>
          <w:rFonts w:cstheme="minorHAnsi"/>
          <w:b/>
          <w:bCs/>
        </w:rPr>
        <w:t>Diseño Universal para el Aprendizaje</w:t>
      </w:r>
    </w:p>
    <w:p w14:paraId="1B307DCB" w14:textId="07CC1A58" w:rsidR="00A0295F" w:rsidRPr="007F05BA" w:rsidRDefault="00227AFF" w:rsidP="007471FA">
      <w:pPr>
        <w:spacing w:before="120" w:after="120" w:line="276" w:lineRule="auto"/>
        <w:jc w:val="both"/>
        <w:rPr>
          <w:rFonts w:cstheme="minorHAnsi"/>
        </w:rPr>
      </w:pPr>
      <w:r w:rsidRPr="00227AFF">
        <w:rPr>
          <w:rFonts w:cstheme="minorHAnsi"/>
          <w:color w:val="000000"/>
        </w:rPr>
        <w:t xml:space="preserve">La metodología </w:t>
      </w:r>
      <w:r w:rsidR="00F962A6">
        <w:rPr>
          <w:rFonts w:cstheme="minorHAnsi"/>
          <w:color w:val="000000"/>
        </w:rPr>
        <w:t>planteada</w:t>
      </w:r>
      <w:r w:rsidR="007F05BA" w:rsidRPr="007F05BA">
        <w:rPr>
          <w:rFonts w:cstheme="minorHAnsi"/>
        </w:rPr>
        <w:t xml:space="preserve"> </w:t>
      </w:r>
      <w:r w:rsidRPr="00227AFF">
        <w:rPr>
          <w:rFonts w:cstheme="minorHAnsi"/>
          <w:color w:val="000000"/>
        </w:rPr>
        <w:t>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sidR="00BA4CDB">
        <w:rPr>
          <w:rFonts w:cstheme="minorHAnsi"/>
          <w:color w:val="000000"/>
        </w:rPr>
        <w:t xml:space="preserve">las </w:t>
      </w:r>
      <w:r w:rsidRPr="00227AFF">
        <w:rPr>
          <w:rFonts w:cstheme="minorHAnsi"/>
          <w:color w:val="000000"/>
        </w:rPr>
        <w:t>propuestas didácticas</w:t>
      </w:r>
      <w:r w:rsidR="00DA2850">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sidR="00780BA7">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p>
    <w:p w14:paraId="4B1C0FDC" w14:textId="016549F7" w:rsidR="00D3367D" w:rsidRPr="002314FE" w:rsidRDefault="00D3367D" w:rsidP="00DA2850">
      <w:pPr>
        <w:pStyle w:val="Prrafodelista"/>
        <w:numPr>
          <w:ilvl w:val="1"/>
          <w:numId w:val="6"/>
        </w:numPr>
        <w:spacing w:before="120" w:after="120" w:line="276" w:lineRule="auto"/>
        <w:contextualSpacing w:val="0"/>
        <w:jc w:val="both"/>
        <w:rPr>
          <w:rFonts w:cstheme="minorHAnsi"/>
          <w:b/>
          <w:bCs/>
        </w:rPr>
      </w:pPr>
      <w:r w:rsidRPr="008127F2">
        <w:rPr>
          <w:rFonts w:cstheme="minorHAnsi"/>
          <w:b/>
          <w:bCs/>
        </w:rPr>
        <w:t>Situaciones de aprendizaje</w:t>
      </w:r>
    </w:p>
    <w:p w14:paraId="6F924AB5" w14:textId="35AA5C32" w:rsidR="00407C5D" w:rsidRDefault="00D3367D" w:rsidP="00DA2850">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w:t>
      </w:r>
      <w:proofErr w:type="gramStart"/>
      <w:r w:rsidRPr="008127F2">
        <w:rPr>
          <w:rFonts w:cstheme="minorHAnsi"/>
          <w:color w:val="000000"/>
        </w:rPr>
        <w:t xml:space="preserve">los alumnos y </w:t>
      </w:r>
      <w:r w:rsidR="00BA5C9E">
        <w:rPr>
          <w:rFonts w:cstheme="minorHAnsi"/>
          <w:color w:val="000000"/>
        </w:rPr>
        <w:t xml:space="preserve">las </w:t>
      </w:r>
      <w:r w:rsidRPr="008127F2">
        <w:rPr>
          <w:rFonts w:cstheme="minorHAnsi"/>
          <w:color w:val="000000"/>
        </w:rPr>
        <w:t>alumnas</w:t>
      </w:r>
      <w:proofErr w:type="gramEnd"/>
      <w:r w:rsidRPr="008127F2">
        <w:rPr>
          <w:rFonts w:cstheme="minorHAnsi"/>
          <w:color w:val="000000"/>
        </w:rPr>
        <w:t xml:space="preserve"> a esas edades, para abordar los saberes básicos, los criterios de evaluación y las competencias específicas a los que van vinculados.</w:t>
      </w:r>
    </w:p>
    <w:p w14:paraId="6489964B" w14:textId="664C6BA2" w:rsidR="00DE3233" w:rsidRPr="00DE3233" w:rsidRDefault="0045373E" w:rsidP="00CF17B8">
      <w:pPr>
        <w:autoSpaceDE w:val="0"/>
        <w:autoSpaceDN w:val="0"/>
        <w:adjustRightInd w:val="0"/>
        <w:spacing w:before="120" w:after="120" w:line="276" w:lineRule="auto"/>
        <w:jc w:val="both"/>
        <w:rPr>
          <w:rFonts w:cstheme="minorHAnsi"/>
          <w:color w:val="000000"/>
        </w:rPr>
      </w:pPr>
      <w:r>
        <w:rPr>
          <w:rFonts w:cstheme="minorHAnsi"/>
          <w:color w:val="000000"/>
        </w:rPr>
        <w:t xml:space="preserve">Propongo </w:t>
      </w:r>
      <w:r w:rsidR="00D3367D" w:rsidRPr="008127F2">
        <w:rPr>
          <w:rFonts w:cstheme="minorHAnsi"/>
          <w:color w:val="000000"/>
        </w:rPr>
        <w:t xml:space="preserve">situaciones de aprendizaje estimulantes, significativas e integradoras, contextualizadas y respetuosas con el proceso de desarrollo integral del alumnado en todas sus dimensiones. </w:t>
      </w:r>
      <w:r w:rsidR="00407C5D">
        <w:rPr>
          <w:rFonts w:cstheme="minorHAnsi"/>
          <w:color w:val="000000"/>
        </w:rPr>
        <w:t>Tienen</w:t>
      </w:r>
      <w:r w:rsidR="00D3367D" w:rsidRPr="008127F2">
        <w:rPr>
          <w:rFonts w:cstheme="minorHAnsi"/>
          <w:color w:val="000000"/>
        </w:rPr>
        <w:t xml:space="preserve"> un planteamiento preciso de los aprendizajes esenciales de la materia de Religión Católica que se esperan conseguir. Estas situaciones presenta</w:t>
      </w:r>
      <w:r w:rsidR="00DE3233">
        <w:rPr>
          <w:rFonts w:cstheme="minorHAnsi"/>
          <w:color w:val="000000"/>
        </w:rPr>
        <w:t>n</w:t>
      </w:r>
      <w:r w:rsidR="00D3367D" w:rsidRPr="008127F2">
        <w:rPr>
          <w:rFonts w:cstheme="minorHAnsi"/>
          <w:color w:val="000000"/>
        </w:rPr>
        <w:t xml:space="preserve"> retos o problemas con una complejidad coherente con el desarrollo del alumnado, cuya resolución impli</w:t>
      </w:r>
      <w:r w:rsidR="00DE3233">
        <w:rPr>
          <w:rFonts w:cstheme="minorHAnsi"/>
          <w:color w:val="000000"/>
        </w:rPr>
        <w:t xml:space="preserve">ca </w:t>
      </w:r>
      <w:r w:rsidR="00D3367D" w:rsidRPr="00DE3233">
        <w:rPr>
          <w:rFonts w:cstheme="minorHAnsi"/>
          <w:color w:val="000000"/>
        </w:rPr>
        <w:t>la realización de distintas actividades y la movilización de los aprendizajes que se buscan para la creación de un producto o la resolución de una acción; favorece</w:t>
      </w:r>
      <w:r w:rsidR="00DE3233">
        <w:rPr>
          <w:rFonts w:cstheme="minorHAnsi"/>
          <w:color w:val="000000"/>
        </w:rPr>
        <w:t>n</w:t>
      </w:r>
      <w:r w:rsidR="00D3367D"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sidR="00DE3233">
        <w:rPr>
          <w:rFonts w:cstheme="minorHAnsi"/>
          <w:color w:val="000000"/>
        </w:rPr>
        <w:t>, así,</w:t>
      </w:r>
      <w:r w:rsidR="00D3367D" w:rsidRPr="00DE3233">
        <w:rPr>
          <w:rFonts w:cstheme="minorHAnsi"/>
          <w:color w:val="000000"/>
        </w:rPr>
        <w:t xml:space="preserve"> contribuir al diálogo, al pensamiento creativo y crítico, así como a la inclusión, la sostenibilidad y la ciudadanía </w:t>
      </w:r>
      <w:r w:rsidR="00D3367D" w:rsidRPr="00DE3233">
        <w:rPr>
          <w:rFonts w:cstheme="minorHAnsi"/>
          <w:color w:val="000000"/>
        </w:rPr>
        <w:lastRenderedPageBreak/>
        <w:t xml:space="preserve">global. Las situaciones de aprendizaje </w:t>
      </w:r>
      <w:r w:rsidR="00DE3233">
        <w:rPr>
          <w:rFonts w:cstheme="minorHAnsi"/>
          <w:color w:val="000000"/>
        </w:rPr>
        <w:t xml:space="preserve">tienen </w:t>
      </w:r>
      <w:r w:rsidR="00D3367D" w:rsidRPr="00DE3233">
        <w:rPr>
          <w:rFonts w:cstheme="minorHAnsi"/>
          <w:color w:val="000000"/>
        </w:rPr>
        <w:t>en cuenta los centros de interés del alumnado y posibilita</w:t>
      </w:r>
      <w:r w:rsidR="00DE3233">
        <w:rPr>
          <w:rFonts w:cstheme="minorHAnsi"/>
          <w:color w:val="000000"/>
        </w:rPr>
        <w:t>n</w:t>
      </w:r>
      <w:r w:rsidR="00D3367D" w:rsidRPr="00DE3233">
        <w:rPr>
          <w:rFonts w:cstheme="minorHAnsi"/>
          <w:color w:val="000000"/>
        </w:rPr>
        <w:t xml:space="preserve"> la movilización coherente y eficaz de los distintos conocimientos, destrezas, actitudes y valores propios de esta materia.</w:t>
      </w:r>
    </w:p>
    <w:p w14:paraId="2BAFFED4" w14:textId="77777777" w:rsidR="00D3367D" w:rsidRPr="00E210A3" w:rsidRDefault="00D3367D" w:rsidP="007D36E7">
      <w:pPr>
        <w:pStyle w:val="Prrafodelista"/>
        <w:numPr>
          <w:ilvl w:val="1"/>
          <w:numId w:val="6"/>
        </w:numPr>
        <w:spacing w:before="120" w:after="120" w:line="276" w:lineRule="auto"/>
        <w:contextualSpacing w:val="0"/>
        <w:jc w:val="both"/>
        <w:rPr>
          <w:rFonts w:cstheme="minorHAnsi"/>
          <w:b/>
          <w:bCs/>
          <w:color w:val="000000"/>
        </w:rPr>
      </w:pPr>
      <w:r w:rsidRPr="00E210A3">
        <w:rPr>
          <w:rFonts w:cstheme="minorHAnsi"/>
          <w:b/>
          <w:bCs/>
          <w:color w:val="000000"/>
        </w:rPr>
        <w:t xml:space="preserve">Aprendizaje </w:t>
      </w:r>
      <w:r w:rsidRPr="007D36E7">
        <w:rPr>
          <w:rFonts w:cstheme="minorHAnsi"/>
          <w:b/>
          <w:bCs/>
        </w:rPr>
        <w:t>basado</w:t>
      </w:r>
      <w:r w:rsidRPr="00E210A3">
        <w:rPr>
          <w:rFonts w:cstheme="minorHAnsi"/>
          <w:b/>
          <w:bCs/>
          <w:color w:val="000000"/>
        </w:rPr>
        <w:t xml:space="preserve"> en proyectos</w:t>
      </w:r>
    </w:p>
    <w:p w14:paraId="13E9F0E9" w14:textId="5F8365C5" w:rsidR="00DE3233" w:rsidRDefault="00D3367D" w:rsidP="007D36E7">
      <w:pPr>
        <w:autoSpaceDE w:val="0"/>
        <w:autoSpaceDN w:val="0"/>
        <w:adjustRightInd w:val="0"/>
        <w:spacing w:before="120" w:after="120" w:line="276" w:lineRule="auto"/>
        <w:jc w:val="both"/>
        <w:rPr>
          <w:rFonts w:cstheme="minorHAnsi"/>
          <w:color w:val="000000"/>
        </w:rPr>
      </w:pPr>
      <w:r w:rsidRPr="00E210A3">
        <w:rPr>
          <w:rFonts w:cstheme="minorHAnsi"/>
          <w:color w:val="000000"/>
        </w:rPr>
        <w:t>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competencial y la metacognición. Se trata de una metodología que posibilita que la materia de Religión Católica se programe de forma globalizada con otras materias de la etapa; esta interdisciplinariedad favorece atender las preguntas que interesan al alumnado y el trabajo por ámbitos.</w:t>
      </w:r>
    </w:p>
    <w:p w14:paraId="7A372A2A" w14:textId="2623A35E" w:rsidR="00DC06BD" w:rsidRDefault="00D3367D" w:rsidP="007D36E7">
      <w:pPr>
        <w:autoSpaceDE w:val="0"/>
        <w:autoSpaceDN w:val="0"/>
        <w:adjustRightInd w:val="0"/>
        <w:spacing w:before="120" w:after="120" w:line="276" w:lineRule="auto"/>
        <w:jc w:val="both"/>
        <w:rPr>
          <w:rFonts w:cstheme="minorHAnsi"/>
          <w:color w:val="000000"/>
        </w:rPr>
      </w:pPr>
      <w:r w:rsidRPr="00E210A3">
        <w:rPr>
          <w:rFonts w:cstheme="minorHAnsi"/>
          <w:color w:val="000000"/>
        </w:rPr>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sidR="00DC06BD">
        <w:rPr>
          <w:rFonts w:cstheme="minorHAnsi"/>
          <w:b/>
          <w:bCs/>
        </w:rPr>
        <w:t xml:space="preserve"> </w:t>
      </w:r>
      <w:r w:rsidR="00DC06BD" w:rsidRPr="00DC06BD">
        <w:rPr>
          <w:rFonts w:cstheme="minorHAnsi"/>
          <w:color w:val="000000"/>
        </w:rPr>
        <w:t xml:space="preserve">producto final que debe estar definido al inicio y que activará diversas competencias en su realización. </w:t>
      </w:r>
      <w:r w:rsidR="00DE3233">
        <w:rPr>
          <w:rFonts w:cstheme="minorHAnsi"/>
          <w:color w:val="000000"/>
        </w:rPr>
        <w:t xml:space="preserve">En </w:t>
      </w:r>
      <w:r w:rsidR="0045373E">
        <w:rPr>
          <w:rFonts w:cstheme="minorHAnsi"/>
          <w:color w:val="000000"/>
        </w:rPr>
        <w:t>este proyecto</w:t>
      </w:r>
      <w:r w:rsidR="00DE3233">
        <w:rPr>
          <w:rFonts w:cstheme="minorHAnsi"/>
          <w:color w:val="000000"/>
        </w:rPr>
        <w:t xml:space="preserve"> propon</w:t>
      </w:r>
      <w:r w:rsidR="0045373E">
        <w:rPr>
          <w:rFonts w:cstheme="minorHAnsi"/>
          <w:color w:val="000000"/>
        </w:rPr>
        <w:t>go</w:t>
      </w:r>
      <w:r w:rsidR="00DC06BD" w:rsidRPr="00DC06BD">
        <w:rPr>
          <w:rFonts w:cstheme="minorHAnsi"/>
          <w:color w:val="000000"/>
        </w:rPr>
        <w:t xml:space="preserve"> los hilos conductores y las diversas tareas y actividades que el alumnado desarrollará. </w:t>
      </w:r>
      <w:r w:rsidR="00EE69F6">
        <w:rPr>
          <w:rFonts w:cstheme="minorHAnsi"/>
          <w:color w:val="000000"/>
        </w:rPr>
        <w:t>Se definen</w:t>
      </w:r>
      <w:r w:rsidR="00DC06BD" w:rsidRPr="00DC06BD">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315989A4" w14:textId="77777777" w:rsidR="00DC06BD" w:rsidRPr="00DC06BD" w:rsidRDefault="00DC06BD" w:rsidP="007D36E7">
      <w:pPr>
        <w:pStyle w:val="Prrafodelista"/>
        <w:numPr>
          <w:ilvl w:val="1"/>
          <w:numId w:val="6"/>
        </w:numPr>
        <w:spacing w:before="120" w:after="120" w:line="276" w:lineRule="auto"/>
        <w:contextualSpacing w:val="0"/>
        <w:jc w:val="both"/>
        <w:rPr>
          <w:rFonts w:cstheme="minorHAnsi"/>
          <w:b/>
          <w:bCs/>
          <w:color w:val="000000"/>
        </w:rPr>
      </w:pPr>
      <w:r w:rsidRPr="00DC06BD">
        <w:rPr>
          <w:rFonts w:cstheme="minorHAnsi"/>
          <w:b/>
          <w:bCs/>
          <w:color w:val="000000"/>
        </w:rPr>
        <w:t xml:space="preserve">Aprendizaje </w:t>
      </w:r>
      <w:r w:rsidRPr="007D36E7">
        <w:rPr>
          <w:rFonts w:cstheme="minorHAnsi"/>
          <w:b/>
          <w:bCs/>
        </w:rPr>
        <w:t>orientado</w:t>
      </w:r>
      <w:r w:rsidRPr="00DC06BD">
        <w:rPr>
          <w:rFonts w:cstheme="minorHAnsi"/>
          <w:b/>
          <w:bCs/>
          <w:color w:val="000000"/>
        </w:rPr>
        <w:t xml:space="preserve"> a la acción</w:t>
      </w:r>
    </w:p>
    <w:p w14:paraId="2020B25D" w14:textId="3E646534" w:rsidR="002E65A0" w:rsidRDefault="00DC06BD" w:rsidP="007D36E7">
      <w:pPr>
        <w:autoSpaceDE w:val="0"/>
        <w:autoSpaceDN w:val="0"/>
        <w:adjustRightInd w:val="0"/>
        <w:spacing w:before="120" w:after="120" w:line="276" w:lineRule="auto"/>
        <w:jc w:val="both"/>
        <w:rPr>
          <w:rFonts w:cstheme="minorHAnsi"/>
          <w:color w:val="000000"/>
        </w:rPr>
      </w:pPr>
      <w:r w:rsidRPr="00DC06BD">
        <w:rPr>
          <w:rFonts w:cstheme="minorHAnsi"/>
          <w:color w:val="000000"/>
        </w:rPr>
        <w:t xml:space="preserve">Las propuestas metodológicas </w:t>
      </w:r>
      <w:r w:rsidR="00EE69F6">
        <w:rPr>
          <w:rFonts w:cstheme="minorHAnsi"/>
          <w:color w:val="000000"/>
        </w:rPr>
        <w:t xml:space="preserve">presentes </w:t>
      </w:r>
      <w:r w:rsidRPr="00DC06BD">
        <w:rPr>
          <w:rFonts w:cstheme="minorHAnsi"/>
          <w:color w:val="000000"/>
        </w:rPr>
        <w:t xml:space="preserve">suponen un enfoque del aprendizaje orientado no solo al crecimiento personal, también a su desarrollo social y de relación con el contexto; por tanto, se busca un enfoque orientado a la acción en el que los propios </w:t>
      </w:r>
      <w:proofErr w:type="gramStart"/>
      <w:r w:rsidRPr="00DC06BD">
        <w:rPr>
          <w:rFonts w:cstheme="minorHAnsi"/>
          <w:color w:val="000000"/>
        </w:rPr>
        <w:t>alumnos y alumnas</w:t>
      </w:r>
      <w:proofErr w:type="gramEnd"/>
      <w:r w:rsidRPr="00DC06BD">
        <w:rPr>
          <w:rFonts w:cstheme="minorHAnsi"/>
          <w:color w:val="000000"/>
        </w:rPr>
        <w:t xml:space="preserve"> puedan ser protagonistas implicados en su proceso de aprendizaje. Además, estos aprendizajes propios de la materia </w:t>
      </w:r>
      <w:r w:rsidR="00EE69F6">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sidR="00EE69F6">
        <w:rPr>
          <w:rFonts w:cstheme="minorHAnsi"/>
          <w:color w:val="000000"/>
        </w:rPr>
        <w:t xml:space="preserve">n </w:t>
      </w:r>
      <w:r w:rsidRPr="00DC06BD">
        <w:rPr>
          <w:rFonts w:cstheme="minorHAnsi"/>
          <w:color w:val="000000"/>
        </w:rPr>
        <w:t>la diversidad cultural y religiosa propia del aula y del entorno, contribu</w:t>
      </w:r>
      <w:r w:rsidR="00EE69F6">
        <w:rPr>
          <w:rFonts w:cstheme="minorHAnsi"/>
          <w:color w:val="000000"/>
        </w:rPr>
        <w:t>ye</w:t>
      </w:r>
      <w:r w:rsidR="00A860FD">
        <w:rPr>
          <w:rFonts w:cstheme="minorHAnsi"/>
          <w:color w:val="000000"/>
        </w:rPr>
        <w:t>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sidR="00EE69F6">
        <w:rPr>
          <w:rFonts w:cstheme="minorHAnsi"/>
          <w:color w:val="000000"/>
        </w:rPr>
        <w:t>es</w:t>
      </w:r>
      <w:r w:rsidRPr="00DC06BD">
        <w:rPr>
          <w:rFonts w:cstheme="minorHAnsi"/>
          <w:color w:val="000000"/>
        </w:rPr>
        <w:t xml:space="preserve"> un elemento propio.</w:t>
      </w:r>
    </w:p>
    <w:p w14:paraId="16F707E1" w14:textId="010778E7" w:rsidR="002E65A0" w:rsidRDefault="00DC06BD" w:rsidP="00A860FD">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sidR="00EE69F6">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sidR="00EE69F6">
        <w:rPr>
          <w:rFonts w:cstheme="minorHAnsi"/>
          <w:color w:val="000000"/>
        </w:rPr>
        <w:t>A través de estos enfoques educativos presentes</w:t>
      </w:r>
      <w:r w:rsidR="007F05BA" w:rsidRPr="007F05BA">
        <w:rPr>
          <w:rFonts w:cstheme="minorHAnsi"/>
          <w:b/>
          <w:bCs/>
        </w:rPr>
        <w:t>,</w:t>
      </w:r>
      <w:r w:rsidR="00EE69F6">
        <w:rPr>
          <w:rFonts w:cstheme="minorHAnsi"/>
          <w:color w:val="000000"/>
        </w:rPr>
        <w:t xml:space="preserve">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8ED9EAB" w14:textId="6A22408F" w:rsidR="00EE69F6" w:rsidRDefault="00EE69F6" w:rsidP="00A860FD">
      <w:pPr>
        <w:pStyle w:val="Prrafodelista"/>
        <w:numPr>
          <w:ilvl w:val="1"/>
          <w:numId w:val="6"/>
        </w:numPr>
        <w:spacing w:before="120" w:after="120" w:line="276" w:lineRule="auto"/>
        <w:contextualSpacing w:val="0"/>
        <w:jc w:val="both"/>
        <w:rPr>
          <w:rFonts w:cstheme="minorHAnsi"/>
          <w:b/>
          <w:bCs/>
          <w:color w:val="000000"/>
        </w:rPr>
      </w:pPr>
      <w:r w:rsidRPr="00EE69F6">
        <w:rPr>
          <w:rFonts w:cstheme="minorHAnsi"/>
          <w:b/>
          <w:bCs/>
          <w:color w:val="000000"/>
        </w:rPr>
        <w:t>Aprendizaje</w:t>
      </w:r>
      <w:r w:rsidR="002A7796">
        <w:rPr>
          <w:rFonts w:cstheme="minorHAnsi"/>
          <w:b/>
          <w:bCs/>
          <w:color w:val="000000"/>
        </w:rPr>
        <w:t>-servicio</w:t>
      </w:r>
    </w:p>
    <w:p w14:paraId="77C74B6C" w14:textId="3B9BF9AF" w:rsidR="00347824" w:rsidRPr="00347824" w:rsidRDefault="002A7796" w:rsidP="00A860FD">
      <w:pPr>
        <w:autoSpaceDE w:val="0"/>
        <w:autoSpaceDN w:val="0"/>
        <w:adjustRightInd w:val="0"/>
        <w:spacing w:before="120" w:after="120" w:line="276" w:lineRule="auto"/>
        <w:jc w:val="both"/>
        <w:rPr>
          <w:rFonts w:cstheme="minorHAnsi"/>
          <w:color w:val="000000"/>
        </w:rPr>
      </w:pPr>
      <w:r w:rsidRPr="002A7796">
        <w:rPr>
          <w:rFonts w:cstheme="minorHAnsi"/>
          <w:color w:val="000000"/>
        </w:rPr>
        <w:lastRenderedPageBreak/>
        <w:t>El aprendizaje-servicio es un</w:t>
      </w:r>
      <w:r>
        <w:rPr>
          <w:rFonts w:cstheme="minorHAnsi"/>
          <w:color w:val="000000"/>
        </w:rPr>
        <w:t xml:space="preserve"> enfoque educativo recomendado en el currículo de Religión Católica y muy presente en </w:t>
      </w:r>
      <w:r w:rsidR="000404A9">
        <w:rPr>
          <w:rFonts w:cstheme="minorHAnsi"/>
          <w:color w:val="000000"/>
        </w:rPr>
        <w:t>este proyecto</w:t>
      </w:r>
      <w:r w:rsidR="007F05BA">
        <w:rPr>
          <w:rFonts w:cstheme="minorHAnsi"/>
          <w:b/>
          <w:bCs/>
        </w:rPr>
        <w:t>.</w:t>
      </w:r>
      <w:r w:rsidR="002E65A0">
        <w:rPr>
          <w:rFonts w:cstheme="minorHAnsi"/>
          <w:color w:val="000000"/>
        </w:rPr>
        <w:t xml:space="preserve"> </w:t>
      </w:r>
      <w:r w:rsidR="00347824" w:rsidRPr="00347824">
        <w:rPr>
          <w:rFonts w:cstheme="minorHAnsi"/>
          <w:color w:val="000000"/>
        </w:rPr>
        <w:t>El aprendizaje-servicio es una manera de aprender y de enseñar que</w:t>
      </w:r>
      <w:r w:rsidR="00347824">
        <w:rPr>
          <w:rFonts w:cstheme="minorHAnsi"/>
          <w:color w:val="000000"/>
        </w:rPr>
        <w:t xml:space="preserve"> </w:t>
      </w:r>
      <w:r w:rsidR="00347824" w:rsidRPr="00347824">
        <w:rPr>
          <w:rFonts w:cstheme="minorHAnsi"/>
          <w:color w:val="000000"/>
        </w:rPr>
        <w:t>consiste en unir éxito educativo y compromiso social; es aprender haciendo un</w:t>
      </w:r>
      <w:r w:rsidR="00347824">
        <w:rPr>
          <w:rFonts w:cstheme="minorHAnsi"/>
          <w:color w:val="000000"/>
        </w:rPr>
        <w:t xml:space="preserve"> </w:t>
      </w:r>
      <w:r w:rsidR="00347824" w:rsidRPr="00347824">
        <w:rPr>
          <w:rFonts w:cstheme="minorHAnsi"/>
          <w:color w:val="000000"/>
        </w:rPr>
        <w:t>servicio a la comunidad. Los niños y jóvenes no son los ciudadanos del futuro,</w:t>
      </w:r>
      <w:r w:rsidR="00347824">
        <w:rPr>
          <w:rFonts w:cstheme="minorHAnsi"/>
          <w:color w:val="000000"/>
        </w:rPr>
        <w:t xml:space="preserve"> </w:t>
      </w:r>
      <w:r w:rsidR="00347824" w:rsidRPr="00347824">
        <w:rPr>
          <w:rFonts w:cstheme="minorHAnsi"/>
          <w:color w:val="000000"/>
        </w:rPr>
        <w:t>sino que son ya ciudadanos activos capaces de aportar cosas a la sociedad. Hacer</w:t>
      </w:r>
      <w:r w:rsidR="00347824">
        <w:rPr>
          <w:rFonts w:cstheme="minorHAnsi"/>
          <w:color w:val="000000"/>
        </w:rPr>
        <w:t xml:space="preserve"> </w:t>
      </w:r>
      <w:r w:rsidR="00347824" w:rsidRPr="00347824">
        <w:rPr>
          <w:rFonts w:cstheme="minorHAnsi"/>
          <w:color w:val="000000"/>
        </w:rPr>
        <w:t>un servicio a los otros es una manera de aprender muy eficaz, porque los alumnos encuentran sentido a lo que estudian cuando aplican sus conocimientos.</w:t>
      </w:r>
    </w:p>
    <w:p w14:paraId="40D7371A" w14:textId="29E1F644" w:rsidR="00BD3C50" w:rsidRDefault="00347824" w:rsidP="00A860FD">
      <w:pPr>
        <w:autoSpaceDE w:val="0"/>
        <w:autoSpaceDN w:val="0"/>
        <w:adjustRightInd w:val="0"/>
        <w:spacing w:before="120" w:after="120" w:line="276" w:lineRule="auto"/>
        <w:jc w:val="both"/>
        <w:rPr>
          <w:rFonts w:cstheme="minorHAnsi"/>
          <w:color w:val="000000"/>
        </w:rPr>
      </w:pPr>
      <w:r w:rsidRPr="00347824">
        <w:rPr>
          <w:rFonts w:cstheme="minorHAnsi"/>
          <w:color w:val="000000"/>
        </w:rPr>
        <w:t xml:space="preserve">El </w:t>
      </w:r>
      <w:r w:rsidR="002E65A0">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renovación de 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t>Religión, que la escuela se movilice y</w:t>
      </w:r>
      <w:r>
        <w:rPr>
          <w:rFonts w:cstheme="minorHAnsi"/>
          <w:color w:val="000000"/>
        </w:rPr>
        <w:t xml:space="preserve"> </w:t>
      </w:r>
      <w:r w:rsidRPr="00347824">
        <w:rPr>
          <w:rFonts w:cstheme="minorHAnsi"/>
          <w:color w:val="000000"/>
        </w:rPr>
        <w:t>vaya al encuentro de los demás, que rompa</w:t>
      </w:r>
      <w:r w:rsidR="002E65A0">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2DA61CAD" w14:textId="532B2EE6" w:rsidR="00A0295F" w:rsidRPr="000267F1" w:rsidRDefault="00BD3C50" w:rsidP="003869A6">
      <w:pPr>
        <w:pStyle w:val="Prrafodelista"/>
        <w:numPr>
          <w:ilvl w:val="0"/>
          <w:numId w:val="6"/>
        </w:numPr>
        <w:autoSpaceDE w:val="0"/>
        <w:autoSpaceDN w:val="0"/>
        <w:adjustRightInd w:val="0"/>
        <w:spacing w:before="240" w:after="120" w:line="360" w:lineRule="auto"/>
        <w:ind w:left="357" w:hanging="357"/>
        <w:contextualSpacing w:val="0"/>
        <w:jc w:val="both"/>
        <w:rPr>
          <w:rFonts w:cstheme="minorHAnsi"/>
          <w:b/>
          <w:bCs/>
          <w:color w:val="000000"/>
        </w:rPr>
      </w:pPr>
      <w:r w:rsidRPr="00BD3C50">
        <w:rPr>
          <w:rFonts w:cstheme="minorHAnsi"/>
          <w:b/>
          <w:bCs/>
        </w:rPr>
        <w:t>SEGUIMIENTO DE LAS ORIENTACIONES PARA LA EVALUACIÓN</w:t>
      </w:r>
    </w:p>
    <w:p w14:paraId="7208EDED" w14:textId="565AC4BA" w:rsidR="008B46F2"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La evaluación del alumnado se comprende como </w:t>
      </w:r>
      <w:r w:rsidRPr="008B46F2">
        <w:rPr>
          <w:rFonts w:cstheme="minorHAnsi"/>
          <w:b/>
          <w:bCs/>
        </w:rPr>
        <w:t>parte del proceso de enseñanza y aprendizaje</w:t>
      </w:r>
      <w:r w:rsidR="003869A6">
        <w:rPr>
          <w:rFonts w:cstheme="minorHAnsi"/>
          <w:b/>
          <w:bCs/>
        </w:rPr>
        <w:t>.</w:t>
      </w:r>
      <w:r w:rsidRPr="008B46F2">
        <w:rPr>
          <w:rFonts w:cstheme="minorHAnsi"/>
        </w:rPr>
        <w:t xml:space="preserve"> </w:t>
      </w:r>
      <w:r w:rsidR="003869A6">
        <w:rPr>
          <w:rFonts w:cstheme="minorHAnsi"/>
        </w:rPr>
        <w:t xml:space="preserve">Y </w:t>
      </w:r>
      <w:r w:rsidRPr="008B46F2">
        <w:rPr>
          <w:rFonts w:cstheme="minorHAnsi"/>
        </w:rPr>
        <w:t xml:space="preserve">además de permitir la valoración de los aprendizajes y el nivel de competencia adquirido, ayuda a identificar mejoras en el proceso de enseñanza. También posibilita detectar dificultades para aplicar las medidas de </w:t>
      </w:r>
      <w:r w:rsidRPr="003869A6">
        <w:rPr>
          <w:rFonts w:cstheme="minorHAnsi"/>
          <w:color w:val="000000"/>
        </w:rPr>
        <w:t>refuerzo</w:t>
      </w:r>
      <w:r w:rsidRPr="008B46F2">
        <w:rPr>
          <w:rFonts w:cstheme="minorHAnsi"/>
        </w:rPr>
        <w:t xml:space="preserve"> necesarias.</w:t>
      </w:r>
    </w:p>
    <w:p w14:paraId="5B9C9668" w14:textId="075B5865" w:rsidR="008B46F2"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Los criterios de evaluación son el elemento curricular para orientar esta parte del proceso de enseñanza y aprendizaje, entendiendo la evaluación como </w:t>
      </w:r>
      <w:r w:rsidR="003869A6">
        <w:rPr>
          <w:rFonts w:cstheme="minorHAnsi"/>
        </w:rPr>
        <w:t xml:space="preserve">una </w:t>
      </w:r>
      <w:r w:rsidRPr="008B46F2">
        <w:rPr>
          <w:rFonts w:cstheme="minorHAnsi"/>
        </w:rPr>
        <w:t xml:space="preserve">oportunidad para formar a personas capaces de desenvolverse en situaciones reales de experiencia y comunicación, comprometidas en el cuidado de las personas y del planeta, que inician un aprendizaje que se prolongará a lo largo de la vida; por ello es esencial identificar </w:t>
      </w:r>
      <w:r w:rsidR="003869A6">
        <w:rPr>
          <w:rFonts w:cstheme="minorHAnsi"/>
        </w:rPr>
        <w:t xml:space="preserve">las </w:t>
      </w:r>
      <w:r w:rsidRPr="008B46F2">
        <w:rPr>
          <w:rFonts w:cstheme="minorHAnsi"/>
        </w:rPr>
        <w:t>oportunidades de mejora permanente.</w:t>
      </w:r>
    </w:p>
    <w:p w14:paraId="2142F09F" w14:textId="7DE42395" w:rsidR="008B46F2"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Para facilitar la evaluación,</w:t>
      </w:r>
      <w:r w:rsidR="00DF5B66" w:rsidRPr="00DF5B66">
        <w:t xml:space="preserve"> </w:t>
      </w:r>
      <w:r w:rsidR="00DF5B66" w:rsidRPr="00DF5B66">
        <w:rPr>
          <w:rStyle w:val="cf01"/>
          <w:rFonts w:asciiTheme="minorHAnsi" w:hAnsiTheme="minorHAnsi" w:cstheme="minorHAnsi"/>
          <w:sz w:val="22"/>
          <w:szCs w:val="22"/>
        </w:rPr>
        <w:t>incluy</w:t>
      </w:r>
      <w:r w:rsidR="000404A9">
        <w:rPr>
          <w:rStyle w:val="cf01"/>
          <w:rFonts w:asciiTheme="minorHAnsi" w:hAnsiTheme="minorHAnsi" w:cstheme="minorHAnsi"/>
          <w:sz w:val="22"/>
          <w:szCs w:val="22"/>
        </w:rPr>
        <w:t>o</w:t>
      </w:r>
      <w:r w:rsidRPr="008B46F2">
        <w:rPr>
          <w:rFonts w:cstheme="minorHAnsi"/>
        </w:rPr>
        <w:t xml:space="preserve"> </w:t>
      </w:r>
      <w:r w:rsidRPr="008B46F2">
        <w:rPr>
          <w:rFonts w:cstheme="minorHAnsi"/>
          <w:b/>
          <w:bCs/>
        </w:rPr>
        <w:t>elementos</w:t>
      </w:r>
      <w:r w:rsidRPr="008B46F2">
        <w:rPr>
          <w:rFonts w:cstheme="minorHAnsi"/>
        </w:rPr>
        <w:t xml:space="preserve"> </w:t>
      </w:r>
      <w:r w:rsidRPr="008B46F2">
        <w:rPr>
          <w:rFonts w:cstheme="minorHAnsi"/>
          <w:b/>
          <w:bCs/>
        </w:rPr>
        <w:t>claramente relacionados con los criterios de evaluación, las competencias específicas, y su vínculo con los descriptores operativos</w:t>
      </w:r>
      <w:r w:rsidRPr="003869A6">
        <w:rPr>
          <w:rFonts w:cstheme="minorHAnsi"/>
          <w:b/>
          <w:bCs/>
        </w:rPr>
        <w:t>,</w:t>
      </w:r>
      <w:r w:rsidRPr="008B46F2">
        <w:rPr>
          <w:rFonts w:cstheme="minorHAnsi"/>
        </w:rPr>
        <w:t xml:space="preserve"> lo que permitirá evidenciar y evaluar los aprendizajes propuestos en los productos finales que el alumnado ha de crear.</w:t>
      </w:r>
    </w:p>
    <w:p w14:paraId="499711F7" w14:textId="7339E996" w:rsidR="00F5464B"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3869A6">
        <w:rPr>
          <w:rFonts w:cstheme="minorHAnsi"/>
          <w:b/>
          <w:bCs/>
        </w:rPr>
        <w:t>.</w:t>
      </w:r>
      <w:r w:rsidRPr="008B46F2">
        <w:rPr>
          <w:rFonts w:cstheme="minorHAnsi"/>
        </w:rPr>
        <w:t xml:space="preserve"> La evaluación de la materia de Religión Católica se realizará en los mismos términos y con los mismos efectos </w:t>
      </w:r>
      <w:r w:rsidR="003869A6">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3869A6">
        <w:rPr>
          <w:rFonts w:cstheme="minorHAnsi"/>
          <w:b/>
          <w:bCs/>
        </w:rPr>
        <w:t>.</w:t>
      </w:r>
    </w:p>
    <w:p w14:paraId="6C4A032C" w14:textId="102E871D" w:rsidR="003B5256" w:rsidRPr="008B46F2" w:rsidRDefault="008B46F2" w:rsidP="003869A6">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proofErr w:type="gramStart"/>
      <w:r w:rsidRPr="008B46F2">
        <w:rPr>
          <w:rFonts w:cstheme="minorHAnsi"/>
          <w:b/>
          <w:bCs/>
        </w:rPr>
        <w:t xml:space="preserve">los alumnos y </w:t>
      </w:r>
      <w:r w:rsidR="003869A6">
        <w:rPr>
          <w:rFonts w:cstheme="minorHAnsi"/>
          <w:b/>
          <w:bCs/>
        </w:rPr>
        <w:t xml:space="preserve">las </w:t>
      </w:r>
      <w:r w:rsidRPr="008B46F2">
        <w:rPr>
          <w:rFonts w:cstheme="minorHAnsi"/>
          <w:b/>
          <w:bCs/>
        </w:rPr>
        <w:t>alumnas</w:t>
      </w:r>
      <w:proofErr w:type="gramEnd"/>
      <w:r w:rsidRPr="008B46F2">
        <w:rPr>
          <w:rFonts w:cstheme="minorHAnsi"/>
          <w:b/>
          <w:bCs/>
        </w:rPr>
        <w:t xml:space="preserve">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3869A6">
        <w:rPr>
          <w:rFonts w:cstheme="minorHAnsi"/>
          <w:b/>
          <w:bCs/>
        </w:rPr>
        <w:t>:</w:t>
      </w:r>
      <w:r w:rsidRPr="008B46F2">
        <w:rPr>
          <w:rFonts w:cstheme="minorHAnsi"/>
        </w:rPr>
        <w:t xml:space="preserve"> la realizada por el docente, </w:t>
      </w:r>
      <w:r w:rsidR="00C821EC">
        <w:rPr>
          <w:rFonts w:cstheme="minorHAnsi"/>
        </w:rPr>
        <w:lastRenderedPageBreak/>
        <w:t xml:space="preserve">la </w:t>
      </w:r>
      <w:r w:rsidRPr="008B46F2">
        <w:rPr>
          <w:rFonts w:cstheme="minorHAnsi"/>
        </w:rPr>
        <w:t xml:space="preserve">autoevaluación del alumnado sobre sí mismo de forma que pueda tomar conciencia de su proceso de aprendizaje y sea progresivamente más responsable de él, y </w:t>
      </w:r>
      <w:r w:rsidR="00C821EC">
        <w:rPr>
          <w:rFonts w:cstheme="minorHAnsi"/>
        </w:rPr>
        <w:t xml:space="preserve">la </w:t>
      </w:r>
      <w:r w:rsidRPr="008B46F2">
        <w:rPr>
          <w:rFonts w:cstheme="minorHAnsi"/>
        </w:rPr>
        <w:t>coevaluación entre iguales que debe desarrollarse en un ambiente de respeto y empatía.</w:t>
      </w:r>
    </w:p>
    <w:p w14:paraId="18199FD2" w14:textId="500206F5" w:rsidR="008B46F2" w:rsidRPr="00584F52" w:rsidRDefault="008B46F2" w:rsidP="003869A6">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3869A6">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FD088C">
        <w:rPr>
          <w:rFonts w:cstheme="minorHAnsi"/>
          <w:b/>
          <w:bCs/>
        </w:rPr>
        <w:t>,</w:t>
      </w:r>
      <w:r w:rsidRPr="00584F52">
        <w:rPr>
          <w:rFonts w:cstheme="minorHAnsi"/>
        </w:rPr>
        <w:t xml:space="preserve"> siendo el profesor o profesora quien defina los indicadores del aprendizaje.</w:t>
      </w:r>
    </w:p>
    <w:p w14:paraId="3A5A8A9D" w14:textId="262ECB41" w:rsidR="00584F52" w:rsidRDefault="008B46F2" w:rsidP="00FD088C">
      <w:pPr>
        <w:autoSpaceDE w:val="0"/>
        <w:autoSpaceDN w:val="0"/>
        <w:adjustRightInd w:val="0"/>
        <w:spacing w:before="120" w:after="120" w:line="276" w:lineRule="auto"/>
        <w:jc w:val="both"/>
        <w:rPr>
          <w:rFonts w:cstheme="minorHAnsi"/>
        </w:rPr>
      </w:pPr>
      <w:r w:rsidRPr="00584F52">
        <w:rPr>
          <w:rFonts w:cstheme="minorHAnsi"/>
        </w:rPr>
        <w:t xml:space="preserve">Algunas </w:t>
      </w:r>
      <w:r w:rsidR="009009F6">
        <w:rPr>
          <w:rFonts w:cstheme="minorHAnsi"/>
        </w:rPr>
        <w:t xml:space="preserve">de las </w:t>
      </w:r>
      <w:r w:rsidRPr="00584F52">
        <w:rPr>
          <w:rFonts w:cstheme="minorHAnsi"/>
        </w:rPr>
        <w:t xml:space="preserve">herramientas de evaluación que utilizaremos en la clase de </w:t>
      </w:r>
      <w:r w:rsidR="00584F52">
        <w:rPr>
          <w:rFonts w:cstheme="minorHAnsi"/>
        </w:rPr>
        <w:t>R</w:t>
      </w:r>
      <w:r w:rsidRPr="00584F52">
        <w:rPr>
          <w:rFonts w:cstheme="minorHAnsi"/>
        </w:rPr>
        <w:t>eligión son</w:t>
      </w:r>
      <w:r w:rsidR="00FD088C">
        <w:rPr>
          <w:rFonts w:cstheme="minorHAnsi"/>
        </w:rPr>
        <w:t xml:space="preserve"> estas</w:t>
      </w:r>
      <w:r w:rsidRPr="00584F52">
        <w:rPr>
          <w:rFonts w:cstheme="minorHAnsi"/>
        </w:rPr>
        <w:t>:</w:t>
      </w:r>
    </w:p>
    <w:p w14:paraId="13F5959C" w14:textId="6142B444" w:rsidR="00A87555" w:rsidRPr="00A87555" w:rsidRDefault="008B46F2" w:rsidP="00425290">
      <w:pPr>
        <w:pStyle w:val="Prrafodelista"/>
        <w:numPr>
          <w:ilvl w:val="0"/>
          <w:numId w:val="22"/>
        </w:numPr>
        <w:spacing w:before="120" w:after="120" w:line="276" w:lineRule="auto"/>
        <w:ind w:left="714" w:hanging="357"/>
        <w:jc w:val="both"/>
        <w:rPr>
          <w:rFonts w:cstheme="minorHAnsi"/>
        </w:rPr>
      </w:pPr>
      <w:r w:rsidRPr="00584F52">
        <w:rPr>
          <w:rFonts w:cstheme="minorHAnsi"/>
          <w:b/>
          <w:bCs/>
        </w:rPr>
        <w:t>Rúbrica de evaluación</w:t>
      </w:r>
      <w:r w:rsidR="009B6B0C">
        <w:rPr>
          <w:rFonts w:cstheme="minorHAnsi"/>
          <w:b/>
          <w:bCs/>
        </w:rPr>
        <w:t>.</w:t>
      </w:r>
      <w:r w:rsidRPr="00584F52">
        <w:rPr>
          <w:rFonts w:cstheme="minorHAnsi"/>
        </w:rPr>
        <w:t xml:space="preserve"> </w:t>
      </w:r>
      <w:r w:rsidRPr="00584F52">
        <w:rPr>
          <w:rFonts w:cstheme="minorHAnsi"/>
          <w:shd w:val="clear" w:color="auto" w:fill="FCFCFC"/>
        </w:rPr>
        <w:t xml:space="preserve">Cuadro de doble entrada donde se recogen los indicadores o criterios </w:t>
      </w:r>
      <w:r w:rsidR="009009F6">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sidR="009009F6">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favorece la retroalimentación a los </w:t>
      </w:r>
      <w:r w:rsidR="00080F78">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425290">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7453E0AF" w14:textId="004A7406" w:rsidR="00A87555" w:rsidRPr="00A87555" w:rsidRDefault="008B46F2" w:rsidP="00425290">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CFCFC"/>
        </w:rPr>
        <w:t>Lista de cotejo</w:t>
      </w:r>
      <w:r w:rsidR="003F1D8C">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a evaluar y en la fila </w:t>
      </w:r>
      <w:r w:rsidRPr="00425290">
        <w:rPr>
          <w:rFonts w:cstheme="minorHAnsi"/>
          <w:shd w:val="clear" w:color="auto" w:fill="FCFCFC"/>
        </w:rPr>
        <w:t>superior</w:t>
      </w:r>
      <w:r w:rsidR="009009F6">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425290">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700A8481" w14:textId="41D260A0" w:rsidR="00A87555" w:rsidRDefault="008B46F2" w:rsidP="00425290">
      <w:pPr>
        <w:pStyle w:val="Prrafodelista"/>
        <w:numPr>
          <w:ilvl w:val="0"/>
          <w:numId w:val="2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sidR="003F1D8C">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sidR="00A87555">
        <w:rPr>
          <w:rStyle w:val="Hipervnculo"/>
          <w:rFonts w:eastAsiaTheme="minorEastAsia" w:cstheme="minorHAnsi"/>
          <w:color w:val="auto"/>
          <w:kern w:val="24"/>
          <w:u w:val="none"/>
        </w:rPr>
        <w:t xml:space="preserve"> </w:t>
      </w:r>
      <w:r w:rsidRPr="00A87555">
        <w:rPr>
          <w:rFonts w:eastAsiaTheme="minorEastAsia" w:cstheme="minorHAnsi"/>
          <w:kern w:val="24"/>
        </w:rPr>
        <w:t>de una evaluación que nos conducirá a la reflexión a partir de</w:t>
      </w:r>
      <w:r w:rsidR="00425290">
        <w:rPr>
          <w:rFonts w:eastAsiaTheme="minorEastAsia" w:cstheme="minorHAnsi"/>
          <w:kern w:val="24"/>
        </w:rPr>
        <w:t xml:space="preserve"> </w:t>
      </w:r>
      <w:r w:rsidRPr="00A87555">
        <w:rPr>
          <w:rFonts w:eastAsiaTheme="minorEastAsia" w:cstheme="minorHAnsi"/>
          <w:kern w:val="24"/>
        </w:rPr>
        <w:t>una única imagen</w:t>
      </w:r>
      <w:r w:rsidR="00425290">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sidR="00425290">
        <w:rPr>
          <w:rFonts w:cstheme="minorHAnsi"/>
        </w:rPr>
        <w:t xml:space="preserve"> </w:t>
      </w:r>
      <w:r w:rsidRPr="00A87555">
        <w:rPr>
          <w:rFonts w:cstheme="minorHAnsi"/>
          <w:bdr w:val="none" w:sz="0" w:space="0" w:color="auto" w:frame="1"/>
        </w:rPr>
        <w:t>debilidades y fortalezas</w:t>
      </w:r>
      <w:r w:rsidR="00425290">
        <w:rPr>
          <w:rFonts w:cstheme="minorHAnsi"/>
          <w:bdr w:val="none" w:sz="0" w:space="0" w:color="auto" w:frame="1"/>
        </w:rPr>
        <w:t xml:space="preserve"> </w:t>
      </w:r>
      <w:r w:rsidRPr="00A87555">
        <w:rPr>
          <w:rFonts w:cstheme="minorHAnsi"/>
        </w:rPr>
        <w:t xml:space="preserve">de los alumnos. La diana se elabora a partir de círculos concéntricos que indicarán el nivel (numérico) de desempeño de cada uno de los criterios seleccionados. </w:t>
      </w:r>
      <w:r w:rsidR="00425290" w:rsidRPr="00A87555">
        <w:rPr>
          <w:rFonts w:cstheme="minorHAnsi"/>
        </w:rPr>
        <w:t>Los criterios para evaluar</w:t>
      </w:r>
      <w:r w:rsidRPr="00A87555">
        <w:rPr>
          <w:rFonts w:cstheme="minorHAnsi"/>
        </w:rPr>
        <w:t xml:space="preserve"> se colocan fuera del círculo. El círculo se divide en tantas parte</w:t>
      </w:r>
      <w:r w:rsidR="00A87555">
        <w:rPr>
          <w:rFonts w:cstheme="minorHAnsi"/>
        </w:rPr>
        <w:t>s</w:t>
      </w:r>
      <w:r w:rsidRPr="00A87555">
        <w:rPr>
          <w:rFonts w:cstheme="minorHAnsi"/>
        </w:rPr>
        <w:t xml:space="preserve"> como criterios evaluemos. Finalmente</w:t>
      </w:r>
      <w:r w:rsidR="00A87555">
        <w:rPr>
          <w:rFonts w:cstheme="minorHAnsi"/>
        </w:rPr>
        <w:t>,</w:t>
      </w:r>
      <w:r w:rsidRPr="00A87555">
        <w:rPr>
          <w:rFonts w:cstheme="minorHAnsi"/>
        </w:rPr>
        <w:t xml:space="preserve"> el propio alumno puede colorear el área resultante en la diana para ser consciente de su proceso de aprendizaje.</w:t>
      </w:r>
    </w:p>
    <w:p w14:paraId="6F8BB210" w14:textId="2C61968A" w:rsidR="00A87555" w:rsidRPr="00A87555" w:rsidRDefault="008B46F2" w:rsidP="00425290">
      <w:pPr>
        <w:pStyle w:val="Prrafodelista"/>
        <w:numPr>
          <w:ilvl w:val="0"/>
          <w:numId w:val="22"/>
        </w:numPr>
        <w:spacing w:before="120" w:after="120" w:line="276" w:lineRule="auto"/>
        <w:ind w:left="714" w:hanging="357"/>
        <w:jc w:val="both"/>
        <w:rPr>
          <w:rFonts w:cstheme="minorHAnsi"/>
        </w:rPr>
      </w:pPr>
      <w:proofErr w:type="gramStart"/>
      <w:r w:rsidRPr="00A87555">
        <w:rPr>
          <w:rFonts w:eastAsiaTheme="minorEastAsia" w:cstheme="minorHAnsi"/>
          <w:b/>
          <w:bCs/>
          <w:kern w:val="24"/>
        </w:rPr>
        <w:t>Portfolio</w:t>
      </w:r>
      <w:proofErr w:type="gramEnd"/>
      <w:r w:rsidR="003F1D8C">
        <w:rPr>
          <w:rFonts w:eastAsiaTheme="minorEastAsia" w:cstheme="minorHAnsi"/>
          <w:b/>
          <w:bCs/>
          <w:kern w:val="24"/>
        </w:rPr>
        <w:t>.</w:t>
      </w:r>
      <w:r w:rsidRPr="00A87555">
        <w:rPr>
          <w:rFonts w:eastAsiaTheme="minorEastAsia" w:cstheme="minorHAnsi"/>
          <w:kern w:val="24"/>
        </w:rPr>
        <w:t xml:space="preserve"> </w:t>
      </w:r>
      <w:r w:rsidR="000726E8">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sidR="00A87555">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w:t>
      </w:r>
      <w:r w:rsidRPr="00425290">
        <w:rPr>
          <w:rFonts w:cstheme="minorHAnsi"/>
        </w:rPr>
        <w:t>incluyan</w:t>
      </w:r>
      <w:r w:rsidRPr="00A87555">
        <w:rPr>
          <w:rFonts w:eastAsiaTheme="minorEastAsia" w:cstheme="minorHAnsi"/>
          <w:kern w:val="24"/>
        </w:rPr>
        <w:t xml:space="preserve"> sean significativas y den cuenta del avance del alumno a lo largo de una situación de aprendizaje. El </w:t>
      </w:r>
      <w:proofErr w:type="gramStart"/>
      <w:r w:rsidR="00425290" w:rsidRPr="00A87555">
        <w:rPr>
          <w:rFonts w:eastAsiaTheme="minorEastAsia" w:cstheme="minorHAnsi"/>
          <w:kern w:val="24"/>
        </w:rPr>
        <w:t>portfolio</w:t>
      </w:r>
      <w:proofErr w:type="gramEnd"/>
      <w:r w:rsidRPr="00A87555">
        <w:rPr>
          <w:rFonts w:eastAsiaTheme="minorEastAsia" w:cstheme="minorHAnsi"/>
          <w:kern w:val="24"/>
        </w:rPr>
        <w:t xml:space="preserve"> cuenta con un espacio donde el alumno pueda ir reflejando sus opiniones, ideas y reflexiones acerca de las actividades que va realizando, así como de sus avances y dificultades. El alumno refleja en el </w:t>
      </w:r>
      <w:proofErr w:type="gramStart"/>
      <w:r w:rsidR="00425290" w:rsidRPr="00A87555">
        <w:rPr>
          <w:rFonts w:eastAsiaTheme="minorEastAsia" w:cstheme="minorHAnsi"/>
          <w:kern w:val="24"/>
        </w:rPr>
        <w:t>portfolio</w:t>
      </w:r>
      <w:proofErr w:type="gramEnd"/>
      <w:r w:rsidRPr="00A87555">
        <w:rPr>
          <w:rFonts w:eastAsiaTheme="minorEastAsia" w:cstheme="minorHAnsi"/>
          <w:kern w:val="24"/>
        </w:rPr>
        <w:t xml:space="preserve"> lo que va experimentando en la situación de aprendizaje propuesta. El docente debe realizar retroalimentaciones en este </w:t>
      </w:r>
      <w:proofErr w:type="gramStart"/>
      <w:r w:rsidRPr="00A87555">
        <w:rPr>
          <w:rFonts w:eastAsiaTheme="minorEastAsia" w:cstheme="minorHAnsi"/>
          <w:kern w:val="24"/>
        </w:rPr>
        <w:t>portfolio</w:t>
      </w:r>
      <w:proofErr w:type="gramEnd"/>
      <w:r w:rsidRPr="00A87555">
        <w:rPr>
          <w:rFonts w:eastAsiaTheme="minorEastAsia" w:cstheme="minorHAnsi"/>
          <w:kern w:val="24"/>
        </w:rPr>
        <w:t xml:space="preserve"> para fomentar la reflexión y la argumentación con los alumnos.</w:t>
      </w:r>
    </w:p>
    <w:p w14:paraId="67BD1EA3" w14:textId="36D8FA5C" w:rsidR="00F5464B" w:rsidRPr="00F5464B" w:rsidRDefault="008B46F2" w:rsidP="00425290">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FFFFF"/>
        </w:rPr>
        <w:lastRenderedPageBreak/>
        <w:t>Diario de aprendizaje</w:t>
      </w:r>
      <w:r w:rsidR="003F1D8C">
        <w:rPr>
          <w:rFonts w:cstheme="minorHAnsi"/>
          <w:b/>
          <w:bCs/>
          <w:shd w:val="clear" w:color="auto" w:fill="FFFFFF"/>
        </w:rPr>
        <w:t>.</w:t>
      </w:r>
      <w:r w:rsidRPr="00A87555">
        <w:rPr>
          <w:rFonts w:cstheme="minorHAnsi"/>
          <w:shd w:val="clear" w:color="auto" w:fill="FFFFFF"/>
        </w:rPr>
        <w:t xml:space="preserve"> </w:t>
      </w:r>
      <w:r w:rsidR="003F1D8C">
        <w:rPr>
          <w:rFonts w:cstheme="minorHAnsi"/>
          <w:shd w:val="clear" w:color="auto" w:fill="FFFFFF"/>
        </w:rPr>
        <w:t>H</w:t>
      </w:r>
      <w:r w:rsidRPr="00A87555">
        <w:rPr>
          <w:rFonts w:cstheme="minorHAnsi"/>
          <w:shd w:val="clear" w:color="auto" w:fill="FFFFFF"/>
        </w:rPr>
        <w:t xml:space="preserve">erramienta de evaluación con la que los alumnos reflexionan a lo largo de su proceso de </w:t>
      </w:r>
      <w:r w:rsidRPr="00425290">
        <w:rPr>
          <w:rFonts w:eastAsiaTheme="minorEastAsia" w:cstheme="minorHAnsi"/>
          <w:kern w:val="24"/>
        </w:rPr>
        <w:t>aprendizaje</w:t>
      </w:r>
      <w:r w:rsidRPr="00A87555">
        <w:rPr>
          <w:rFonts w:cstheme="minorHAnsi"/>
          <w:shd w:val="clear" w:color="auto" w:fill="FFFFFF"/>
        </w:rPr>
        <w:t>. El diario de aprendizaje recoge preguntas previas, sentimiento ante el nuevo reto, reflexiones sobre el trabajo cooperativo, metacognición, dificultades encontradas… No todo el alumnado aprende de la misma forma y con esta herramienta cada alumno es consciente de cómo trabaja y aprende en clase, cómo piensa, qué siente cuando está aprendiendo y qué le queda después de realizar una tarea o actividad.</w:t>
      </w:r>
    </w:p>
    <w:p w14:paraId="52C220F8" w14:textId="3436148C" w:rsidR="008B46F2" w:rsidRDefault="008B46F2" w:rsidP="00425290">
      <w:pPr>
        <w:pStyle w:val="Prrafodelista"/>
        <w:numPr>
          <w:ilvl w:val="0"/>
          <w:numId w:val="2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sidR="003F1D8C">
        <w:rPr>
          <w:rFonts w:cstheme="minorHAnsi"/>
          <w:b/>
          <w:bCs/>
          <w:shd w:val="clear" w:color="auto" w:fill="FFFFFF"/>
        </w:rPr>
        <w:t>.</w:t>
      </w:r>
      <w:r w:rsidRPr="00F5464B">
        <w:rPr>
          <w:rFonts w:cstheme="minorHAnsi"/>
          <w:shd w:val="clear" w:color="auto" w:fill="FFFFFF"/>
        </w:rPr>
        <w:t xml:space="preserve"> </w:t>
      </w:r>
      <w:r w:rsidR="003F1D8C">
        <w:rPr>
          <w:rFonts w:cstheme="minorHAnsi"/>
        </w:rPr>
        <w:t>I</w:t>
      </w:r>
      <w:r w:rsidRPr="00F5464B">
        <w:rPr>
          <w:rFonts w:cstheme="minorHAnsi"/>
        </w:rPr>
        <w:t>nstrumento que se basa en una lista de indicadores, que pueden redactarse como afirmaciones o preguntas, y permiten al docente orientar su trabajo de observación en el aula.</w:t>
      </w:r>
    </w:p>
    <w:p w14:paraId="19BF1DCC" w14:textId="77777777" w:rsidR="000404A9" w:rsidRPr="00F5464B" w:rsidRDefault="000404A9" w:rsidP="000404A9">
      <w:pPr>
        <w:pStyle w:val="Prrafodelista"/>
        <w:spacing w:before="120" w:after="120" w:line="276" w:lineRule="auto"/>
        <w:ind w:left="714"/>
        <w:jc w:val="both"/>
        <w:rPr>
          <w:rFonts w:cstheme="minorHAnsi"/>
        </w:rPr>
      </w:pPr>
    </w:p>
    <w:p w14:paraId="6C095AD8" w14:textId="636459BB" w:rsidR="00F007E0" w:rsidRDefault="00F007E0" w:rsidP="000726E8">
      <w:pPr>
        <w:pStyle w:val="Prrafodelista"/>
        <w:numPr>
          <w:ilvl w:val="0"/>
          <w:numId w:val="6"/>
        </w:numPr>
        <w:spacing w:before="240" w:after="120" w:line="360" w:lineRule="auto"/>
        <w:ind w:left="357" w:hanging="357"/>
        <w:jc w:val="both"/>
        <w:rPr>
          <w:rFonts w:cstheme="minorHAnsi"/>
          <w:b/>
          <w:bCs/>
        </w:rPr>
      </w:pPr>
      <w:r w:rsidRPr="00F007E0">
        <w:rPr>
          <w:rFonts w:cstheme="minorHAnsi"/>
          <w:b/>
          <w:bCs/>
        </w:rPr>
        <w:t>CONTEXTUALIZACIÓN CURRICULAR DE LAS UNIDADES DIDÁCTICAS</w:t>
      </w:r>
    </w:p>
    <w:p w14:paraId="0E0BF292" w14:textId="059E20B1" w:rsidR="00736E42" w:rsidRPr="00437407" w:rsidRDefault="000404A9" w:rsidP="000726E8">
      <w:pPr>
        <w:spacing w:before="120" w:after="120" w:line="276" w:lineRule="auto"/>
        <w:jc w:val="both"/>
      </w:pPr>
      <w:r>
        <w:t>C</w:t>
      </w:r>
      <w:r w:rsidR="00736E42" w:rsidRPr="00437407">
        <w:t xml:space="preserve">ada unidad está diseñada como una </w:t>
      </w:r>
      <w:r w:rsidR="00736E42" w:rsidRPr="00437407">
        <w:rPr>
          <w:b/>
          <w:bCs/>
        </w:rPr>
        <w:t>situación de aprendizaje</w:t>
      </w:r>
      <w:r w:rsidR="00736E42" w:rsidRPr="00437407">
        <w:t xml:space="preserve">. Cada una de las unidades recoge todos los </w:t>
      </w:r>
      <w:r w:rsidR="00736E42" w:rsidRPr="00437407">
        <w:rPr>
          <w:b/>
          <w:bCs/>
        </w:rPr>
        <w:t>elementos curriculares</w:t>
      </w:r>
      <w:r w:rsidR="00736E42" w:rsidRPr="00437407">
        <w:t xml:space="preserve"> de la </w:t>
      </w:r>
      <w:r w:rsidR="00736E42" w:rsidRPr="00437407">
        <w:rPr>
          <w:b/>
          <w:bCs/>
        </w:rPr>
        <w:t>LOMLOE</w:t>
      </w:r>
      <w:r w:rsidR="00736E42" w:rsidRPr="00437407">
        <w:t xml:space="preserve"> y el recorrido planteado en cada una de ellas, con sus </w:t>
      </w:r>
      <w:r w:rsidR="00736E42" w:rsidRPr="00437407">
        <w:rPr>
          <w:b/>
          <w:bCs/>
        </w:rPr>
        <w:t>diferentes fases</w:t>
      </w:r>
      <w:r w:rsidR="00736E42" w:rsidRPr="00437407">
        <w:t xml:space="preserve"> y las </w:t>
      </w:r>
      <w:r w:rsidR="00736E42" w:rsidRPr="00437407">
        <w:rPr>
          <w:b/>
          <w:bCs/>
        </w:rPr>
        <w:t>actividades</w:t>
      </w:r>
      <w:r w:rsidR="00736E42" w:rsidRPr="00437407">
        <w:t xml:space="preserve"> propuestas, hace que podamos hablar de verdaderas situaciones de aprendizaje donde al alumno es el protagonista de su aprendizaje y puede ir construyendo su proyecto personal.</w:t>
      </w:r>
    </w:p>
    <w:p w14:paraId="48B03E14" w14:textId="61540958" w:rsidR="00736E42" w:rsidRPr="00437407" w:rsidRDefault="00736E42" w:rsidP="000D1FD3">
      <w:pPr>
        <w:spacing w:before="120" w:after="120" w:line="276" w:lineRule="auto"/>
        <w:jc w:val="both"/>
      </w:pPr>
      <w:r w:rsidRPr="00437407">
        <w:t xml:space="preserve">Además, se pueden generar diferentes situaciones de aprendizaje haciendo un </w:t>
      </w:r>
      <w:r w:rsidRPr="00437407">
        <w:rPr>
          <w:b/>
          <w:bCs/>
        </w:rPr>
        <w:t>recorrido horizontal</w:t>
      </w:r>
      <w:r w:rsidRPr="00437407">
        <w:t xml:space="preserve"> por los diferentes temas de cada unidad. Algunos de </w:t>
      </w:r>
      <w:r w:rsidR="00500A22" w:rsidRPr="00437407">
        <w:t>l</w:t>
      </w:r>
      <w:r w:rsidRPr="00437407">
        <w:t>os recorridos que proponemos son</w:t>
      </w:r>
      <w:r w:rsidR="00500A22" w:rsidRPr="00437407">
        <w:t xml:space="preserve"> estos</w:t>
      </w:r>
      <w:r w:rsidRPr="00437407">
        <w:t>:</w:t>
      </w:r>
    </w:p>
    <w:p w14:paraId="2FF94CF2" w14:textId="65C7BD44" w:rsidR="00736E42" w:rsidRPr="00437407" w:rsidRDefault="00736E42" w:rsidP="000D1FD3">
      <w:pPr>
        <w:pStyle w:val="Prrafodelista"/>
        <w:numPr>
          <w:ilvl w:val="0"/>
          <w:numId w:val="23"/>
        </w:numPr>
        <w:spacing w:before="120" w:after="120" w:line="276" w:lineRule="auto"/>
        <w:ind w:left="714" w:hanging="357"/>
        <w:jc w:val="both"/>
      </w:pPr>
      <w:r w:rsidRPr="00437407">
        <w:t xml:space="preserve">Profundizar en el </w:t>
      </w:r>
      <w:r w:rsidRPr="00437407">
        <w:rPr>
          <w:b/>
          <w:bCs/>
        </w:rPr>
        <w:t>lenguaje simbólico</w:t>
      </w:r>
      <w:r w:rsidRPr="00437407">
        <w:t xml:space="preserve"> haciendo un recorrido por los diferentes </w:t>
      </w:r>
      <w:r w:rsidRPr="00437407">
        <w:rPr>
          <w:i/>
          <w:iCs/>
        </w:rPr>
        <w:t>#símbolos</w:t>
      </w:r>
      <w:r w:rsidRPr="00437407">
        <w:t xml:space="preserve"> de cada unidad.</w:t>
      </w:r>
    </w:p>
    <w:p w14:paraId="068E2F63" w14:textId="77777777" w:rsidR="00736E42" w:rsidRPr="00437407" w:rsidRDefault="00736E42" w:rsidP="000D1FD3">
      <w:pPr>
        <w:pStyle w:val="Prrafodelista"/>
        <w:numPr>
          <w:ilvl w:val="0"/>
          <w:numId w:val="23"/>
        </w:numPr>
        <w:spacing w:before="120" w:after="120" w:line="276" w:lineRule="auto"/>
        <w:ind w:left="714" w:hanging="357"/>
        <w:jc w:val="both"/>
      </w:pPr>
      <w:r w:rsidRPr="00437407">
        <w:t xml:space="preserve">Entablar un </w:t>
      </w:r>
      <w:r w:rsidRPr="00437407">
        <w:rPr>
          <w:b/>
          <w:bCs/>
        </w:rPr>
        <w:t>diálogo entre religión y diferentes ciencias y saberes</w:t>
      </w:r>
      <w:r w:rsidRPr="00437407">
        <w:t xml:space="preserve"> haciendo un recorrido por los rincones </w:t>
      </w:r>
      <w:r w:rsidRPr="00437407">
        <w:rPr>
          <w:i/>
          <w:iCs/>
        </w:rPr>
        <w:t>#interdisciplinares</w:t>
      </w:r>
      <w:r w:rsidRPr="00437407">
        <w:t xml:space="preserve"> de cada unidad.</w:t>
      </w:r>
    </w:p>
    <w:p w14:paraId="37A2858E" w14:textId="6AC627D2" w:rsidR="00736E42" w:rsidRPr="00437407" w:rsidRDefault="00736E42" w:rsidP="000D1FD3">
      <w:pPr>
        <w:pStyle w:val="Prrafodelista"/>
        <w:numPr>
          <w:ilvl w:val="0"/>
          <w:numId w:val="23"/>
        </w:numPr>
        <w:spacing w:before="120" w:after="120" w:line="276" w:lineRule="auto"/>
        <w:ind w:left="714" w:hanging="357"/>
        <w:jc w:val="both"/>
      </w:pPr>
      <w:r w:rsidRPr="00437407">
        <w:t xml:space="preserve">Crecer en </w:t>
      </w:r>
      <w:r w:rsidRPr="00437407">
        <w:rPr>
          <w:b/>
          <w:bCs/>
        </w:rPr>
        <w:t>fortalezas personales a la luz de la Palabra</w:t>
      </w:r>
      <w:r w:rsidRPr="00437407">
        <w:t xml:space="preserve"> haciendo un recorrido por las diferentes fortalezas presentes en cada unidad</w:t>
      </w:r>
      <w:r w:rsidR="00500A22" w:rsidRPr="00437407">
        <w:t>.</w:t>
      </w:r>
    </w:p>
    <w:p w14:paraId="2D7A39EA" w14:textId="77777777" w:rsidR="00736E42" w:rsidRPr="00437407" w:rsidRDefault="00736E42" w:rsidP="000D1FD3">
      <w:pPr>
        <w:pStyle w:val="Prrafodelista"/>
        <w:numPr>
          <w:ilvl w:val="0"/>
          <w:numId w:val="23"/>
        </w:numPr>
        <w:spacing w:before="120" w:after="120" w:line="276" w:lineRule="auto"/>
        <w:ind w:left="714" w:hanging="357"/>
        <w:jc w:val="both"/>
      </w:pPr>
      <w:r w:rsidRPr="00437407">
        <w:t xml:space="preserve">Ofrecer al alumno la posibilidad de ir construyendo su propio </w:t>
      </w:r>
      <w:r w:rsidRPr="00437407">
        <w:rPr>
          <w:b/>
          <w:bCs/>
        </w:rPr>
        <w:t>proyecto personal</w:t>
      </w:r>
      <w:r w:rsidRPr="00437407">
        <w:t xml:space="preserve"> y bucear en las dimensiones fundamentales de la dignidad humana a través de las </w:t>
      </w:r>
      <w:r w:rsidRPr="00437407">
        <w:rPr>
          <w:i/>
          <w:iCs/>
        </w:rPr>
        <w:t>#stories</w:t>
      </w:r>
      <w:r w:rsidRPr="00437407">
        <w:t xml:space="preserve"> sugeridas en cada unidad.</w:t>
      </w:r>
    </w:p>
    <w:p w14:paraId="30479B52" w14:textId="197B191C" w:rsidR="00F007E0" w:rsidRPr="00437407" w:rsidRDefault="00736E42" w:rsidP="000D1FD3">
      <w:pPr>
        <w:pStyle w:val="Prrafodelista"/>
        <w:numPr>
          <w:ilvl w:val="0"/>
          <w:numId w:val="23"/>
        </w:numPr>
        <w:spacing w:before="120" w:after="120" w:line="276" w:lineRule="auto"/>
        <w:ind w:left="714" w:hanging="357"/>
        <w:jc w:val="both"/>
      </w:pPr>
      <w:r w:rsidRPr="00437407">
        <w:t xml:space="preserve">Crecer en </w:t>
      </w:r>
      <w:r w:rsidRPr="00437407">
        <w:rPr>
          <w:b/>
          <w:bCs/>
        </w:rPr>
        <w:t>compromiso social</w:t>
      </w:r>
      <w:r w:rsidRPr="00437407">
        <w:t xml:space="preserve"> inspirados en los planteamientos presentados en cada unidad en el apartado </w:t>
      </w:r>
      <w:bookmarkStart w:id="3" w:name="_Hlk109299793"/>
      <w:r w:rsidR="00C646E0" w:rsidRPr="00437407">
        <w:rPr>
          <w:i/>
          <w:iCs/>
        </w:rPr>
        <w:t xml:space="preserve">#Crecer como persona …para </w:t>
      </w:r>
      <w:r w:rsidRPr="00437407">
        <w:rPr>
          <w:i/>
          <w:iCs/>
        </w:rPr>
        <w:t>transformar</w:t>
      </w:r>
      <w:r w:rsidR="00C646E0" w:rsidRPr="00437407">
        <w:rPr>
          <w:i/>
          <w:iCs/>
        </w:rPr>
        <w:t xml:space="preserve"> </w:t>
      </w:r>
      <w:r w:rsidRPr="00437407">
        <w:rPr>
          <w:i/>
          <w:iCs/>
        </w:rPr>
        <w:t>el</w:t>
      </w:r>
      <w:r w:rsidR="00C646E0" w:rsidRPr="00437407">
        <w:rPr>
          <w:i/>
          <w:iCs/>
        </w:rPr>
        <w:t xml:space="preserve"> </w:t>
      </w:r>
      <w:r w:rsidRPr="00437407">
        <w:rPr>
          <w:i/>
          <w:iCs/>
        </w:rPr>
        <w:t>mundo</w:t>
      </w:r>
      <w:bookmarkEnd w:id="3"/>
      <w:r w:rsidR="00C646E0" w:rsidRPr="00437407">
        <w:t>.</w:t>
      </w:r>
    </w:p>
    <w:p w14:paraId="59D36F14" w14:textId="77777777" w:rsidR="00FF179E" w:rsidRDefault="00FF179E" w:rsidP="00FF179E">
      <w:pPr>
        <w:pStyle w:val="Default"/>
        <w:spacing w:before="120" w:after="120" w:line="360" w:lineRule="auto"/>
        <w:ind w:left="720"/>
        <w:jc w:val="both"/>
        <w:rPr>
          <w:rFonts w:ascii="Arial" w:hAnsi="Arial" w:cs="Arial"/>
          <w:b/>
          <w:bCs/>
        </w:rPr>
      </w:pPr>
    </w:p>
    <w:p w14:paraId="62926362" w14:textId="1F592F07" w:rsidR="00FF179E" w:rsidRDefault="00FF179E" w:rsidP="00FF179E">
      <w:pPr>
        <w:pStyle w:val="Default"/>
        <w:spacing w:before="120" w:after="120" w:line="360" w:lineRule="auto"/>
        <w:ind w:left="720"/>
        <w:jc w:val="both"/>
        <w:rPr>
          <w:rFonts w:ascii="Arial" w:hAnsi="Arial" w:cs="Arial"/>
          <w:b/>
          <w:bCs/>
        </w:rPr>
      </w:pPr>
      <w:r>
        <w:rPr>
          <w:rFonts w:ascii="Arial" w:hAnsi="Arial" w:cs="Arial"/>
          <w:b/>
          <w:bCs/>
        </w:rPr>
        <w:t>ACTIVID</w:t>
      </w:r>
      <w:r>
        <w:rPr>
          <w:rFonts w:ascii="Arial" w:hAnsi="Arial" w:cs="Arial"/>
          <w:b/>
          <w:bCs/>
        </w:rPr>
        <w:t>A</w:t>
      </w:r>
      <w:r>
        <w:rPr>
          <w:rFonts w:ascii="Arial" w:hAnsi="Arial" w:cs="Arial"/>
          <w:b/>
          <w:bCs/>
        </w:rPr>
        <w:t>DES EXTRAESCOLARES</w:t>
      </w:r>
    </w:p>
    <w:p w14:paraId="37148051" w14:textId="73C812B6" w:rsidR="009A2CA6" w:rsidRDefault="00FF179E" w:rsidP="00FF179E">
      <w:pPr>
        <w:rPr>
          <w:noProof/>
        </w:rPr>
      </w:pPr>
      <w:r>
        <w:rPr>
          <w:noProof/>
        </w:rPr>
        <w:t>Colaborar con los diferentes Departamentos educativos del Centro que propongan experiencias formativas que vayan en sintonía con la asignatura de Religión y contribuyan en la formación integral del alumnado.</w:t>
      </w:r>
      <w:r>
        <w:rPr>
          <w:noProof/>
        </w:rPr>
        <w:t xml:space="preserve"> Realizar la experiencia del Camino de Santiago al finalizar el curso.</w:t>
      </w:r>
    </w:p>
    <w:p w14:paraId="04473ED0" w14:textId="77777777" w:rsidR="00FF179E" w:rsidRDefault="00FF179E" w:rsidP="00FF179E">
      <w:pPr>
        <w:rPr>
          <w:noProof/>
        </w:rPr>
      </w:pPr>
    </w:p>
    <w:p w14:paraId="3440FD22" w14:textId="77777777" w:rsidR="00FF179E" w:rsidRDefault="00FF179E" w:rsidP="00FF179E">
      <w:pPr>
        <w:rPr>
          <w:noProof/>
        </w:rPr>
      </w:pPr>
    </w:p>
    <w:p w14:paraId="5D8E8CE8" w14:textId="77777777" w:rsidR="00FF179E" w:rsidRPr="00437407" w:rsidRDefault="00FF179E" w:rsidP="00FF179E">
      <w:pPr>
        <w:rPr>
          <w:noProof/>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6"/>
        <w:gridCol w:w="2188"/>
        <w:gridCol w:w="426"/>
        <w:gridCol w:w="1701"/>
        <w:gridCol w:w="964"/>
        <w:gridCol w:w="2692"/>
      </w:tblGrid>
      <w:tr w:rsidR="002B7E4A" w:rsidRPr="002B7E4A" w14:paraId="56122F19" w14:textId="77777777" w:rsidTr="008E2A93">
        <w:trPr>
          <w:trHeight w:val="317"/>
        </w:trPr>
        <w:tc>
          <w:tcPr>
            <w:tcW w:w="9747" w:type="dxa"/>
            <w:gridSpan w:val="6"/>
            <w:shd w:val="clear" w:color="auto" w:fill="9CC2E5" w:themeFill="accent5" w:themeFillTint="99"/>
            <w:vAlign w:val="center"/>
          </w:tcPr>
          <w:p w14:paraId="2F0E63AA" w14:textId="42BFF3A7" w:rsidR="002B7E4A" w:rsidRPr="002B7E4A" w:rsidRDefault="008E2A93" w:rsidP="002B7E4A">
            <w:pPr>
              <w:spacing w:after="0" w:line="276" w:lineRule="auto"/>
              <w:rPr>
                <w:rFonts w:cstheme="minorHAnsi"/>
                <w:b/>
                <w:sz w:val="20"/>
                <w:szCs w:val="20"/>
              </w:rPr>
            </w:pPr>
            <w:r>
              <w:rPr>
                <w:rFonts w:cstheme="minorHAnsi"/>
                <w:b/>
                <w:sz w:val="20"/>
                <w:szCs w:val="20"/>
              </w:rPr>
              <w:lastRenderedPageBreak/>
              <w:t xml:space="preserve">BLOQUE </w:t>
            </w:r>
            <w:r w:rsidR="002B7E4A" w:rsidRPr="002B7E4A">
              <w:rPr>
                <w:rFonts w:cstheme="minorHAnsi"/>
                <w:b/>
                <w:sz w:val="20"/>
                <w:szCs w:val="20"/>
              </w:rPr>
              <w:t>1. ESTAMOS ABIERTOS AL INFINITO</w:t>
            </w:r>
          </w:p>
        </w:tc>
      </w:tr>
      <w:tr w:rsidR="002B7E4A" w:rsidRPr="002B7E4A" w14:paraId="79794620" w14:textId="77777777" w:rsidTr="008E2A93">
        <w:trPr>
          <w:trHeight w:val="75"/>
        </w:trPr>
        <w:tc>
          <w:tcPr>
            <w:tcW w:w="9747" w:type="dxa"/>
            <w:gridSpan w:val="6"/>
            <w:shd w:val="clear" w:color="auto" w:fill="DEEAF6" w:themeFill="accent5" w:themeFillTint="33"/>
          </w:tcPr>
          <w:p w14:paraId="12A5B0B8" w14:textId="77777777" w:rsidR="002B7E4A" w:rsidRPr="002B7E4A" w:rsidRDefault="002B7E4A" w:rsidP="002B7E4A">
            <w:pPr>
              <w:spacing w:after="0" w:line="276" w:lineRule="auto"/>
              <w:jc w:val="both"/>
              <w:rPr>
                <w:rFonts w:cstheme="minorHAnsi"/>
                <w:b/>
                <w:sz w:val="20"/>
                <w:szCs w:val="20"/>
              </w:rPr>
            </w:pPr>
            <w:r w:rsidRPr="002B7E4A">
              <w:rPr>
                <w:rFonts w:cstheme="minorHAnsi"/>
                <w:b/>
                <w:sz w:val="20"/>
                <w:szCs w:val="20"/>
              </w:rPr>
              <w:t>FASE MOTIVADORA</w:t>
            </w:r>
          </w:p>
        </w:tc>
      </w:tr>
      <w:tr w:rsidR="002B7E4A" w:rsidRPr="002B7E4A" w14:paraId="3D7A55DB" w14:textId="77777777" w:rsidTr="008E2A93">
        <w:trPr>
          <w:trHeight w:val="885"/>
        </w:trPr>
        <w:tc>
          <w:tcPr>
            <w:tcW w:w="3964" w:type="dxa"/>
            <w:gridSpan w:val="2"/>
          </w:tcPr>
          <w:p w14:paraId="3C843E2C" w14:textId="77777777" w:rsidR="002B7E4A" w:rsidRPr="002B7E4A" w:rsidRDefault="002B7E4A" w:rsidP="002B7E4A">
            <w:pPr>
              <w:spacing w:after="0" w:line="276" w:lineRule="auto"/>
              <w:rPr>
                <w:rFonts w:cstheme="minorHAnsi"/>
                <w:iCs/>
                <w:sz w:val="20"/>
                <w:szCs w:val="20"/>
              </w:rPr>
            </w:pPr>
            <w:r w:rsidRPr="002B7E4A">
              <w:rPr>
                <w:rFonts w:cstheme="minorHAnsi"/>
                <w:b/>
                <w:sz w:val="20"/>
                <w:szCs w:val="20"/>
              </w:rPr>
              <w:t>Frase:</w:t>
            </w:r>
            <w:r w:rsidRPr="002B7E4A">
              <w:rPr>
                <w:rFonts w:cstheme="minorHAnsi"/>
                <w:sz w:val="20"/>
                <w:szCs w:val="20"/>
              </w:rPr>
              <w:t xml:space="preserve"> </w:t>
            </w:r>
            <w:r w:rsidRPr="002B7E4A">
              <w:rPr>
                <w:rFonts w:cstheme="minorHAnsi"/>
                <w:iCs/>
                <w:sz w:val="20"/>
                <w:szCs w:val="20"/>
              </w:rPr>
              <w:t>«Cruzamos el infinito a cada paso, nos encontramos con la eternidad en cada segundo». (Rabindranath Tagore)</w:t>
            </w:r>
          </w:p>
        </w:tc>
        <w:tc>
          <w:tcPr>
            <w:tcW w:w="5783" w:type="dxa"/>
            <w:gridSpan w:val="4"/>
          </w:tcPr>
          <w:p w14:paraId="38520443" w14:textId="77777777" w:rsidR="002B7E4A" w:rsidRPr="002B7E4A" w:rsidRDefault="002B7E4A" w:rsidP="002B7E4A">
            <w:pPr>
              <w:spacing w:after="0" w:line="276" w:lineRule="auto"/>
              <w:rPr>
                <w:rFonts w:cstheme="minorHAnsi"/>
                <w:sz w:val="20"/>
                <w:szCs w:val="20"/>
              </w:rPr>
            </w:pPr>
            <w:r w:rsidRPr="002B7E4A">
              <w:rPr>
                <w:rFonts w:cstheme="minorHAnsi"/>
                <w:b/>
                <w:sz w:val="20"/>
                <w:szCs w:val="20"/>
              </w:rPr>
              <w:t xml:space="preserve">Rutina de pensamiento: </w:t>
            </w:r>
            <w:r w:rsidRPr="002B7E4A">
              <w:rPr>
                <w:rFonts w:cstheme="minorHAnsi"/>
                <w:sz w:val="20"/>
                <w:szCs w:val="20"/>
              </w:rPr>
              <w:t>Escuchar / Inspirar / Contemplar / Imaginar</w:t>
            </w:r>
          </w:p>
        </w:tc>
      </w:tr>
      <w:tr w:rsidR="002B7E4A" w:rsidRPr="002B7E4A" w14:paraId="7943457D" w14:textId="77777777" w:rsidTr="008E2A93">
        <w:trPr>
          <w:trHeight w:val="310"/>
        </w:trPr>
        <w:tc>
          <w:tcPr>
            <w:tcW w:w="9747" w:type="dxa"/>
            <w:gridSpan w:val="6"/>
            <w:shd w:val="clear" w:color="auto" w:fill="auto"/>
          </w:tcPr>
          <w:p w14:paraId="193C9265"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Competencias específicas:</w:t>
            </w:r>
            <w:r w:rsidRPr="002B7E4A">
              <w:rPr>
                <w:rFonts w:cstheme="minorHAnsi"/>
                <w:bCs/>
                <w:sz w:val="20"/>
                <w:szCs w:val="20"/>
              </w:rPr>
              <w:t xml:space="preserve"> 1, 2, 4</w:t>
            </w:r>
          </w:p>
          <w:p w14:paraId="43C8EC61"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Criterios de evaluación:</w:t>
            </w:r>
            <w:r w:rsidRPr="002B7E4A">
              <w:rPr>
                <w:rFonts w:cstheme="minorHAnsi"/>
                <w:bCs/>
                <w:sz w:val="20"/>
                <w:szCs w:val="20"/>
              </w:rPr>
              <w:t xml:space="preserve"> 1.1, 2.1, 4.1</w:t>
            </w:r>
          </w:p>
          <w:p w14:paraId="0E212E3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Saberes básicos:</w:t>
            </w:r>
            <w:r w:rsidRPr="002B7E4A">
              <w:rPr>
                <w:rFonts w:cstheme="minorHAnsi"/>
                <w:bCs/>
                <w:sz w:val="20"/>
                <w:szCs w:val="20"/>
              </w:rPr>
              <w:t xml:space="preserve"> A.2, A.5; B.5</w:t>
            </w:r>
          </w:p>
          <w:p w14:paraId="29F6B9D1" w14:textId="77777777" w:rsidR="002B7E4A" w:rsidRPr="002B7E4A" w:rsidRDefault="002B7E4A" w:rsidP="002B7E4A">
            <w:pPr>
              <w:pStyle w:val="Prrafodelista"/>
              <w:numPr>
                <w:ilvl w:val="0"/>
                <w:numId w:val="25"/>
              </w:numPr>
              <w:spacing w:after="0" w:line="276" w:lineRule="auto"/>
              <w:ind w:left="357" w:hanging="357"/>
              <w:rPr>
                <w:rFonts w:cstheme="minorHAnsi"/>
                <w:b/>
                <w:sz w:val="20"/>
                <w:szCs w:val="20"/>
              </w:rPr>
            </w:pPr>
            <w:r w:rsidRPr="002B7E4A">
              <w:rPr>
                <w:rFonts w:cstheme="minorHAnsi"/>
                <w:b/>
                <w:sz w:val="20"/>
                <w:szCs w:val="20"/>
              </w:rPr>
              <w:t xml:space="preserve">Competencias clave: </w:t>
            </w:r>
            <w:r w:rsidRPr="002B7E4A">
              <w:rPr>
                <w:rFonts w:cstheme="minorHAnsi"/>
                <w:sz w:val="20"/>
                <w:szCs w:val="20"/>
              </w:rPr>
              <w:t>CCL1, CCL2, CCL5; CP3; CPSAA1, CPSAA3; CCEC2, CCEC3</w:t>
            </w:r>
          </w:p>
        </w:tc>
      </w:tr>
      <w:tr w:rsidR="002B7E4A" w:rsidRPr="002B7E4A" w14:paraId="0449AAB8" w14:textId="77777777" w:rsidTr="008E2A93">
        <w:trPr>
          <w:trHeight w:val="178"/>
        </w:trPr>
        <w:tc>
          <w:tcPr>
            <w:tcW w:w="9747" w:type="dxa"/>
            <w:gridSpan w:val="6"/>
            <w:shd w:val="clear" w:color="auto" w:fill="DEEAF6" w:themeFill="accent5" w:themeFillTint="33"/>
            <w:vAlign w:val="center"/>
          </w:tcPr>
          <w:p w14:paraId="24CDBFF4"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FASE CAPACITADORA</w:t>
            </w:r>
          </w:p>
        </w:tc>
      </w:tr>
      <w:tr w:rsidR="002B7E4A" w:rsidRPr="002B7E4A" w14:paraId="380618E7" w14:textId="77777777" w:rsidTr="008E2A93">
        <w:trPr>
          <w:trHeight w:val="1625"/>
        </w:trPr>
        <w:tc>
          <w:tcPr>
            <w:tcW w:w="3964" w:type="dxa"/>
            <w:gridSpan w:val="2"/>
          </w:tcPr>
          <w:p w14:paraId="1926F55E"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1. El ser humano, un ser en relación</w:t>
            </w:r>
          </w:p>
          <w:p w14:paraId="069FC42F"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1.1 Abiertos al encuentro</w:t>
            </w:r>
          </w:p>
          <w:p w14:paraId="3A35F8EB"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1.2 Relación con el mundo exterior</w:t>
            </w:r>
          </w:p>
          <w:p w14:paraId="439B31E7"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1.3 Relación con nuestro mundo interior</w:t>
            </w:r>
          </w:p>
          <w:p w14:paraId="33D63F4A"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1.4 Relación con los otros</w:t>
            </w:r>
          </w:p>
        </w:tc>
        <w:tc>
          <w:tcPr>
            <w:tcW w:w="2127" w:type="dxa"/>
            <w:gridSpan w:val="2"/>
          </w:tcPr>
          <w:p w14:paraId="3D46C197"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2. El ser humano, un ser abierto a la trascendencia</w:t>
            </w:r>
          </w:p>
          <w:p w14:paraId="5E7D912D"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2.1 Somos unidad multidimensional</w:t>
            </w:r>
          </w:p>
          <w:p w14:paraId="12374497" w14:textId="77777777" w:rsidR="002B7E4A" w:rsidRPr="002B7E4A" w:rsidRDefault="002B7E4A" w:rsidP="002B7E4A">
            <w:pPr>
              <w:spacing w:after="0" w:line="276" w:lineRule="auto"/>
              <w:rPr>
                <w:rFonts w:cstheme="minorHAnsi"/>
                <w:sz w:val="20"/>
                <w:szCs w:val="20"/>
              </w:rPr>
            </w:pPr>
            <w:r w:rsidRPr="002B7E4A">
              <w:rPr>
                <w:rFonts w:cstheme="minorHAnsi"/>
                <w:sz w:val="20"/>
                <w:szCs w:val="20"/>
              </w:rPr>
              <w:t>2.2 Abiertos al encuentro con Dios</w:t>
            </w:r>
          </w:p>
        </w:tc>
        <w:tc>
          <w:tcPr>
            <w:tcW w:w="3656" w:type="dxa"/>
            <w:gridSpan w:val="2"/>
          </w:tcPr>
          <w:p w14:paraId="6D4F1524"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Dinamizadores de aprendizaje</w:t>
            </w:r>
          </w:p>
          <w:p w14:paraId="0DEB0070" w14:textId="77777777" w:rsidR="002B7E4A" w:rsidRPr="002B7E4A" w:rsidRDefault="002B7E4A" w:rsidP="002B7E4A">
            <w:pPr>
              <w:spacing w:after="0" w:line="276" w:lineRule="auto"/>
              <w:rPr>
                <w:rFonts w:cstheme="minorHAnsi"/>
                <w:sz w:val="20"/>
                <w:szCs w:val="20"/>
              </w:rPr>
            </w:pPr>
            <w:r w:rsidRPr="002B7E4A">
              <w:rPr>
                <w:rFonts w:cstheme="minorHAnsi"/>
                <w:b/>
                <w:bCs/>
                <w:sz w:val="20"/>
                <w:szCs w:val="20"/>
              </w:rPr>
              <w:t>#etimología:</w:t>
            </w:r>
            <w:r w:rsidRPr="002B7E4A">
              <w:rPr>
                <w:rFonts w:cstheme="minorHAnsi"/>
                <w:sz w:val="20"/>
                <w:szCs w:val="20"/>
              </w:rPr>
              <w:t xml:space="preserve"> metáfora</w:t>
            </w:r>
          </w:p>
          <w:p w14:paraId="0B7C93FE" w14:textId="77777777" w:rsidR="002B7E4A" w:rsidRPr="002B7E4A" w:rsidRDefault="002B7E4A" w:rsidP="002B7E4A">
            <w:pPr>
              <w:spacing w:after="0" w:line="276" w:lineRule="auto"/>
              <w:rPr>
                <w:rFonts w:cstheme="minorHAnsi"/>
                <w:sz w:val="20"/>
                <w:szCs w:val="20"/>
              </w:rPr>
            </w:pPr>
            <w:r w:rsidRPr="002B7E4A">
              <w:rPr>
                <w:rFonts w:cstheme="minorHAnsi"/>
                <w:b/>
                <w:bCs/>
                <w:sz w:val="20"/>
                <w:szCs w:val="20"/>
              </w:rPr>
              <w:t>#símbolo:</w:t>
            </w:r>
            <w:r w:rsidRPr="002B7E4A">
              <w:rPr>
                <w:rFonts w:cstheme="minorHAnsi"/>
                <w:sz w:val="20"/>
                <w:szCs w:val="20"/>
              </w:rPr>
              <w:t xml:space="preserve"> alianzas</w:t>
            </w:r>
          </w:p>
          <w:p w14:paraId="45463FCE" w14:textId="77777777" w:rsidR="002B7E4A" w:rsidRPr="002B7E4A" w:rsidRDefault="002B7E4A" w:rsidP="002B7E4A">
            <w:pPr>
              <w:spacing w:after="0" w:line="276" w:lineRule="auto"/>
              <w:rPr>
                <w:rFonts w:cstheme="minorHAnsi"/>
                <w:i/>
                <w:iCs/>
                <w:sz w:val="20"/>
                <w:szCs w:val="20"/>
              </w:rPr>
            </w:pPr>
            <w:r w:rsidRPr="002B7E4A">
              <w:rPr>
                <w:rFonts w:cstheme="minorHAnsi"/>
                <w:b/>
                <w:bCs/>
                <w:sz w:val="20"/>
                <w:szCs w:val="20"/>
              </w:rPr>
              <w:t>#enseñanza de la Iglesia:</w:t>
            </w:r>
            <w:r w:rsidRPr="002B7E4A">
              <w:rPr>
                <w:rFonts w:cstheme="minorHAnsi"/>
                <w:sz w:val="20"/>
                <w:szCs w:val="20"/>
              </w:rPr>
              <w:t xml:space="preserve"> Benedicto XVI al </w:t>
            </w:r>
            <w:proofErr w:type="gramStart"/>
            <w:r w:rsidRPr="002B7E4A">
              <w:rPr>
                <w:rFonts w:cstheme="minorHAnsi"/>
                <w:sz w:val="20"/>
                <w:szCs w:val="20"/>
              </w:rPr>
              <w:t>Meeting</w:t>
            </w:r>
            <w:proofErr w:type="gramEnd"/>
            <w:r w:rsidRPr="002B7E4A">
              <w:rPr>
                <w:rFonts w:cstheme="minorHAnsi"/>
                <w:sz w:val="20"/>
                <w:szCs w:val="20"/>
              </w:rPr>
              <w:t xml:space="preserve"> de 2012</w:t>
            </w:r>
          </w:p>
          <w:p w14:paraId="330A9515" w14:textId="77777777" w:rsidR="002B7E4A" w:rsidRPr="002B7E4A" w:rsidRDefault="002B7E4A" w:rsidP="002B7E4A">
            <w:pPr>
              <w:spacing w:after="0" w:line="276" w:lineRule="auto"/>
              <w:rPr>
                <w:rFonts w:cstheme="minorHAnsi"/>
                <w:b/>
                <w:sz w:val="20"/>
                <w:szCs w:val="20"/>
              </w:rPr>
            </w:pPr>
            <w:r w:rsidRPr="002B7E4A">
              <w:rPr>
                <w:rFonts w:cstheme="minorHAnsi"/>
                <w:b/>
                <w:bCs/>
                <w:sz w:val="20"/>
                <w:szCs w:val="20"/>
              </w:rPr>
              <w:t>#interdisciplinar:</w:t>
            </w:r>
            <w:r w:rsidRPr="002B7E4A">
              <w:rPr>
                <w:rFonts w:cstheme="minorHAnsi"/>
                <w:sz w:val="20"/>
                <w:szCs w:val="20"/>
              </w:rPr>
              <w:t xml:space="preserve"> poesía mística</w:t>
            </w:r>
          </w:p>
        </w:tc>
      </w:tr>
      <w:tr w:rsidR="002B7E4A" w:rsidRPr="002B7E4A" w14:paraId="3417BE8D" w14:textId="77777777" w:rsidTr="008E2A93">
        <w:trPr>
          <w:trHeight w:val="295"/>
        </w:trPr>
        <w:tc>
          <w:tcPr>
            <w:tcW w:w="9747" w:type="dxa"/>
            <w:gridSpan w:val="6"/>
            <w:shd w:val="clear" w:color="auto" w:fill="auto"/>
          </w:tcPr>
          <w:p w14:paraId="5CF61A53"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Competencias específicas:</w:t>
            </w:r>
            <w:r w:rsidRPr="002B7E4A">
              <w:rPr>
                <w:rFonts w:cstheme="minorHAnsi"/>
                <w:bCs/>
                <w:sz w:val="20"/>
                <w:szCs w:val="20"/>
              </w:rPr>
              <w:t xml:space="preserve"> 1, 2, 4, 5, 6</w:t>
            </w:r>
          </w:p>
          <w:p w14:paraId="685CDC22"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Criterios de evaluación:</w:t>
            </w:r>
            <w:r w:rsidRPr="002B7E4A">
              <w:rPr>
                <w:rFonts w:cstheme="minorHAnsi"/>
                <w:bCs/>
                <w:sz w:val="20"/>
                <w:szCs w:val="20"/>
              </w:rPr>
              <w:t xml:space="preserve"> 1.1, 2.1, 4.1, 5.1, 6.1</w:t>
            </w:r>
          </w:p>
          <w:p w14:paraId="4D75F97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Saberes básicos:</w:t>
            </w:r>
            <w:r w:rsidRPr="002B7E4A">
              <w:rPr>
                <w:rFonts w:cstheme="minorHAnsi"/>
                <w:bCs/>
                <w:sz w:val="20"/>
                <w:szCs w:val="20"/>
              </w:rPr>
              <w:t xml:space="preserve"> A.1, A.2; B.7</w:t>
            </w:r>
          </w:p>
          <w:p w14:paraId="41F02066" w14:textId="77777777" w:rsidR="002B7E4A" w:rsidRPr="002B7E4A" w:rsidRDefault="002B7E4A" w:rsidP="002B7E4A">
            <w:pPr>
              <w:pStyle w:val="Prrafodelista"/>
              <w:numPr>
                <w:ilvl w:val="0"/>
                <w:numId w:val="26"/>
              </w:numPr>
              <w:spacing w:after="0" w:line="276" w:lineRule="auto"/>
              <w:ind w:left="357" w:hanging="357"/>
              <w:rPr>
                <w:rFonts w:cstheme="minorHAnsi"/>
                <w:b/>
                <w:sz w:val="20"/>
                <w:szCs w:val="20"/>
              </w:rPr>
            </w:pPr>
            <w:r w:rsidRPr="002B7E4A">
              <w:rPr>
                <w:rFonts w:cstheme="minorHAnsi"/>
                <w:b/>
                <w:sz w:val="20"/>
                <w:szCs w:val="20"/>
              </w:rPr>
              <w:t>Competencias clave:</w:t>
            </w:r>
            <w:r w:rsidRPr="002B7E4A">
              <w:rPr>
                <w:rFonts w:cstheme="minorHAnsi"/>
                <w:bCs/>
                <w:sz w:val="20"/>
                <w:szCs w:val="20"/>
              </w:rPr>
              <w:t xml:space="preserve"> </w:t>
            </w:r>
            <w:r w:rsidRPr="002B7E4A">
              <w:rPr>
                <w:rFonts w:cstheme="minorHAnsi"/>
                <w:sz w:val="20"/>
                <w:szCs w:val="20"/>
              </w:rPr>
              <w:t>CCL1, CCL2, CCL3, CCL5; CP3; CD1; CPSAA1, CPSAA2, CPSAA3; CC3; CE3; CCEC3</w:t>
            </w:r>
          </w:p>
        </w:tc>
      </w:tr>
      <w:tr w:rsidR="002B7E4A" w:rsidRPr="002B7E4A" w14:paraId="2D46A605" w14:textId="77777777" w:rsidTr="008E2A93">
        <w:trPr>
          <w:trHeight w:val="295"/>
        </w:trPr>
        <w:tc>
          <w:tcPr>
            <w:tcW w:w="9747" w:type="dxa"/>
            <w:gridSpan w:val="6"/>
            <w:shd w:val="clear" w:color="auto" w:fill="DEEAF6" w:themeFill="accent5" w:themeFillTint="33"/>
            <w:vAlign w:val="center"/>
          </w:tcPr>
          <w:p w14:paraId="0DF5E45E"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FASE DE INSPIRACIÓN TRANSFORMADORA</w:t>
            </w:r>
          </w:p>
        </w:tc>
      </w:tr>
      <w:tr w:rsidR="002B7E4A" w:rsidRPr="002B7E4A" w14:paraId="223B22EC" w14:textId="77777777" w:rsidTr="008E2A93">
        <w:trPr>
          <w:trHeight w:val="1179"/>
        </w:trPr>
        <w:tc>
          <w:tcPr>
            <w:tcW w:w="1776" w:type="dxa"/>
          </w:tcPr>
          <w:p w14:paraId="0A5BC651" w14:textId="038FB616" w:rsidR="002B7E4A" w:rsidRPr="002B7E4A" w:rsidRDefault="002B7E4A" w:rsidP="002B7E4A">
            <w:pPr>
              <w:spacing w:after="0" w:line="276" w:lineRule="auto"/>
              <w:jc w:val="both"/>
              <w:rPr>
                <w:rFonts w:cstheme="minorHAnsi"/>
                <w:sz w:val="20"/>
                <w:szCs w:val="20"/>
              </w:rPr>
            </w:pPr>
            <w:r w:rsidRPr="002B7E4A">
              <w:rPr>
                <w:rFonts w:cstheme="minorHAnsi"/>
                <w:b/>
                <w:sz w:val="20"/>
                <w:szCs w:val="20"/>
              </w:rPr>
              <w:t>#Story:</w:t>
            </w:r>
            <w:r w:rsidRPr="002B7E4A">
              <w:rPr>
                <w:rFonts w:cstheme="minorHAnsi"/>
                <w:sz w:val="20"/>
                <w:szCs w:val="20"/>
              </w:rPr>
              <w:t xml:space="preserve"> </w:t>
            </w:r>
            <w:r>
              <w:rPr>
                <w:rFonts w:cstheme="minorHAnsi"/>
                <w:sz w:val="20"/>
                <w:szCs w:val="20"/>
              </w:rPr>
              <w:br/>
            </w:r>
            <w:r w:rsidRPr="002B7E4A">
              <w:rPr>
                <w:rFonts w:cstheme="minorHAnsi"/>
                <w:sz w:val="20"/>
                <w:szCs w:val="20"/>
              </w:rPr>
              <w:t>Antonio Gaudí</w:t>
            </w:r>
          </w:p>
        </w:tc>
        <w:tc>
          <w:tcPr>
            <w:tcW w:w="2188" w:type="dxa"/>
          </w:tcPr>
          <w:p w14:paraId="7DD3C340" w14:textId="3B491347" w:rsidR="002B7E4A" w:rsidRPr="002B7E4A" w:rsidRDefault="002B7E4A" w:rsidP="002B7E4A">
            <w:pPr>
              <w:spacing w:after="0" w:line="276" w:lineRule="auto"/>
              <w:rPr>
                <w:rFonts w:cstheme="minorHAnsi"/>
                <w:sz w:val="20"/>
                <w:szCs w:val="20"/>
              </w:rPr>
            </w:pPr>
            <w:r w:rsidRPr="002B7E4A">
              <w:rPr>
                <w:rFonts w:cstheme="minorHAnsi"/>
                <w:b/>
                <w:sz w:val="20"/>
                <w:szCs w:val="20"/>
              </w:rPr>
              <w:t>#Fortaleza personal:</w:t>
            </w:r>
            <w:r w:rsidRPr="002B7E4A">
              <w:rPr>
                <w:rFonts w:cstheme="minorHAnsi"/>
                <w:sz w:val="20"/>
                <w:szCs w:val="20"/>
              </w:rPr>
              <w:t xml:space="preserve"> </w:t>
            </w:r>
            <w:r>
              <w:rPr>
                <w:rFonts w:cstheme="minorHAnsi"/>
                <w:sz w:val="20"/>
                <w:szCs w:val="20"/>
              </w:rPr>
              <w:br/>
            </w:r>
            <w:r w:rsidRPr="002B7E4A">
              <w:rPr>
                <w:rFonts w:eastAsia="Calibri" w:cstheme="minorHAnsi"/>
                <w:sz w:val="20"/>
                <w:szCs w:val="20"/>
              </w:rPr>
              <w:t>La e</w:t>
            </w:r>
            <w:r w:rsidRPr="002B7E4A">
              <w:rPr>
                <w:rFonts w:cstheme="minorHAnsi"/>
                <w:sz w:val="20"/>
                <w:szCs w:val="20"/>
              </w:rPr>
              <w:t>spiritualidad</w:t>
            </w:r>
          </w:p>
        </w:tc>
        <w:tc>
          <w:tcPr>
            <w:tcW w:w="2127" w:type="dxa"/>
            <w:gridSpan w:val="2"/>
          </w:tcPr>
          <w:p w14:paraId="3FF6666F" w14:textId="77777777" w:rsidR="002B7E4A" w:rsidRPr="002B7E4A" w:rsidRDefault="002B7E4A" w:rsidP="002B7E4A">
            <w:pPr>
              <w:spacing w:after="0" w:line="276" w:lineRule="auto"/>
              <w:jc w:val="both"/>
              <w:rPr>
                <w:rFonts w:cstheme="minorHAnsi"/>
                <w:sz w:val="20"/>
                <w:szCs w:val="20"/>
              </w:rPr>
            </w:pPr>
            <w:r w:rsidRPr="002B7E4A">
              <w:rPr>
                <w:rFonts w:cstheme="minorHAnsi"/>
                <w:b/>
                <w:sz w:val="20"/>
                <w:szCs w:val="20"/>
              </w:rPr>
              <w:t>A la luz de la Palabra:</w:t>
            </w:r>
            <w:r w:rsidRPr="002B7E4A">
              <w:rPr>
                <w:rFonts w:cstheme="minorHAnsi"/>
                <w:sz w:val="20"/>
                <w:szCs w:val="20"/>
              </w:rPr>
              <w:t xml:space="preserve"> </w:t>
            </w:r>
            <w:proofErr w:type="spellStart"/>
            <w:r w:rsidRPr="002B7E4A">
              <w:rPr>
                <w:rFonts w:eastAsia="Times New Roman" w:cstheme="minorHAnsi"/>
                <w:sz w:val="20"/>
                <w:szCs w:val="20"/>
              </w:rPr>
              <w:t>Jn</w:t>
            </w:r>
            <w:proofErr w:type="spellEnd"/>
            <w:r w:rsidRPr="002B7E4A">
              <w:rPr>
                <w:rFonts w:eastAsia="Times New Roman" w:cstheme="minorHAnsi"/>
                <w:sz w:val="20"/>
                <w:szCs w:val="20"/>
              </w:rPr>
              <w:t xml:space="preserve"> 15,5</w:t>
            </w:r>
          </w:p>
        </w:tc>
        <w:tc>
          <w:tcPr>
            <w:tcW w:w="964" w:type="dxa"/>
          </w:tcPr>
          <w:p w14:paraId="6AC497A6" w14:textId="77777777" w:rsidR="002B7E4A" w:rsidRPr="002B7E4A" w:rsidRDefault="002B7E4A" w:rsidP="002B7E4A">
            <w:pPr>
              <w:spacing w:after="0" w:line="276" w:lineRule="auto"/>
              <w:jc w:val="both"/>
              <w:rPr>
                <w:rFonts w:cstheme="minorHAnsi"/>
                <w:b/>
                <w:sz w:val="20"/>
                <w:szCs w:val="20"/>
              </w:rPr>
            </w:pPr>
            <w:r w:rsidRPr="002B7E4A">
              <w:rPr>
                <w:rFonts w:cstheme="minorHAnsi"/>
                <w:b/>
                <w:sz w:val="20"/>
                <w:szCs w:val="20"/>
              </w:rPr>
              <w:t>#Crecer como persona</w:t>
            </w:r>
          </w:p>
        </w:tc>
        <w:tc>
          <w:tcPr>
            <w:tcW w:w="2692" w:type="dxa"/>
          </w:tcPr>
          <w:p w14:paraId="12FAA7A7" w14:textId="77777777" w:rsidR="002B7E4A" w:rsidRPr="002B7E4A" w:rsidRDefault="002B7E4A" w:rsidP="002B7E4A">
            <w:pPr>
              <w:spacing w:after="0" w:line="276" w:lineRule="auto"/>
              <w:jc w:val="both"/>
              <w:rPr>
                <w:rFonts w:cstheme="minorHAnsi"/>
                <w:b/>
                <w:sz w:val="20"/>
                <w:szCs w:val="20"/>
              </w:rPr>
            </w:pPr>
            <w:r w:rsidRPr="002B7E4A">
              <w:rPr>
                <w:rFonts w:cstheme="minorHAnsi"/>
                <w:b/>
                <w:sz w:val="20"/>
                <w:szCs w:val="20"/>
              </w:rPr>
              <w:t>…Para transformar el mundo</w:t>
            </w:r>
          </w:p>
          <w:p w14:paraId="34FE7E2C" w14:textId="77777777" w:rsidR="002B7E4A" w:rsidRPr="002B7E4A" w:rsidRDefault="002B7E4A" w:rsidP="002B7E4A">
            <w:pPr>
              <w:spacing w:after="0" w:line="276" w:lineRule="auto"/>
              <w:jc w:val="both"/>
              <w:rPr>
                <w:rFonts w:cstheme="minorHAnsi"/>
                <w:b/>
                <w:sz w:val="20"/>
                <w:szCs w:val="20"/>
              </w:rPr>
            </w:pPr>
            <w:proofErr w:type="spellStart"/>
            <w:r w:rsidRPr="002B7E4A">
              <w:rPr>
                <w:rFonts w:cstheme="minorHAnsi"/>
                <w:b/>
                <w:sz w:val="20"/>
                <w:szCs w:val="20"/>
              </w:rPr>
              <w:t>ApS</w:t>
            </w:r>
            <w:proofErr w:type="spellEnd"/>
            <w:r w:rsidRPr="002B7E4A">
              <w:rPr>
                <w:rFonts w:cstheme="minorHAnsi"/>
                <w:b/>
                <w:bCs/>
                <w:sz w:val="20"/>
                <w:szCs w:val="20"/>
              </w:rPr>
              <w:t>:</w:t>
            </w:r>
            <w:r w:rsidRPr="002B7E4A">
              <w:rPr>
                <w:rFonts w:cstheme="minorHAnsi"/>
                <w:sz w:val="20"/>
                <w:szCs w:val="20"/>
              </w:rPr>
              <w:t xml:space="preserve"> Organización de visitas guiadas en la ciudad</w:t>
            </w:r>
          </w:p>
        </w:tc>
      </w:tr>
      <w:tr w:rsidR="002B7E4A" w:rsidRPr="002B7E4A" w14:paraId="2824AC73" w14:textId="77777777" w:rsidTr="008E2A93">
        <w:trPr>
          <w:trHeight w:val="1057"/>
        </w:trPr>
        <w:tc>
          <w:tcPr>
            <w:tcW w:w="9747" w:type="dxa"/>
            <w:gridSpan w:val="6"/>
            <w:shd w:val="clear" w:color="auto" w:fill="auto"/>
          </w:tcPr>
          <w:p w14:paraId="51B76F68"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Competencias específicas:</w:t>
            </w:r>
            <w:r w:rsidRPr="002B7E4A">
              <w:rPr>
                <w:rFonts w:cstheme="minorHAnsi"/>
                <w:bCs/>
                <w:sz w:val="20"/>
                <w:szCs w:val="20"/>
              </w:rPr>
              <w:t xml:space="preserve"> 1, 2, 3, 4, 5</w:t>
            </w:r>
          </w:p>
          <w:p w14:paraId="0539C10D"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Criterios de evaluación:</w:t>
            </w:r>
            <w:r w:rsidRPr="002B7E4A">
              <w:rPr>
                <w:rFonts w:cstheme="minorHAnsi"/>
                <w:bCs/>
                <w:sz w:val="20"/>
                <w:szCs w:val="20"/>
              </w:rPr>
              <w:t xml:space="preserve"> 1.1, 2.1, 3.1, 4.1, 5.1</w:t>
            </w:r>
          </w:p>
          <w:p w14:paraId="13AFC22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Saberes básicos:</w:t>
            </w:r>
            <w:r w:rsidRPr="002B7E4A">
              <w:rPr>
                <w:rFonts w:cstheme="minorHAnsi"/>
                <w:bCs/>
                <w:sz w:val="20"/>
                <w:szCs w:val="20"/>
              </w:rPr>
              <w:t xml:space="preserve"> A.3, A.5, A.7; B.3, B.8; C.1, C.2</w:t>
            </w:r>
          </w:p>
          <w:p w14:paraId="58B80F02" w14:textId="77777777" w:rsidR="002B7E4A" w:rsidRPr="002B7E4A" w:rsidRDefault="002B7E4A" w:rsidP="002B7E4A">
            <w:pPr>
              <w:pStyle w:val="Prrafodelista"/>
              <w:numPr>
                <w:ilvl w:val="0"/>
                <w:numId w:val="26"/>
              </w:numPr>
              <w:spacing w:after="0" w:line="276" w:lineRule="auto"/>
              <w:ind w:left="357" w:hanging="357"/>
              <w:rPr>
                <w:rFonts w:cstheme="minorHAnsi"/>
                <w:b/>
                <w:sz w:val="20"/>
                <w:szCs w:val="20"/>
              </w:rPr>
            </w:pPr>
            <w:r w:rsidRPr="002B7E4A">
              <w:rPr>
                <w:rFonts w:cstheme="minorHAnsi"/>
                <w:b/>
                <w:sz w:val="20"/>
                <w:szCs w:val="20"/>
              </w:rPr>
              <w:t>Competencias clave:</w:t>
            </w:r>
            <w:r w:rsidRPr="002B7E4A">
              <w:rPr>
                <w:rFonts w:cstheme="minorHAnsi"/>
                <w:bCs/>
                <w:sz w:val="20"/>
                <w:szCs w:val="20"/>
              </w:rPr>
              <w:t xml:space="preserve"> </w:t>
            </w:r>
            <w:r w:rsidRPr="002B7E4A">
              <w:rPr>
                <w:rFonts w:cstheme="minorHAnsi"/>
                <w:sz w:val="20"/>
                <w:szCs w:val="20"/>
              </w:rPr>
              <w:t>CCL1, CCL2, CCL3, CCL5; CD1; CPSAA1, CPSAA2, CPSAA3, CPSAA4, CPSAA5; CC1, CC4; CE2, CE3; CCEC3</w:t>
            </w:r>
          </w:p>
        </w:tc>
      </w:tr>
      <w:tr w:rsidR="002B7E4A" w:rsidRPr="002B7E4A" w14:paraId="5570692B" w14:textId="77777777" w:rsidTr="008E2A93">
        <w:trPr>
          <w:trHeight w:val="310"/>
        </w:trPr>
        <w:tc>
          <w:tcPr>
            <w:tcW w:w="9747" w:type="dxa"/>
            <w:gridSpan w:val="6"/>
            <w:shd w:val="clear" w:color="auto" w:fill="DEEAF6" w:themeFill="accent5" w:themeFillTint="33"/>
            <w:vAlign w:val="center"/>
          </w:tcPr>
          <w:p w14:paraId="21F880C2" w14:textId="77777777" w:rsidR="002B7E4A" w:rsidRPr="002B7E4A" w:rsidRDefault="002B7E4A" w:rsidP="002B7E4A">
            <w:pPr>
              <w:spacing w:after="0" w:line="276" w:lineRule="auto"/>
              <w:rPr>
                <w:rFonts w:cstheme="minorHAnsi"/>
                <w:b/>
                <w:sz w:val="20"/>
                <w:szCs w:val="20"/>
              </w:rPr>
            </w:pPr>
            <w:r w:rsidRPr="002B7E4A">
              <w:rPr>
                <w:rFonts w:cstheme="minorHAnsi"/>
                <w:b/>
                <w:sz w:val="20"/>
                <w:szCs w:val="20"/>
              </w:rPr>
              <w:t>FASE METACOGNITIVA</w:t>
            </w:r>
          </w:p>
        </w:tc>
      </w:tr>
      <w:tr w:rsidR="002B7E4A" w:rsidRPr="002B7E4A" w14:paraId="5E3C78AA" w14:textId="77777777" w:rsidTr="008E2A93">
        <w:trPr>
          <w:trHeight w:val="216"/>
        </w:trPr>
        <w:tc>
          <w:tcPr>
            <w:tcW w:w="4390" w:type="dxa"/>
            <w:gridSpan w:val="3"/>
            <w:shd w:val="clear" w:color="auto" w:fill="auto"/>
            <w:vAlign w:val="center"/>
          </w:tcPr>
          <w:p w14:paraId="547F7687" w14:textId="77777777" w:rsidR="002B7E4A" w:rsidRPr="002B7E4A" w:rsidRDefault="002B7E4A" w:rsidP="002B7E4A">
            <w:pPr>
              <w:spacing w:after="0" w:line="276" w:lineRule="auto"/>
              <w:jc w:val="center"/>
              <w:rPr>
                <w:rFonts w:cstheme="minorHAnsi"/>
                <w:b/>
                <w:sz w:val="20"/>
                <w:szCs w:val="20"/>
              </w:rPr>
            </w:pPr>
            <w:r w:rsidRPr="002B7E4A">
              <w:rPr>
                <w:rFonts w:cstheme="minorHAnsi"/>
                <w:b/>
                <w:i/>
                <w:iCs/>
                <w:sz w:val="20"/>
                <w:szCs w:val="20"/>
              </w:rPr>
              <w:t xml:space="preserve">Visual </w:t>
            </w:r>
            <w:proofErr w:type="spellStart"/>
            <w:r w:rsidRPr="002B7E4A">
              <w:rPr>
                <w:rFonts w:cstheme="minorHAnsi"/>
                <w:b/>
                <w:i/>
                <w:iCs/>
                <w:sz w:val="20"/>
                <w:szCs w:val="20"/>
              </w:rPr>
              <w:t>Thinking</w:t>
            </w:r>
            <w:proofErr w:type="spellEnd"/>
          </w:p>
        </w:tc>
        <w:tc>
          <w:tcPr>
            <w:tcW w:w="5357" w:type="dxa"/>
            <w:gridSpan w:val="3"/>
            <w:shd w:val="clear" w:color="auto" w:fill="auto"/>
            <w:vAlign w:val="center"/>
          </w:tcPr>
          <w:p w14:paraId="38F30610" w14:textId="77777777" w:rsidR="002B7E4A" w:rsidRPr="002B7E4A" w:rsidRDefault="002B7E4A" w:rsidP="002B7E4A">
            <w:pPr>
              <w:spacing w:after="0" w:line="276" w:lineRule="auto"/>
              <w:jc w:val="center"/>
              <w:rPr>
                <w:rFonts w:cstheme="minorHAnsi"/>
                <w:b/>
                <w:i/>
                <w:iCs/>
                <w:sz w:val="20"/>
                <w:szCs w:val="20"/>
              </w:rPr>
            </w:pPr>
            <w:r w:rsidRPr="002B7E4A">
              <w:rPr>
                <w:rFonts w:cstheme="minorHAnsi"/>
                <w:b/>
                <w:sz w:val="20"/>
                <w:szCs w:val="20"/>
              </w:rPr>
              <w:t>Metacognición</w:t>
            </w:r>
          </w:p>
        </w:tc>
      </w:tr>
      <w:tr w:rsidR="002B7E4A" w:rsidRPr="002B7E4A" w14:paraId="7D0E8801" w14:textId="77777777" w:rsidTr="008E2A93">
        <w:trPr>
          <w:trHeight w:val="141"/>
        </w:trPr>
        <w:tc>
          <w:tcPr>
            <w:tcW w:w="9747" w:type="dxa"/>
            <w:gridSpan w:val="6"/>
            <w:shd w:val="clear" w:color="auto" w:fill="auto"/>
          </w:tcPr>
          <w:p w14:paraId="50EDFE54"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Competencias específicas: </w:t>
            </w:r>
            <w:r w:rsidRPr="002B7E4A">
              <w:rPr>
                <w:rFonts w:cstheme="minorHAnsi"/>
                <w:bCs/>
                <w:sz w:val="20"/>
                <w:szCs w:val="20"/>
              </w:rPr>
              <w:t>1, 2, 4</w:t>
            </w:r>
          </w:p>
          <w:p w14:paraId="5542BDEC"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Criterios de evaluación: </w:t>
            </w:r>
            <w:r w:rsidRPr="002B7E4A">
              <w:rPr>
                <w:rFonts w:cstheme="minorHAnsi"/>
                <w:bCs/>
                <w:sz w:val="20"/>
                <w:szCs w:val="20"/>
              </w:rPr>
              <w:t>1.1, 2.1, 4.1</w:t>
            </w:r>
          </w:p>
          <w:p w14:paraId="7C7CE5AA"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Saberes básicos: </w:t>
            </w:r>
            <w:r w:rsidRPr="002B7E4A">
              <w:rPr>
                <w:rFonts w:cstheme="minorHAnsi"/>
                <w:bCs/>
                <w:sz w:val="20"/>
                <w:szCs w:val="20"/>
              </w:rPr>
              <w:t>A.2, A.5; B.5</w:t>
            </w:r>
          </w:p>
          <w:p w14:paraId="5E83B047" w14:textId="77777777" w:rsidR="002B7E4A" w:rsidRPr="002B7E4A" w:rsidRDefault="002B7E4A" w:rsidP="002B7E4A">
            <w:pPr>
              <w:pStyle w:val="Prrafodelista"/>
              <w:numPr>
                <w:ilvl w:val="0"/>
                <w:numId w:val="26"/>
              </w:numPr>
              <w:spacing w:after="0" w:line="276" w:lineRule="auto"/>
              <w:ind w:left="357" w:hanging="357"/>
              <w:rPr>
                <w:rFonts w:cstheme="minorHAnsi"/>
                <w:bCs/>
                <w:sz w:val="20"/>
                <w:szCs w:val="20"/>
              </w:rPr>
            </w:pPr>
            <w:r w:rsidRPr="002B7E4A">
              <w:rPr>
                <w:rFonts w:cstheme="minorHAnsi"/>
                <w:b/>
                <w:sz w:val="20"/>
                <w:szCs w:val="20"/>
              </w:rPr>
              <w:t xml:space="preserve">Competencias clave: </w:t>
            </w:r>
            <w:r w:rsidRPr="002B7E4A">
              <w:rPr>
                <w:rFonts w:cstheme="minorHAnsi"/>
                <w:sz w:val="20"/>
                <w:szCs w:val="20"/>
              </w:rPr>
              <w:t>CCL1, CCL2, CCL5; CP3; CPSAA1, CPSAA3, CPSAA4, CPSAA5; CCEC2, CCEC3</w:t>
            </w:r>
          </w:p>
        </w:tc>
      </w:tr>
    </w:tbl>
    <w:p w14:paraId="564DAFA6" w14:textId="77777777" w:rsidR="009A2CA6" w:rsidRDefault="009A2CA6">
      <w:pPr>
        <w:rPr>
          <w:noProof/>
        </w:rPr>
      </w:pPr>
      <w:r>
        <w:rPr>
          <w:noProof/>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2208"/>
        <w:gridCol w:w="2139"/>
        <w:gridCol w:w="980"/>
        <w:gridCol w:w="2535"/>
      </w:tblGrid>
      <w:tr w:rsidR="00EA4459" w:rsidRPr="00EA4459" w14:paraId="2973323D" w14:textId="77777777" w:rsidTr="004C1C34">
        <w:trPr>
          <w:trHeight w:val="274"/>
        </w:trPr>
        <w:tc>
          <w:tcPr>
            <w:tcW w:w="9747" w:type="dxa"/>
            <w:gridSpan w:val="5"/>
            <w:shd w:val="clear" w:color="auto" w:fill="9CC2E5" w:themeFill="accent5" w:themeFillTint="99"/>
            <w:vAlign w:val="center"/>
          </w:tcPr>
          <w:p w14:paraId="53BD8A65" w14:textId="5A4B109C" w:rsidR="00EA4459" w:rsidRPr="00EA4459" w:rsidRDefault="004C1C34" w:rsidP="00EA4459">
            <w:pPr>
              <w:spacing w:after="0" w:line="276" w:lineRule="auto"/>
              <w:rPr>
                <w:rFonts w:cstheme="minorHAnsi"/>
                <w:b/>
                <w:color w:val="000000"/>
                <w:sz w:val="20"/>
                <w:szCs w:val="20"/>
              </w:rPr>
            </w:pPr>
            <w:r>
              <w:rPr>
                <w:rFonts w:cstheme="minorHAnsi"/>
                <w:b/>
                <w:sz w:val="20"/>
                <w:szCs w:val="20"/>
              </w:rPr>
              <w:lastRenderedPageBreak/>
              <w:t>BLOQUE</w:t>
            </w:r>
            <w:r w:rsidR="00EA4459" w:rsidRPr="00EA4459">
              <w:rPr>
                <w:rFonts w:cstheme="minorHAnsi"/>
                <w:b/>
                <w:sz w:val="20"/>
                <w:szCs w:val="20"/>
              </w:rPr>
              <w:t xml:space="preserve"> 2. BUSCANDO EL SENTIDO</w:t>
            </w:r>
          </w:p>
        </w:tc>
      </w:tr>
      <w:tr w:rsidR="00EA4459" w:rsidRPr="00EA4459" w14:paraId="1890B6E7" w14:textId="77777777" w:rsidTr="004C1C34">
        <w:trPr>
          <w:trHeight w:val="161"/>
        </w:trPr>
        <w:tc>
          <w:tcPr>
            <w:tcW w:w="9747" w:type="dxa"/>
            <w:gridSpan w:val="5"/>
            <w:shd w:val="clear" w:color="auto" w:fill="DEEAF6" w:themeFill="accent5" w:themeFillTint="33"/>
          </w:tcPr>
          <w:p w14:paraId="435B1711" w14:textId="77777777" w:rsidR="00EA4459" w:rsidRPr="00EA4459" w:rsidRDefault="00EA4459" w:rsidP="00EA4459">
            <w:pPr>
              <w:spacing w:after="0" w:line="276" w:lineRule="auto"/>
              <w:jc w:val="both"/>
              <w:rPr>
                <w:rFonts w:cstheme="minorHAnsi"/>
                <w:sz w:val="20"/>
                <w:szCs w:val="20"/>
              </w:rPr>
            </w:pPr>
            <w:r w:rsidRPr="00EA4459">
              <w:rPr>
                <w:rFonts w:cstheme="minorHAnsi"/>
                <w:b/>
                <w:sz w:val="20"/>
                <w:szCs w:val="20"/>
              </w:rPr>
              <w:t>FASE MOTIVADORA</w:t>
            </w:r>
          </w:p>
        </w:tc>
      </w:tr>
      <w:tr w:rsidR="00EA4459" w:rsidRPr="00EA4459" w14:paraId="70D9D54E" w14:textId="77777777" w:rsidTr="004C1C34">
        <w:trPr>
          <w:trHeight w:val="760"/>
        </w:trPr>
        <w:tc>
          <w:tcPr>
            <w:tcW w:w="4093" w:type="dxa"/>
            <w:gridSpan w:val="2"/>
          </w:tcPr>
          <w:p w14:paraId="02C57997" w14:textId="77777777" w:rsidR="00EA4459" w:rsidRPr="00EA4459" w:rsidRDefault="00EA4459" w:rsidP="00EA4459">
            <w:pPr>
              <w:spacing w:after="0" w:line="276" w:lineRule="auto"/>
              <w:rPr>
                <w:rFonts w:cstheme="minorHAnsi"/>
                <w:iCs/>
                <w:sz w:val="20"/>
                <w:szCs w:val="20"/>
              </w:rPr>
            </w:pPr>
            <w:r w:rsidRPr="00EA4459">
              <w:rPr>
                <w:rFonts w:cstheme="minorHAnsi"/>
                <w:b/>
                <w:sz w:val="20"/>
                <w:szCs w:val="20"/>
              </w:rPr>
              <w:t>Frase:</w:t>
            </w:r>
            <w:r w:rsidRPr="00EA4459">
              <w:rPr>
                <w:rFonts w:cstheme="minorHAnsi"/>
                <w:sz w:val="20"/>
                <w:szCs w:val="20"/>
              </w:rPr>
              <w:t xml:space="preserve"> </w:t>
            </w:r>
            <w:r w:rsidRPr="00EA4459">
              <w:rPr>
                <w:rFonts w:cstheme="minorHAnsi"/>
                <w:iCs/>
                <w:sz w:val="20"/>
                <w:szCs w:val="20"/>
              </w:rPr>
              <w:t>«Quien tiene un porqué para vivir es capaz de soportar cualquier cómo». (Friedrich Nietzsche)</w:t>
            </w:r>
          </w:p>
        </w:tc>
        <w:tc>
          <w:tcPr>
            <w:tcW w:w="5654" w:type="dxa"/>
            <w:gridSpan w:val="3"/>
          </w:tcPr>
          <w:p w14:paraId="6CD635C6" w14:textId="7B2BA3FF" w:rsidR="00EA4459" w:rsidRPr="00EA4459" w:rsidRDefault="00EA4459" w:rsidP="00EA4459">
            <w:pPr>
              <w:spacing w:after="0" w:line="276" w:lineRule="auto"/>
              <w:rPr>
                <w:rFonts w:cstheme="minorHAnsi"/>
                <w:b/>
                <w:sz w:val="20"/>
                <w:szCs w:val="20"/>
              </w:rPr>
            </w:pPr>
            <w:r w:rsidRPr="00EA4459">
              <w:rPr>
                <w:rFonts w:cstheme="minorHAnsi"/>
                <w:b/>
                <w:sz w:val="20"/>
                <w:szCs w:val="20"/>
              </w:rPr>
              <w:t xml:space="preserve">Rutina de pensamiento: </w:t>
            </w:r>
            <w:r w:rsidRPr="00EA4459">
              <w:rPr>
                <w:rFonts w:cstheme="minorHAnsi"/>
                <w:sz w:val="20"/>
                <w:szCs w:val="20"/>
              </w:rPr>
              <w:t>Escuchar / Inspirar</w:t>
            </w:r>
            <w:r>
              <w:rPr>
                <w:rFonts w:cstheme="minorHAnsi"/>
                <w:sz w:val="20"/>
                <w:szCs w:val="20"/>
              </w:rPr>
              <w:t xml:space="preserve"> </w:t>
            </w:r>
            <w:r w:rsidRPr="00EA4459">
              <w:rPr>
                <w:rFonts w:cstheme="minorHAnsi"/>
                <w:sz w:val="20"/>
                <w:szCs w:val="20"/>
              </w:rPr>
              <w:t>/ Contemplar / Imaginar</w:t>
            </w:r>
          </w:p>
        </w:tc>
      </w:tr>
      <w:tr w:rsidR="00EA4459" w:rsidRPr="00EA4459" w14:paraId="25CE398E" w14:textId="77777777" w:rsidTr="004C1C34">
        <w:trPr>
          <w:trHeight w:val="308"/>
        </w:trPr>
        <w:tc>
          <w:tcPr>
            <w:tcW w:w="9747" w:type="dxa"/>
            <w:gridSpan w:val="5"/>
            <w:shd w:val="clear" w:color="auto" w:fill="auto"/>
          </w:tcPr>
          <w:p w14:paraId="6FD90326"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1, 2, 4</w:t>
            </w:r>
          </w:p>
          <w:p w14:paraId="735AC5B5"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1.1, 2.1, 4.1</w:t>
            </w:r>
          </w:p>
          <w:p w14:paraId="7C5FA929"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A.5; B.5</w:t>
            </w:r>
          </w:p>
          <w:p w14:paraId="7CE98632" w14:textId="77777777" w:rsidR="00EA4459" w:rsidRPr="00EA4459" w:rsidRDefault="00EA4459" w:rsidP="00EA4459">
            <w:pPr>
              <w:pStyle w:val="Prrafodelista"/>
              <w:numPr>
                <w:ilvl w:val="0"/>
                <w:numId w:val="26"/>
              </w:numPr>
              <w:spacing w:after="0" w:line="276" w:lineRule="auto"/>
              <w:ind w:left="357" w:hanging="357"/>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CCL5; CPSAA1, CPSAA3; CCEC2, CCEC3</w:t>
            </w:r>
          </w:p>
        </w:tc>
      </w:tr>
      <w:tr w:rsidR="00EA4459" w:rsidRPr="00EA4459" w14:paraId="7C04754D" w14:textId="77777777" w:rsidTr="004C1C34">
        <w:trPr>
          <w:trHeight w:val="121"/>
        </w:trPr>
        <w:tc>
          <w:tcPr>
            <w:tcW w:w="9747" w:type="dxa"/>
            <w:gridSpan w:val="5"/>
            <w:shd w:val="clear" w:color="auto" w:fill="DEEAF6" w:themeFill="accent5" w:themeFillTint="33"/>
            <w:vAlign w:val="center"/>
          </w:tcPr>
          <w:p w14:paraId="7382CD22"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FASE CAPACITADORA</w:t>
            </w:r>
          </w:p>
        </w:tc>
      </w:tr>
      <w:tr w:rsidR="00EA4459" w:rsidRPr="00EA4459" w14:paraId="349CB40B" w14:textId="77777777" w:rsidTr="004C1C34">
        <w:trPr>
          <w:trHeight w:val="269"/>
        </w:trPr>
        <w:tc>
          <w:tcPr>
            <w:tcW w:w="1885" w:type="dxa"/>
          </w:tcPr>
          <w:p w14:paraId="5215172A"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1. Religión en camino</w:t>
            </w:r>
          </w:p>
          <w:p w14:paraId="0E267A68"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1.1 Explorar los enigmas de la realidad</w:t>
            </w:r>
          </w:p>
          <w:p w14:paraId="75329A94" w14:textId="77777777" w:rsidR="00EA4459" w:rsidRPr="00EA4459" w:rsidRDefault="00EA4459" w:rsidP="00EA4459">
            <w:pPr>
              <w:spacing w:after="0" w:line="276" w:lineRule="auto"/>
              <w:rPr>
                <w:rFonts w:cstheme="minorHAnsi"/>
                <w:b/>
                <w:sz w:val="20"/>
                <w:szCs w:val="20"/>
              </w:rPr>
            </w:pPr>
            <w:r w:rsidRPr="00EA4459">
              <w:rPr>
                <w:rFonts w:cstheme="minorHAnsi"/>
                <w:sz w:val="20"/>
                <w:szCs w:val="20"/>
              </w:rPr>
              <w:t>1.2 La religión como camino de salvación</w:t>
            </w:r>
          </w:p>
        </w:tc>
        <w:tc>
          <w:tcPr>
            <w:tcW w:w="2208" w:type="dxa"/>
          </w:tcPr>
          <w:p w14:paraId="316125D0"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2. Orígenes de la experiencia religiosa</w:t>
            </w:r>
          </w:p>
          <w:p w14:paraId="76F474C0"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2.1 Sacralidad de la naturaleza</w:t>
            </w:r>
          </w:p>
          <w:p w14:paraId="1B2FE1F0"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2.2 Surgen nuevos caminos</w:t>
            </w:r>
          </w:p>
        </w:tc>
        <w:tc>
          <w:tcPr>
            <w:tcW w:w="2139" w:type="dxa"/>
          </w:tcPr>
          <w:p w14:paraId="16FB7527"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3. Religiones de la interioridad y de la historia</w:t>
            </w:r>
          </w:p>
          <w:p w14:paraId="47CA1F27"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3.1 La religión como búsqueda de la interioridad</w:t>
            </w:r>
          </w:p>
          <w:p w14:paraId="3019E7AC"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3.2 Dios interviene en la historia</w:t>
            </w:r>
          </w:p>
        </w:tc>
        <w:tc>
          <w:tcPr>
            <w:tcW w:w="3515" w:type="dxa"/>
            <w:gridSpan w:val="2"/>
          </w:tcPr>
          <w:p w14:paraId="6CD9766A"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Dinamizadores de aprendizaje</w:t>
            </w:r>
          </w:p>
          <w:p w14:paraId="6DA0C4E7" w14:textId="0149DFB0" w:rsidR="00EA4459" w:rsidRPr="00EA4459" w:rsidRDefault="00EA4459" w:rsidP="00EA4459">
            <w:pPr>
              <w:spacing w:after="0" w:line="276" w:lineRule="auto"/>
              <w:rPr>
                <w:rFonts w:cstheme="minorHAnsi"/>
                <w:sz w:val="20"/>
                <w:szCs w:val="20"/>
              </w:rPr>
            </w:pPr>
            <w:r w:rsidRPr="00EA4459">
              <w:rPr>
                <w:rFonts w:cstheme="minorHAnsi"/>
                <w:sz w:val="20"/>
                <w:szCs w:val="20"/>
              </w:rPr>
              <w:t>#etimología: experiencia</w:t>
            </w:r>
          </w:p>
          <w:p w14:paraId="4BAED09F" w14:textId="0A17070F" w:rsidR="00EA4459" w:rsidRPr="00EA4459" w:rsidRDefault="00EA4459" w:rsidP="00EA4459">
            <w:pPr>
              <w:spacing w:after="0" w:line="276" w:lineRule="auto"/>
              <w:rPr>
                <w:rFonts w:cstheme="minorHAnsi"/>
                <w:sz w:val="20"/>
                <w:szCs w:val="20"/>
              </w:rPr>
            </w:pPr>
            <w:r w:rsidRPr="00EA4459">
              <w:rPr>
                <w:rFonts w:cstheme="minorHAnsi"/>
                <w:sz w:val="20"/>
                <w:szCs w:val="20"/>
              </w:rPr>
              <w:t xml:space="preserve">#símbolo: </w:t>
            </w:r>
            <w:r w:rsidRPr="00EA4459">
              <w:rPr>
                <w:rFonts w:cstheme="minorHAnsi"/>
                <w:color w:val="000000"/>
                <w:sz w:val="20"/>
                <w:szCs w:val="20"/>
              </w:rPr>
              <w:t>flor de loto</w:t>
            </w:r>
          </w:p>
          <w:p w14:paraId="0C864399" w14:textId="30767831" w:rsidR="00EA4459" w:rsidRPr="00EA4459" w:rsidRDefault="00EA4459" w:rsidP="00EA4459">
            <w:pPr>
              <w:spacing w:after="0" w:line="276" w:lineRule="auto"/>
              <w:rPr>
                <w:rFonts w:cstheme="minorHAnsi"/>
                <w:sz w:val="20"/>
                <w:szCs w:val="20"/>
              </w:rPr>
            </w:pPr>
            <w:r w:rsidRPr="00EA4459">
              <w:rPr>
                <w:rFonts w:cstheme="minorHAnsi"/>
                <w:sz w:val="20"/>
                <w:szCs w:val="20"/>
              </w:rPr>
              <w:t xml:space="preserve">#enseñanza de la Iglesia: </w:t>
            </w:r>
            <w:proofErr w:type="spellStart"/>
            <w:r w:rsidRPr="00EA4459">
              <w:rPr>
                <w:rFonts w:cstheme="minorHAnsi"/>
                <w:i/>
                <w:iCs/>
                <w:color w:val="000000"/>
                <w:sz w:val="20"/>
                <w:szCs w:val="20"/>
              </w:rPr>
              <w:t>Evangelii</w:t>
            </w:r>
            <w:proofErr w:type="spellEnd"/>
            <w:r w:rsidRPr="00EA4459">
              <w:rPr>
                <w:rFonts w:cstheme="minorHAnsi"/>
                <w:i/>
                <w:iCs/>
                <w:color w:val="000000"/>
                <w:sz w:val="20"/>
                <w:szCs w:val="20"/>
              </w:rPr>
              <w:t xml:space="preserve"> </w:t>
            </w:r>
            <w:proofErr w:type="spellStart"/>
            <w:r w:rsidRPr="00EA4459">
              <w:rPr>
                <w:rFonts w:cstheme="minorHAnsi"/>
                <w:i/>
                <w:iCs/>
                <w:color w:val="000000"/>
                <w:sz w:val="20"/>
                <w:szCs w:val="20"/>
              </w:rPr>
              <w:t>Gaudium</w:t>
            </w:r>
            <w:proofErr w:type="spellEnd"/>
            <w:r w:rsidRPr="00EA4459">
              <w:rPr>
                <w:rFonts w:cstheme="minorHAnsi"/>
                <w:color w:val="000000"/>
                <w:sz w:val="20"/>
                <w:szCs w:val="20"/>
              </w:rPr>
              <w:t xml:space="preserve"> 1</w:t>
            </w:r>
          </w:p>
          <w:p w14:paraId="15DC0446" w14:textId="4BEDC1AB" w:rsidR="00EA4459" w:rsidRPr="00EA4459" w:rsidRDefault="00EA4459" w:rsidP="00EA4459">
            <w:pPr>
              <w:spacing w:after="0" w:line="276" w:lineRule="auto"/>
              <w:rPr>
                <w:rFonts w:cstheme="minorHAnsi"/>
                <w:b/>
                <w:sz w:val="20"/>
                <w:szCs w:val="20"/>
              </w:rPr>
            </w:pPr>
            <w:r w:rsidRPr="00EA4459">
              <w:rPr>
                <w:rFonts w:cstheme="minorHAnsi"/>
                <w:sz w:val="20"/>
                <w:szCs w:val="20"/>
              </w:rPr>
              <w:t xml:space="preserve">#interdisciplinar: </w:t>
            </w:r>
            <w:r w:rsidRPr="00EA4459">
              <w:rPr>
                <w:rFonts w:cstheme="minorHAnsi"/>
                <w:color w:val="000000"/>
                <w:sz w:val="20"/>
                <w:szCs w:val="20"/>
              </w:rPr>
              <w:t>Historia</w:t>
            </w:r>
          </w:p>
        </w:tc>
      </w:tr>
      <w:tr w:rsidR="00EA4459" w:rsidRPr="00EA4459" w14:paraId="282234C8" w14:textId="77777777" w:rsidTr="004C1C34">
        <w:trPr>
          <w:trHeight w:val="379"/>
        </w:trPr>
        <w:tc>
          <w:tcPr>
            <w:tcW w:w="9747" w:type="dxa"/>
            <w:gridSpan w:val="5"/>
            <w:shd w:val="clear" w:color="auto" w:fill="auto"/>
          </w:tcPr>
          <w:p w14:paraId="7AB3CFD3"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1, 2, 4, 5, 6</w:t>
            </w:r>
          </w:p>
          <w:p w14:paraId="5F38DCF1"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1.1, 2.1, 4.1, 5.1, 6.1</w:t>
            </w:r>
          </w:p>
          <w:p w14:paraId="2380FD2B" w14:textId="77777777" w:rsidR="00EA4459" w:rsidRPr="00EA4459" w:rsidRDefault="00EA4459" w:rsidP="00EA4459">
            <w:pPr>
              <w:pStyle w:val="Prrafodelista"/>
              <w:numPr>
                <w:ilvl w:val="0"/>
                <w:numId w:val="26"/>
              </w:numPr>
              <w:spacing w:after="0" w:line="276" w:lineRule="auto"/>
              <w:ind w:left="357" w:hanging="357"/>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A.3; C.4, C.5</w:t>
            </w:r>
          </w:p>
          <w:p w14:paraId="267D1884" w14:textId="77777777" w:rsidR="00EA4459" w:rsidRPr="00EA4459" w:rsidRDefault="00EA4459" w:rsidP="00EA4459">
            <w:pPr>
              <w:pStyle w:val="Prrafodelista"/>
              <w:numPr>
                <w:ilvl w:val="0"/>
                <w:numId w:val="26"/>
              </w:numPr>
              <w:spacing w:after="0" w:line="276" w:lineRule="auto"/>
              <w:ind w:left="357" w:hanging="357"/>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CCL3, CCL5; STEM3, STEM5; CD1, CD3; CPSAA1, CPSAA2, CPSAA3, CPSAA4, CPSAA5; CC1, CC2, CC3, CC4; CE1, CE2, CE3; CCEC3</w:t>
            </w:r>
          </w:p>
        </w:tc>
      </w:tr>
      <w:tr w:rsidR="00EA4459" w:rsidRPr="00EA4459" w14:paraId="5EAC9645" w14:textId="77777777" w:rsidTr="004C1C34">
        <w:trPr>
          <w:trHeight w:val="248"/>
        </w:trPr>
        <w:tc>
          <w:tcPr>
            <w:tcW w:w="9747" w:type="dxa"/>
            <w:gridSpan w:val="5"/>
            <w:shd w:val="clear" w:color="auto" w:fill="DEEAF6" w:themeFill="accent5" w:themeFillTint="33"/>
            <w:vAlign w:val="center"/>
          </w:tcPr>
          <w:p w14:paraId="434F924E"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FASE DE INSPIRACIÓN TRANSFORMADORA</w:t>
            </w:r>
          </w:p>
        </w:tc>
      </w:tr>
      <w:tr w:rsidR="00EA4459" w:rsidRPr="00EA4459" w14:paraId="36680F11" w14:textId="77777777" w:rsidTr="004C1C34">
        <w:trPr>
          <w:trHeight w:val="1590"/>
        </w:trPr>
        <w:tc>
          <w:tcPr>
            <w:tcW w:w="1885" w:type="dxa"/>
          </w:tcPr>
          <w:p w14:paraId="1E0DD067" w14:textId="1B4D2EDC" w:rsidR="00EA4459" w:rsidRPr="00EA4459" w:rsidRDefault="00EA4459" w:rsidP="00EA4459">
            <w:pPr>
              <w:spacing w:after="0" w:line="276" w:lineRule="auto"/>
              <w:rPr>
                <w:rFonts w:cstheme="minorHAnsi"/>
                <w:sz w:val="20"/>
                <w:szCs w:val="20"/>
              </w:rPr>
            </w:pPr>
            <w:r w:rsidRPr="00EA4459">
              <w:rPr>
                <w:rFonts w:cstheme="minorHAnsi"/>
                <w:b/>
                <w:sz w:val="20"/>
                <w:szCs w:val="20"/>
              </w:rPr>
              <w:t>#Story:</w:t>
            </w:r>
            <w:r w:rsidRPr="00EA4459">
              <w:rPr>
                <w:rFonts w:cstheme="minorHAnsi"/>
                <w:sz w:val="20"/>
                <w:szCs w:val="20"/>
              </w:rPr>
              <w:t xml:space="preserve"> </w:t>
            </w:r>
            <w:r>
              <w:rPr>
                <w:rFonts w:cstheme="minorHAnsi"/>
                <w:sz w:val="20"/>
                <w:szCs w:val="20"/>
              </w:rPr>
              <w:br/>
            </w:r>
            <w:proofErr w:type="spellStart"/>
            <w:r w:rsidRPr="00EA4459">
              <w:rPr>
                <w:rFonts w:cstheme="minorHAnsi"/>
                <w:sz w:val="20"/>
                <w:szCs w:val="20"/>
              </w:rPr>
              <w:t>Viktor</w:t>
            </w:r>
            <w:proofErr w:type="spellEnd"/>
            <w:r w:rsidRPr="00EA4459">
              <w:rPr>
                <w:rFonts w:cstheme="minorHAnsi"/>
                <w:sz w:val="20"/>
                <w:szCs w:val="20"/>
              </w:rPr>
              <w:t xml:space="preserve"> Frankl</w:t>
            </w:r>
          </w:p>
        </w:tc>
        <w:tc>
          <w:tcPr>
            <w:tcW w:w="2208" w:type="dxa"/>
          </w:tcPr>
          <w:p w14:paraId="1300B226" w14:textId="7B0B74E0" w:rsidR="00EA4459" w:rsidRPr="00EA4459" w:rsidRDefault="00EA4459" w:rsidP="00EA4459">
            <w:pPr>
              <w:spacing w:after="0" w:line="276" w:lineRule="auto"/>
              <w:rPr>
                <w:rFonts w:cstheme="minorHAnsi"/>
                <w:sz w:val="20"/>
                <w:szCs w:val="20"/>
              </w:rPr>
            </w:pPr>
            <w:r w:rsidRPr="00EA4459">
              <w:rPr>
                <w:rFonts w:cstheme="minorHAnsi"/>
                <w:b/>
                <w:sz w:val="20"/>
                <w:szCs w:val="20"/>
              </w:rPr>
              <w:t>#Fortaleza personal:</w:t>
            </w:r>
            <w:r w:rsidRPr="00EA4459">
              <w:rPr>
                <w:rFonts w:cstheme="minorHAnsi"/>
                <w:sz w:val="20"/>
                <w:szCs w:val="20"/>
              </w:rPr>
              <w:t xml:space="preserve"> </w:t>
            </w:r>
            <w:r>
              <w:rPr>
                <w:rFonts w:cstheme="minorHAnsi"/>
                <w:sz w:val="20"/>
                <w:szCs w:val="20"/>
              </w:rPr>
              <w:br/>
            </w:r>
            <w:r w:rsidRPr="00EA4459">
              <w:rPr>
                <w:rFonts w:cstheme="minorHAnsi"/>
                <w:sz w:val="20"/>
                <w:szCs w:val="20"/>
              </w:rPr>
              <w:t>La integridad</w:t>
            </w:r>
          </w:p>
        </w:tc>
        <w:tc>
          <w:tcPr>
            <w:tcW w:w="2139" w:type="dxa"/>
          </w:tcPr>
          <w:p w14:paraId="1CBF0E29" w14:textId="77777777" w:rsidR="00EA4459" w:rsidRPr="00EA4459" w:rsidRDefault="00EA4459" w:rsidP="00EA4459">
            <w:pPr>
              <w:spacing w:after="0" w:line="276" w:lineRule="auto"/>
              <w:rPr>
                <w:rFonts w:cstheme="minorHAnsi"/>
                <w:color w:val="000000"/>
                <w:sz w:val="20"/>
                <w:szCs w:val="20"/>
              </w:rPr>
            </w:pPr>
            <w:r w:rsidRPr="00EA4459">
              <w:rPr>
                <w:rFonts w:cstheme="minorHAnsi"/>
                <w:b/>
                <w:sz w:val="20"/>
                <w:szCs w:val="20"/>
              </w:rPr>
              <w:t>A la luz de la palabra:</w:t>
            </w:r>
            <w:r w:rsidRPr="00EA4459">
              <w:rPr>
                <w:rFonts w:cstheme="minorHAnsi"/>
                <w:sz w:val="20"/>
                <w:szCs w:val="20"/>
              </w:rPr>
              <w:t xml:space="preserve"> </w:t>
            </w:r>
            <w:proofErr w:type="spellStart"/>
            <w:r w:rsidRPr="00EA4459">
              <w:rPr>
                <w:rFonts w:cstheme="minorHAnsi"/>
                <w:color w:val="000000"/>
                <w:sz w:val="20"/>
                <w:szCs w:val="20"/>
              </w:rPr>
              <w:t>Lc</w:t>
            </w:r>
            <w:proofErr w:type="spellEnd"/>
            <w:r w:rsidRPr="00EA4459">
              <w:rPr>
                <w:rFonts w:cstheme="minorHAnsi"/>
                <w:color w:val="000000"/>
                <w:sz w:val="20"/>
                <w:szCs w:val="20"/>
              </w:rPr>
              <w:t>, 22,66-71; 23,1-5; 33-34</w:t>
            </w:r>
          </w:p>
        </w:tc>
        <w:tc>
          <w:tcPr>
            <w:tcW w:w="980" w:type="dxa"/>
          </w:tcPr>
          <w:p w14:paraId="688EF0C4" w14:textId="018FB61B" w:rsidR="00EA4459" w:rsidRPr="00EA4459" w:rsidRDefault="00EA4459" w:rsidP="00EA4459">
            <w:pPr>
              <w:spacing w:after="0" w:line="276" w:lineRule="auto"/>
              <w:rPr>
                <w:rFonts w:cstheme="minorHAnsi"/>
                <w:b/>
                <w:sz w:val="20"/>
                <w:szCs w:val="20"/>
              </w:rPr>
            </w:pPr>
            <w:r w:rsidRPr="00EA4459">
              <w:rPr>
                <w:rFonts w:cstheme="minorHAnsi"/>
                <w:b/>
                <w:sz w:val="20"/>
                <w:szCs w:val="20"/>
              </w:rPr>
              <w:t>#Crecer como persona</w:t>
            </w:r>
          </w:p>
        </w:tc>
        <w:tc>
          <w:tcPr>
            <w:tcW w:w="2535" w:type="dxa"/>
          </w:tcPr>
          <w:p w14:paraId="4EB7800B"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…Para transformar el mundo</w:t>
            </w:r>
          </w:p>
          <w:p w14:paraId="70B814F6" w14:textId="77777777" w:rsidR="00EA4459" w:rsidRPr="00EA4459" w:rsidRDefault="00EA4459" w:rsidP="00EA4459">
            <w:pPr>
              <w:spacing w:after="0" w:line="276" w:lineRule="auto"/>
              <w:rPr>
                <w:rFonts w:cstheme="minorHAnsi"/>
                <w:sz w:val="20"/>
                <w:szCs w:val="20"/>
              </w:rPr>
            </w:pPr>
            <w:r w:rsidRPr="00EA4459">
              <w:rPr>
                <w:rFonts w:cstheme="minorHAnsi"/>
                <w:sz w:val="20"/>
                <w:szCs w:val="20"/>
              </w:rPr>
              <w:t>Libertad religiosa</w:t>
            </w:r>
          </w:p>
          <w:p w14:paraId="610921F1" w14:textId="77777777" w:rsidR="00EA4459" w:rsidRPr="00EA4459" w:rsidRDefault="00EA4459" w:rsidP="00EA4459">
            <w:pPr>
              <w:spacing w:after="0" w:line="276" w:lineRule="auto"/>
              <w:rPr>
                <w:rFonts w:cstheme="minorHAnsi"/>
                <w:b/>
                <w:sz w:val="20"/>
                <w:szCs w:val="20"/>
              </w:rPr>
            </w:pPr>
            <w:r w:rsidRPr="00EA4459">
              <w:rPr>
                <w:rFonts w:cstheme="minorHAnsi"/>
                <w:sz w:val="20"/>
                <w:szCs w:val="20"/>
              </w:rPr>
              <w:t>Plataforma Europea contra la Intolerancia Religiosa y la Discriminación</w:t>
            </w:r>
          </w:p>
        </w:tc>
      </w:tr>
      <w:tr w:rsidR="00EA4459" w:rsidRPr="00EA4459" w14:paraId="413FB047" w14:textId="77777777" w:rsidTr="004C1C34">
        <w:trPr>
          <w:trHeight w:val="379"/>
        </w:trPr>
        <w:tc>
          <w:tcPr>
            <w:tcW w:w="9747" w:type="dxa"/>
            <w:gridSpan w:val="5"/>
            <w:shd w:val="clear" w:color="auto" w:fill="auto"/>
            <w:vAlign w:val="center"/>
          </w:tcPr>
          <w:p w14:paraId="5116C3F6"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1, 2, 3, 4, 5</w:t>
            </w:r>
          </w:p>
          <w:p w14:paraId="71688476"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1.1, 2.1, 3.1, 4.1, 5.1</w:t>
            </w:r>
          </w:p>
          <w:p w14:paraId="51AEA9BD"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A.3, A.4; B.8, C.1, C.2, C.4</w:t>
            </w:r>
          </w:p>
          <w:p w14:paraId="34B28FB4" w14:textId="77777777" w:rsidR="00EA4459" w:rsidRPr="00EA4459" w:rsidRDefault="00EA4459" w:rsidP="00EA4459">
            <w:pPr>
              <w:pStyle w:val="Prrafodelista"/>
              <w:numPr>
                <w:ilvl w:val="0"/>
                <w:numId w:val="26"/>
              </w:numPr>
              <w:spacing w:after="0" w:line="276" w:lineRule="auto"/>
              <w:ind w:left="357" w:hanging="357"/>
              <w:jc w:val="both"/>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CCL3, CCL5; CD1; CPSAA1, CPSAA2, CPSAA3, CPSAA4, CPSAA5; CC1, CC4; CE2, CE3; CCEC3</w:t>
            </w:r>
          </w:p>
        </w:tc>
      </w:tr>
      <w:tr w:rsidR="00EA4459" w:rsidRPr="00EA4459" w14:paraId="7CAE8E3B" w14:textId="77777777" w:rsidTr="004C1C34">
        <w:trPr>
          <w:trHeight w:val="262"/>
        </w:trPr>
        <w:tc>
          <w:tcPr>
            <w:tcW w:w="9747" w:type="dxa"/>
            <w:gridSpan w:val="5"/>
            <w:shd w:val="clear" w:color="auto" w:fill="DEEAF6" w:themeFill="accent5" w:themeFillTint="33"/>
            <w:vAlign w:val="center"/>
          </w:tcPr>
          <w:p w14:paraId="435A5CFF" w14:textId="77777777" w:rsidR="00EA4459" w:rsidRPr="00EA4459" w:rsidRDefault="00EA4459" w:rsidP="00EA4459">
            <w:pPr>
              <w:spacing w:after="0" w:line="276" w:lineRule="auto"/>
              <w:rPr>
                <w:rFonts w:cstheme="minorHAnsi"/>
                <w:b/>
                <w:sz w:val="20"/>
                <w:szCs w:val="20"/>
              </w:rPr>
            </w:pPr>
            <w:r w:rsidRPr="00EA4459">
              <w:rPr>
                <w:rFonts w:cstheme="minorHAnsi"/>
                <w:b/>
                <w:sz w:val="20"/>
                <w:szCs w:val="20"/>
              </w:rPr>
              <w:t>FASE METACOGNITIVA</w:t>
            </w:r>
          </w:p>
        </w:tc>
      </w:tr>
      <w:tr w:rsidR="00EA4459" w:rsidRPr="00EA4459" w14:paraId="750C19E8" w14:textId="77777777" w:rsidTr="004C1C34">
        <w:trPr>
          <w:trHeight w:val="398"/>
        </w:trPr>
        <w:tc>
          <w:tcPr>
            <w:tcW w:w="6232" w:type="dxa"/>
            <w:gridSpan w:val="3"/>
            <w:shd w:val="clear" w:color="auto" w:fill="auto"/>
            <w:vAlign w:val="center"/>
          </w:tcPr>
          <w:p w14:paraId="4F936757" w14:textId="77777777" w:rsidR="00EA4459" w:rsidRPr="00EA4459" w:rsidRDefault="00EA4459" w:rsidP="00EA4459">
            <w:pPr>
              <w:spacing w:after="0" w:line="276" w:lineRule="auto"/>
              <w:rPr>
                <w:rFonts w:cstheme="minorHAnsi"/>
                <w:b/>
                <w:sz w:val="20"/>
                <w:szCs w:val="20"/>
              </w:rPr>
            </w:pPr>
            <w:r w:rsidRPr="00EA4459">
              <w:rPr>
                <w:rFonts w:cstheme="minorHAnsi"/>
                <w:b/>
                <w:i/>
                <w:iCs/>
                <w:sz w:val="20"/>
                <w:szCs w:val="20"/>
              </w:rPr>
              <w:t xml:space="preserve">Visual </w:t>
            </w:r>
            <w:proofErr w:type="spellStart"/>
            <w:r w:rsidRPr="00EA4459">
              <w:rPr>
                <w:rFonts w:cstheme="minorHAnsi"/>
                <w:b/>
                <w:i/>
                <w:iCs/>
                <w:sz w:val="20"/>
                <w:szCs w:val="20"/>
              </w:rPr>
              <w:t>Thinking</w:t>
            </w:r>
            <w:proofErr w:type="spellEnd"/>
          </w:p>
        </w:tc>
        <w:tc>
          <w:tcPr>
            <w:tcW w:w="3515" w:type="dxa"/>
            <w:gridSpan w:val="2"/>
            <w:shd w:val="clear" w:color="auto" w:fill="auto"/>
            <w:vAlign w:val="center"/>
          </w:tcPr>
          <w:p w14:paraId="64F062D3" w14:textId="77777777" w:rsidR="00EA4459" w:rsidRPr="00EA4459" w:rsidRDefault="00EA4459" w:rsidP="00EA4459">
            <w:pPr>
              <w:spacing w:after="0" w:line="276" w:lineRule="auto"/>
              <w:rPr>
                <w:rFonts w:cstheme="minorHAnsi"/>
                <w:b/>
                <w:i/>
                <w:iCs/>
                <w:sz w:val="20"/>
                <w:szCs w:val="20"/>
              </w:rPr>
            </w:pPr>
            <w:r w:rsidRPr="00EA4459">
              <w:rPr>
                <w:rFonts w:cstheme="minorHAnsi"/>
                <w:b/>
                <w:sz w:val="20"/>
                <w:szCs w:val="20"/>
              </w:rPr>
              <w:t>Metacognición</w:t>
            </w:r>
          </w:p>
        </w:tc>
      </w:tr>
      <w:tr w:rsidR="00EA4459" w:rsidRPr="00EA4459" w14:paraId="17E0357D" w14:textId="77777777" w:rsidTr="004C1C34">
        <w:trPr>
          <w:trHeight w:val="398"/>
        </w:trPr>
        <w:tc>
          <w:tcPr>
            <w:tcW w:w="9747" w:type="dxa"/>
            <w:gridSpan w:val="5"/>
            <w:shd w:val="clear" w:color="auto" w:fill="auto"/>
          </w:tcPr>
          <w:p w14:paraId="6C4AD0A4"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Competencias específicas:</w:t>
            </w:r>
            <w:r w:rsidRPr="00EA4459">
              <w:rPr>
                <w:rFonts w:cstheme="minorHAnsi"/>
                <w:bCs/>
                <w:sz w:val="20"/>
                <w:szCs w:val="20"/>
              </w:rPr>
              <w:t xml:space="preserve"> 1, 2, 4</w:t>
            </w:r>
          </w:p>
          <w:p w14:paraId="0D330B0F"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Criterios de evaluación:</w:t>
            </w:r>
            <w:r w:rsidRPr="00EA4459">
              <w:rPr>
                <w:rFonts w:cstheme="minorHAnsi"/>
                <w:bCs/>
                <w:sz w:val="20"/>
                <w:szCs w:val="20"/>
              </w:rPr>
              <w:t xml:space="preserve"> 1.1, 2.1, 4.1</w:t>
            </w:r>
          </w:p>
          <w:p w14:paraId="7A3BEC14" w14:textId="77777777" w:rsidR="00EA4459" w:rsidRPr="00EA4459" w:rsidRDefault="00EA4459" w:rsidP="00EA4459">
            <w:pPr>
              <w:pStyle w:val="Prrafodelista"/>
              <w:numPr>
                <w:ilvl w:val="0"/>
                <w:numId w:val="26"/>
              </w:numPr>
              <w:spacing w:after="0" w:line="276" w:lineRule="auto"/>
              <w:ind w:left="357" w:hanging="357"/>
              <w:jc w:val="both"/>
              <w:rPr>
                <w:rFonts w:cstheme="minorHAnsi"/>
                <w:bCs/>
                <w:sz w:val="20"/>
                <w:szCs w:val="20"/>
              </w:rPr>
            </w:pPr>
            <w:r w:rsidRPr="00EA4459">
              <w:rPr>
                <w:rFonts w:cstheme="minorHAnsi"/>
                <w:b/>
                <w:sz w:val="20"/>
                <w:szCs w:val="20"/>
              </w:rPr>
              <w:t>Saberes básicos:</w:t>
            </w:r>
            <w:r w:rsidRPr="00EA4459">
              <w:rPr>
                <w:rFonts w:cstheme="minorHAnsi"/>
                <w:bCs/>
                <w:sz w:val="20"/>
                <w:szCs w:val="20"/>
              </w:rPr>
              <w:t xml:space="preserve"> A.2, A.5; B.5</w:t>
            </w:r>
          </w:p>
          <w:p w14:paraId="67DCACDB" w14:textId="77777777" w:rsidR="00EA4459" w:rsidRPr="00EA4459" w:rsidRDefault="00EA4459" w:rsidP="00EA4459">
            <w:pPr>
              <w:pStyle w:val="Prrafodelista"/>
              <w:numPr>
                <w:ilvl w:val="0"/>
                <w:numId w:val="26"/>
              </w:numPr>
              <w:spacing w:after="0" w:line="276" w:lineRule="auto"/>
              <w:ind w:left="357" w:hanging="357"/>
              <w:jc w:val="both"/>
              <w:rPr>
                <w:rFonts w:cstheme="minorHAnsi"/>
                <w:b/>
                <w:sz w:val="20"/>
                <w:szCs w:val="20"/>
              </w:rPr>
            </w:pPr>
            <w:r w:rsidRPr="00EA4459">
              <w:rPr>
                <w:rFonts w:cstheme="minorHAnsi"/>
                <w:b/>
                <w:sz w:val="20"/>
                <w:szCs w:val="20"/>
              </w:rPr>
              <w:t xml:space="preserve">Competencias clave: </w:t>
            </w:r>
            <w:r w:rsidRPr="00EA4459">
              <w:rPr>
                <w:rFonts w:cstheme="minorHAnsi"/>
                <w:sz w:val="20"/>
                <w:szCs w:val="20"/>
              </w:rPr>
              <w:t>CCL1, CCL2, CCL5; CPSAA1, CPSAA3, CPSAA4, CPSAA5; CCEC2, CCEC3</w:t>
            </w:r>
          </w:p>
        </w:tc>
      </w:tr>
    </w:tbl>
    <w:p w14:paraId="57AC191D"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6"/>
        <w:gridCol w:w="73"/>
        <w:gridCol w:w="1861"/>
        <w:gridCol w:w="1991"/>
        <w:gridCol w:w="88"/>
        <w:gridCol w:w="972"/>
        <w:gridCol w:w="2976"/>
      </w:tblGrid>
      <w:tr w:rsidR="00831C32" w:rsidRPr="00831C32" w14:paraId="3DD7ED18" w14:textId="77777777" w:rsidTr="004C1C34">
        <w:trPr>
          <w:trHeight w:val="269"/>
        </w:trPr>
        <w:tc>
          <w:tcPr>
            <w:tcW w:w="9747" w:type="dxa"/>
            <w:gridSpan w:val="7"/>
            <w:shd w:val="clear" w:color="auto" w:fill="9CC2E5" w:themeFill="accent5" w:themeFillTint="99"/>
            <w:vAlign w:val="center"/>
          </w:tcPr>
          <w:p w14:paraId="450A7930" w14:textId="3F452892" w:rsidR="00831C32" w:rsidRPr="00831C32" w:rsidRDefault="004C1C34" w:rsidP="00831C32">
            <w:pPr>
              <w:spacing w:after="0" w:line="276" w:lineRule="auto"/>
              <w:rPr>
                <w:rFonts w:cstheme="minorHAnsi"/>
                <w:b/>
                <w:sz w:val="20"/>
                <w:szCs w:val="20"/>
              </w:rPr>
            </w:pPr>
            <w:r>
              <w:rPr>
                <w:rFonts w:cstheme="minorHAnsi"/>
                <w:b/>
                <w:sz w:val="20"/>
                <w:szCs w:val="20"/>
              </w:rPr>
              <w:lastRenderedPageBreak/>
              <w:t>BLOQUE</w:t>
            </w:r>
            <w:r w:rsidR="00831C32" w:rsidRPr="00831C32">
              <w:rPr>
                <w:rFonts w:cstheme="minorHAnsi"/>
                <w:b/>
                <w:sz w:val="20"/>
                <w:szCs w:val="20"/>
              </w:rPr>
              <w:t xml:space="preserve"> 3. UNA RELACIÓN ROTA</w:t>
            </w:r>
          </w:p>
        </w:tc>
      </w:tr>
      <w:tr w:rsidR="00831C32" w:rsidRPr="00831C32" w14:paraId="2E304B9D" w14:textId="77777777" w:rsidTr="004C1C34">
        <w:trPr>
          <w:trHeight w:val="103"/>
        </w:trPr>
        <w:tc>
          <w:tcPr>
            <w:tcW w:w="9747" w:type="dxa"/>
            <w:gridSpan w:val="7"/>
            <w:shd w:val="clear" w:color="auto" w:fill="DEEAF6" w:themeFill="accent5" w:themeFillTint="33"/>
          </w:tcPr>
          <w:p w14:paraId="1FAF9693"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FASE MOTIVADORA</w:t>
            </w:r>
          </w:p>
        </w:tc>
      </w:tr>
      <w:tr w:rsidR="00831C32" w:rsidRPr="00831C32" w14:paraId="0F8772B1" w14:textId="77777777" w:rsidTr="004C1C34">
        <w:trPr>
          <w:trHeight w:val="562"/>
        </w:trPr>
        <w:tc>
          <w:tcPr>
            <w:tcW w:w="3720" w:type="dxa"/>
            <w:gridSpan w:val="3"/>
          </w:tcPr>
          <w:p w14:paraId="0DD18115" w14:textId="77777777" w:rsidR="00831C32" w:rsidRPr="00831C32" w:rsidRDefault="00831C32" w:rsidP="00831C32">
            <w:pPr>
              <w:spacing w:after="0" w:line="276" w:lineRule="auto"/>
              <w:rPr>
                <w:rFonts w:cstheme="minorHAnsi"/>
                <w:iCs/>
                <w:sz w:val="20"/>
                <w:szCs w:val="20"/>
              </w:rPr>
            </w:pPr>
            <w:r w:rsidRPr="00831C32">
              <w:rPr>
                <w:rFonts w:cstheme="minorHAnsi"/>
                <w:b/>
                <w:sz w:val="20"/>
                <w:szCs w:val="20"/>
              </w:rPr>
              <w:t>Frase:</w:t>
            </w:r>
            <w:r w:rsidRPr="00831C32">
              <w:rPr>
                <w:rFonts w:cstheme="minorHAnsi"/>
                <w:sz w:val="20"/>
                <w:szCs w:val="20"/>
              </w:rPr>
              <w:t xml:space="preserve"> </w:t>
            </w:r>
            <w:r w:rsidRPr="00831C32">
              <w:rPr>
                <w:rFonts w:cstheme="minorHAnsi"/>
                <w:iCs/>
                <w:sz w:val="20"/>
                <w:szCs w:val="20"/>
              </w:rPr>
              <w:t>«No veo la miseria que hay sino la belleza que aún queda». (Anne Frank)</w:t>
            </w:r>
          </w:p>
        </w:tc>
        <w:tc>
          <w:tcPr>
            <w:tcW w:w="6027" w:type="dxa"/>
            <w:gridSpan w:val="4"/>
          </w:tcPr>
          <w:p w14:paraId="3951BB33" w14:textId="2AA0A90C" w:rsidR="00831C32" w:rsidRPr="00831C32" w:rsidRDefault="00831C32" w:rsidP="00831C32">
            <w:pPr>
              <w:spacing w:after="0" w:line="276" w:lineRule="auto"/>
              <w:rPr>
                <w:rFonts w:cstheme="minorHAnsi"/>
                <w:sz w:val="20"/>
                <w:szCs w:val="20"/>
              </w:rPr>
            </w:pPr>
            <w:r w:rsidRPr="00831C32">
              <w:rPr>
                <w:rFonts w:cstheme="minorHAnsi"/>
                <w:b/>
                <w:sz w:val="20"/>
                <w:szCs w:val="20"/>
              </w:rPr>
              <w:t xml:space="preserve">Rutina de pensamiento: </w:t>
            </w:r>
            <w:r w:rsidRPr="00831C32">
              <w:rPr>
                <w:rFonts w:cstheme="minorHAnsi"/>
                <w:sz w:val="20"/>
                <w:szCs w:val="20"/>
              </w:rPr>
              <w:t>Escuchar / Inspirar</w:t>
            </w:r>
            <w:r>
              <w:rPr>
                <w:rFonts w:cstheme="minorHAnsi"/>
                <w:sz w:val="20"/>
                <w:szCs w:val="20"/>
              </w:rPr>
              <w:t xml:space="preserve"> </w:t>
            </w:r>
            <w:r w:rsidRPr="00831C32">
              <w:rPr>
                <w:rFonts w:cstheme="minorHAnsi"/>
                <w:sz w:val="20"/>
                <w:szCs w:val="20"/>
              </w:rPr>
              <w:t>/ Contemplar / Imaginar</w:t>
            </w:r>
          </w:p>
        </w:tc>
      </w:tr>
      <w:tr w:rsidR="00831C32" w:rsidRPr="00831C32" w14:paraId="7A4DCB62" w14:textId="77777777" w:rsidTr="004C1C34">
        <w:trPr>
          <w:trHeight w:val="196"/>
        </w:trPr>
        <w:tc>
          <w:tcPr>
            <w:tcW w:w="9747" w:type="dxa"/>
            <w:gridSpan w:val="7"/>
            <w:shd w:val="clear" w:color="auto" w:fill="auto"/>
          </w:tcPr>
          <w:p w14:paraId="5A4797A3"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1, 2, 4</w:t>
            </w:r>
          </w:p>
          <w:p w14:paraId="07912FEB"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1.1, 2.1, 4.1</w:t>
            </w:r>
          </w:p>
          <w:p w14:paraId="67E80CD5"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A.2, A.5; B.5</w:t>
            </w:r>
          </w:p>
          <w:p w14:paraId="4C4125A3"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CCL5; CP3; CPSAA1, CPSAA3; CCEC2, CCEC3</w:t>
            </w:r>
          </w:p>
        </w:tc>
      </w:tr>
      <w:tr w:rsidR="00831C32" w:rsidRPr="00831C32" w14:paraId="79251DA7" w14:textId="77777777" w:rsidTr="004C1C34">
        <w:trPr>
          <w:trHeight w:val="196"/>
        </w:trPr>
        <w:tc>
          <w:tcPr>
            <w:tcW w:w="9747" w:type="dxa"/>
            <w:gridSpan w:val="7"/>
            <w:shd w:val="clear" w:color="auto" w:fill="DEEAF6" w:themeFill="accent5" w:themeFillTint="33"/>
          </w:tcPr>
          <w:p w14:paraId="15806165" w14:textId="77777777" w:rsidR="00831C32" w:rsidRPr="00831C32" w:rsidRDefault="00831C32" w:rsidP="00831C32">
            <w:pPr>
              <w:spacing w:after="0" w:line="276" w:lineRule="auto"/>
              <w:jc w:val="both"/>
              <w:rPr>
                <w:rFonts w:cstheme="minorHAnsi"/>
                <w:b/>
                <w:sz w:val="20"/>
                <w:szCs w:val="20"/>
              </w:rPr>
            </w:pPr>
            <w:r w:rsidRPr="00831C32">
              <w:rPr>
                <w:rFonts w:cstheme="minorHAnsi"/>
                <w:b/>
                <w:sz w:val="20"/>
                <w:szCs w:val="20"/>
              </w:rPr>
              <w:t>FASE CAPACITADORA</w:t>
            </w:r>
          </w:p>
        </w:tc>
      </w:tr>
      <w:tr w:rsidR="00831C32" w:rsidRPr="00831C32" w14:paraId="7D28DDE1" w14:textId="77777777" w:rsidTr="004C1C34">
        <w:trPr>
          <w:trHeight w:val="1900"/>
        </w:trPr>
        <w:tc>
          <w:tcPr>
            <w:tcW w:w="1859" w:type="dxa"/>
            <w:gridSpan w:val="2"/>
          </w:tcPr>
          <w:p w14:paraId="1FEF9831" w14:textId="77777777" w:rsidR="00831C32" w:rsidRPr="00831C32" w:rsidRDefault="00831C32" w:rsidP="00831C32">
            <w:pPr>
              <w:spacing w:after="0" w:line="276" w:lineRule="auto"/>
              <w:rPr>
                <w:rFonts w:eastAsia="Times New Roman" w:cstheme="minorHAnsi"/>
                <w:sz w:val="20"/>
                <w:szCs w:val="20"/>
              </w:rPr>
            </w:pPr>
            <w:r w:rsidRPr="00831C32">
              <w:rPr>
                <w:rFonts w:cstheme="minorHAnsi"/>
                <w:b/>
                <w:sz w:val="20"/>
                <w:szCs w:val="20"/>
              </w:rPr>
              <w:t>1. ¿Por qué existe el mal?</w:t>
            </w:r>
          </w:p>
          <w:p w14:paraId="45AE417A" w14:textId="77777777" w:rsidR="00831C32" w:rsidRPr="00831C32" w:rsidRDefault="00831C32" w:rsidP="00831C32">
            <w:pPr>
              <w:spacing w:after="0" w:line="276" w:lineRule="auto"/>
              <w:rPr>
                <w:rFonts w:eastAsia="Calibri" w:cstheme="minorHAnsi"/>
                <w:sz w:val="20"/>
                <w:szCs w:val="20"/>
              </w:rPr>
            </w:pPr>
            <w:r w:rsidRPr="00831C32">
              <w:rPr>
                <w:rFonts w:cstheme="minorHAnsi"/>
                <w:sz w:val="20"/>
                <w:szCs w:val="20"/>
              </w:rPr>
              <w:t>1.1 Posibles respuestas a este enigma</w:t>
            </w:r>
          </w:p>
          <w:p w14:paraId="4912CF92"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1.2 La respuesta del pueblo de Israel</w:t>
            </w:r>
          </w:p>
        </w:tc>
        <w:tc>
          <w:tcPr>
            <w:tcW w:w="1861" w:type="dxa"/>
          </w:tcPr>
          <w:p w14:paraId="71B1DD3E"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2. El relato bíblico del pecado original (</w:t>
            </w:r>
            <w:proofErr w:type="spellStart"/>
            <w:r w:rsidRPr="00831C32">
              <w:rPr>
                <w:rFonts w:cstheme="minorHAnsi"/>
                <w:b/>
                <w:sz w:val="20"/>
                <w:szCs w:val="20"/>
              </w:rPr>
              <w:t>Gén</w:t>
            </w:r>
            <w:proofErr w:type="spellEnd"/>
            <w:r w:rsidRPr="00831C32">
              <w:rPr>
                <w:rFonts w:cstheme="minorHAnsi"/>
                <w:b/>
                <w:sz w:val="20"/>
                <w:szCs w:val="20"/>
              </w:rPr>
              <w:t xml:space="preserve"> 3)</w:t>
            </w:r>
          </w:p>
          <w:p w14:paraId="4F817F1F"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2.1 Análisis del texto</w:t>
            </w:r>
          </w:p>
          <w:p w14:paraId="35F69BCF"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2.2 Sentido del texto</w:t>
            </w:r>
          </w:p>
        </w:tc>
        <w:tc>
          <w:tcPr>
            <w:tcW w:w="1991" w:type="dxa"/>
          </w:tcPr>
          <w:p w14:paraId="50C41BFB"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3. Las bienaventuranzas</w:t>
            </w:r>
          </w:p>
          <w:p w14:paraId="0E72467A"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3.1 Una propuesta de sentido</w:t>
            </w:r>
          </w:p>
          <w:p w14:paraId="51066513"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3.2 ¿Se puede ser feliz en una situación de aparente infelicidad?</w:t>
            </w:r>
          </w:p>
        </w:tc>
        <w:tc>
          <w:tcPr>
            <w:tcW w:w="4036" w:type="dxa"/>
            <w:gridSpan w:val="3"/>
          </w:tcPr>
          <w:p w14:paraId="7D6070ED"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Dinamizadores de aprendizaje</w:t>
            </w:r>
          </w:p>
          <w:p w14:paraId="77D92AEE"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#etimología: bienaventuranza</w:t>
            </w:r>
          </w:p>
          <w:p w14:paraId="6150EFF5"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#símbolo: manzana</w:t>
            </w:r>
          </w:p>
          <w:p w14:paraId="791281D0" w14:textId="77777777" w:rsidR="00831C32" w:rsidRPr="00831C32" w:rsidRDefault="00831C32" w:rsidP="00831C32">
            <w:pPr>
              <w:spacing w:after="0" w:line="276" w:lineRule="auto"/>
              <w:rPr>
                <w:rFonts w:cstheme="minorHAnsi"/>
                <w:sz w:val="20"/>
                <w:szCs w:val="20"/>
              </w:rPr>
            </w:pPr>
            <w:r w:rsidRPr="00831C32">
              <w:rPr>
                <w:rFonts w:cstheme="minorHAnsi"/>
                <w:sz w:val="20"/>
                <w:szCs w:val="20"/>
              </w:rPr>
              <w:t xml:space="preserve">#enseñanza de la Iglesia: </w:t>
            </w:r>
            <w:r w:rsidRPr="00831C32">
              <w:rPr>
                <w:rFonts w:eastAsia="Times New Roman" w:cstheme="minorHAnsi"/>
                <w:sz w:val="20"/>
                <w:szCs w:val="20"/>
              </w:rPr>
              <w:t>JMJ Río de Janeiro 2013 (papa Francisco)</w:t>
            </w:r>
          </w:p>
          <w:p w14:paraId="560AF369" w14:textId="77777777" w:rsidR="00831C32" w:rsidRPr="00831C32" w:rsidRDefault="00831C32" w:rsidP="00831C32">
            <w:pPr>
              <w:spacing w:after="0" w:line="276" w:lineRule="auto"/>
              <w:rPr>
                <w:rFonts w:cstheme="minorHAnsi"/>
                <w:b/>
                <w:sz w:val="20"/>
                <w:szCs w:val="20"/>
              </w:rPr>
            </w:pPr>
            <w:r w:rsidRPr="00831C32">
              <w:rPr>
                <w:rFonts w:cstheme="minorHAnsi"/>
                <w:sz w:val="20"/>
                <w:szCs w:val="20"/>
              </w:rPr>
              <w:t>#interdisciplinar: Antropología teológica</w:t>
            </w:r>
          </w:p>
        </w:tc>
      </w:tr>
      <w:tr w:rsidR="00831C32" w:rsidRPr="00831C32" w14:paraId="59255D95" w14:textId="77777777" w:rsidTr="004C1C34">
        <w:trPr>
          <w:trHeight w:val="423"/>
        </w:trPr>
        <w:tc>
          <w:tcPr>
            <w:tcW w:w="9747" w:type="dxa"/>
            <w:gridSpan w:val="7"/>
            <w:shd w:val="clear" w:color="auto" w:fill="auto"/>
          </w:tcPr>
          <w:p w14:paraId="23D4FFAB"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2, 3, 4, 5, 6</w:t>
            </w:r>
          </w:p>
          <w:p w14:paraId="3D611192"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2.1, 3.1, 4.1, 5.1, 6.1</w:t>
            </w:r>
          </w:p>
          <w:p w14:paraId="4FEBEEB2"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A.1, A.2, A.3, A.4; B.3, B.5</w:t>
            </w:r>
          </w:p>
          <w:p w14:paraId="293108A5" w14:textId="77777777" w:rsidR="00831C32" w:rsidRPr="00831C32" w:rsidRDefault="00831C32" w:rsidP="00831C32">
            <w:pPr>
              <w:pStyle w:val="Prrafodelista"/>
              <w:numPr>
                <w:ilvl w:val="0"/>
                <w:numId w:val="26"/>
              </w:numPr>
              <w:spacing w:after="0" w:line="276" w:lineRule="auto"/>
              <w:ind w:left="357" w:hanging="357"/>
              <w:rPr>
                <w:rFonts w:cstheme="minorHAnsi"/>
                <w:b/>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CCL3, CCL4, CCL5; STEM4; CD1, CD2, CD3; CPSAA1, CPSAA3; CC1, CC3; CCEC1, CCEC2, CCEC3, CCEC4</w:t>
            </w:r>
          </w:p>
        </w:tc>
      </w:tr>
      <w:tr w:rsidR="00831C32" w:rsidRPr="00831C32" w14:paraId="2A04B2F8" w14:textId="77777777" w:rsidTr="004C1C34">
        <w:trPr>
          <w:trHeight w:val="118"/>
        </w:trPr>
        <w:tc>
          <w:tcPr>
            <w:tcW w:w="9747" w:type="dxa"/>
            <w:gridSpan w:val="7"/>
            <w:shd w:val="clear" w:color="auto" w:fill="DEEAF6" w:themeFill="accent5" w:themeFillTint="33"/>
          </w:tcPr>
          <w:p w14:paraId="09840D73"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FASE DE INSPIRACIÓN TRANSFORMADORA</w:t>
            </w:r>
          </w:p>
        </w:tc>
      </w:tr>
      <w:tr w:rsidR="00831C32" w:rsidRPr="00831C32" w14:paraId="426CCA65" w14:textId="77777777" w:rsidTr="004C1C34">
        <w:trPr>
          <w:trHeight w:val="1567"/>
        </w:trPr>
        <w:tc>
          <w:tcPr>
            <w:tcW w:w="1786" w:type="dxa"/>
          </w:tcPr>
          <w:p w14:paraId="1152A4CB" w14:textId="6313E8D6" w:rsidR="00831C32" w:rsidRPr="00831C32" w:rsidRDefault="00831C32" w:rsidP="00831C32">
            <w:pPr>
              <w:spacing w:after="0" w:line="276" w:lineRule="auto"/>
              <w:rPr>
                <w:rFonts w:cstheme="minorHAnsi"/>
                <w:sz w:val="20"/>
                <w:szCs w:val="20"/>
              </w:rPr>
            </w:pPr>
            <w:r w:rsidRPr="00831C32">
              <w:rPr>
                <w:rFonts w:cstheme="minorHAnsi"/>
                <w:b/>
                <w:sz w:val="20"/>
                <w:szCs w:val="20"/>
              </w:rPr>
              <w:t>#Story:</w:t>
            </w:r>
            <w:r w:rsidRPr="00831C32">
              <w:rPr>
                <w:rFonts w:cstheme="minorHAnsi"/>
                <w:sz w:val="20"/>
                <w:szCs w:val="20"/>
              </w:rPr>
              <w:t xml:space="preserve"> </w:t>
            </w:r>
            <w:r>
              <w:rPr>
                <w:rFonts w:cstheme="minorHAnsi"/>
                <w:sz w:val="20"/>
                <w:szCs w:val="20"/>
              </w:rPr>
              <w:br/>
            </w:r>
            <w:r w:rsidRPr="00831C32">
              <w:rPr>
                <w:rFonts w:cstheme="minorHAnsi"/>
                <w:sz w:val="20"/>
                <w:szCs w:val="20"/>
              </w:rPr>
              <w:t>Óscar Romero</w:t>
            </w:r>
          </w:p>
        </w:tc>
        <w:tc>
          <w:tcPr>
            <w:tcW w:w="1934" w:type="dxa"/>
            <w:gridSpan w:val="2"/>
          </w:tcPr>
          <w:p w14:paraId="2A88CB47" w14:textId="0DD848B7" w:rsidR="00831C32" w:rsidRPr="00831C32" w:rsidRDefault="00831C32" w:rsidP="00831C32">
            <w:pPr>
              <w:spacing w:after="0" w:line="276" w:lineRule="auto"/>
              <w:rPr>
                <w:rFonts w:cstheme="minorHAnsi"/>
                <w:sz w:val="20"/>
                <w:szCs w:val="20"/>
              </w:rPr>
            </w:pPr>
            <w:r w:rsidRPr="00831C32">
              <w:rPr>
                <w:rFonts w:cstheme="minorHAnsi"/>
                <w:b/>
                <w:sz w:val="20"/>
                <w:szCs w:val="20"/>
              </w:rPr>
              <w:t>#Fortaleza personal:</w:t>
            </w:r>
            <w:r w:rsidRPr="00831C32">
              <w:rPr>
                <w:rFonts w:cstheme="minorHAnsi"/>
                <w:sz w:val="20"/>
                <w:szCs w:val="20"/>
              </w:rPr>
              <w:t xml:space="preserve"> </w:t>
            </w:r>
            <w:r>
              <w:rPr>
                <w:rFonts w:cstheme="minorHAnsi"/>
                <w:sz w:val="20"/>
                <w:szCs w:val="20"/>
              </w:rPr>
              <w:br/>
            </w:r>
            <w:r w:rsidRPr="00831C32">
              <w:rPr>
                <w:rFonts w:eastAsia="Calibri" w:cstheme="minorHAnsi"/>
                <w:sz w:val="20"/>
                <w:szCs w:val="20"/>
              </w:rPr>
              <w:t>La p</w:t>
            </w:r>
            <w:r w:rsidRPr="00831C32">
              <w:rPr>
                <w:rFonts w:cstheme="minorHAnsi"/>
                <w:sz w:val="20"/>
                <w:szCs w:val="20"/>
              </w:rPr>
              <w:t>erseverancia</w:t>
            </w:r>
          </w:p>
        </w:tc>
        <w:tc>
          <w:tcPr>
            <w:tcW w:w="1991" w:type="dxa"/>
          </w:tcPr>
          <w:p w14:paraId="5CEB19DD" w14:textId="77777777" w:rsidR="00831C32" w:rsidRPr="00831C32" w:rsidRDefault="00831C32" w:rsidP="00831C32">
            <w:pPr>
              <w:spacing w:after="0" w:line="276" w:lineRule="auto"/>
              <w:rPr>
                <w:rFonts w:cstheme="minorHAnsi"/>
                <w:sz w:val="20"/>
                <w:szCs w:val="20"/>
              </w:rPr>
            </w:pPr>
            <w:r w:rsidRPr="00831C32">
              <w:rPr>
                <w:rFonts w:cstheme="minorHAnsi"/>
                <w:b/>
                <w:sz w:val="20"/>
                <w:szCs w:val="20"/>
              </w:rPr>
              <w:t>A la luz de la Palabra:</w:t>
            </w:r>
            <w:r w:rsidRPr="00831C32">
              <w:rPr>
                <w:rFonts w:cstheme="minorHAnsi"/>
                <w:sz w:val="20"/>
                <w:szCs w:val="20"/>
              </w:rPr>
              <w:t xml:space="preserve"> </w:t>
            </w:r>
            <w:r w:rsidRPr="00831C32">
              <w:rPr>
                <w:rFonts w:eastAsia="Times New Roman" w:cstheme="minorHAnsi"/>
                <w:sz w:val="20"/>
                <w:szCs w:val="20"/>
              </w:rPr>
              <w:t>Mc 5,25-34</w:t>
            </w:r>
          </w:p>
        </w:tc>
        <w:tc>
          <w:tcPr>
            <w:tcW w:w="1060" w:type="dxa"/>
            <w:gridSpan w:val="2"/>
          </w:tcPr>
          <w:p w14:paraId="424C2088"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#Crecer como persona</w:t>
            </w:r>
          </w:p>
        </w:tc>
        <w:tc>
          <w:tcPr>
            <w:tcW w:w="2976" w:type="dxa"/>
          </w:tcPr>
          <w:p w14:paraId="7D88D4CC"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…Para transformar el mundo</w:t>
            </w:r>
          </w:p>
          <w:p w14:paraId="05589CAF" w14:textId="77777777" w:rsidR="00831C32" w:rsidRPr="00831C32" w:rsidRDefault="00831C32" w:rsidP="00831C32">
            <w:pPr>
              <w:spacing w:after="0" w:line="276" w:lineRule="auto"/>
              <w:rPr>
                <w:rFonts w:cstheme="minorHAnsi"/>
                <w:sz w:val="20"/>
                <w:szCs w:val="20"/>
              </w:rPr>
            </w:pPr>
            <w:r w:rsidRPr="00831C32">
              <w:rPr>
                <w:rFonts w:cstheme="minorHAnsi"/>
                <w:b/>
                <w:sz w:val="20"/>
                <w:szCs w:val="20"/>
              </w:rPr>
              <w:t>ODS 4</w:t>
            </w:r>
            <w:r w:rsidRPr="00831C32">
              <w:rPr>
                <w:rFonts w:cstheme="minorHAnsi"/>
                <w:sz w:val="20"/>
                <w:szCs w:val="20"/>
              </w:rPr>
              <w:t>: Educación de calidad</w:t>
            </w:r>
          </w:p>
          <w:p w14:paraId="337FA1BE" w14:textId="77777777" w:rsidR="00831C32" w:rsidRPr="00831C32" w:rsidRDefault="00831C32" w:rsidP="00831C32">
            <w:pPr>
              <w:spacing w:after="0" w:line="276" w:lineRule="auto"/>
              <w:rPr>
                <w:rFonts w:cstheme="minorHAnsi"/>
                <w:b/>
                <w:sz w:val="20"/>
                <w:szCs w:val="20"/>
              </w:rPr>
            </w:pPr>
            <w:r w:rsidRPr="00831C32">
              <w:rPr>
                <w:rFonts w:cstheme="minorHAnsi"/>
                <w:sz w:val="20"/>
                <w:szCs w:val="20"/>
              </w:rPr>
              <w:t>ONG SED (Solidaridad, Educación y Desarrollo)</w:t>
            </w:r>
          </w:p>
        </w:tc>
      </w:tr>
      <w:tr w:rsidR="00831C32" w:rsidRPr="00831C32" w14:paraId="04CB9C70" w14:textId="77777777" w:rsidTr="004C1C34">
        <w:trPr>
          <w:trHeight w:val="402"/>
        </w:trPr>
        <w:tc>
          <w:tcPr>
            <w:tcW w:w="9747" w:type="dxa"/>
            <w:gridSpan w:val="7"/>
            <w:shd w:val="clear" w:color="auto" w:fill="auto"/>
          </w:tcPr>
          <w:p w14:paraId="629D4C65"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1, 2, 3, 4, 5</w:t>
            </w:r>
          </w:p>
          <w:p w14:paraId="4788B860"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1.1, 2.1, 3.1, 4.1, 5.1</w:t>
            </w:r>
          </w:p>
          <w:p w14:paraId="6316141D" w14:textId="77777777" w:rsidR="00831C32" w:rsidRPr="00831C32" w:rsidRDefault="00831C32" w:rsidP="00831C32">
            <w:pPr>
              <w:pStyle w:val="Prrafodelista"/>
              <w:numPr>
                <w:ilvl w:val="0"/>
                <w:numId w:val="26"/>
              </w:numPr>
              <w:spacing w:after="0" w:line="276" w:lineRule="auto"/>
              <w:ind w:left="357" w:hanging="357"/>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A.2, A.3, A.4, A.7; B.8; C.1, C.2, C.3, C.5, C.6</w:t>
            </w:r>
          </w:p>
          <w:p w14:paraId="610E832F" w14:textId="77777777" w:rsidR="00831C32" w:rsidRPr="00831C32" w:rsidRDefault="00831C32" w:rsidP="00831C32">
            <w:pPr>
              <w:pStyle w:val="Prrafodelista"/>
              <w:numPr>
                <w:ilvl w:val="0"/>
                <w:numId w:val="26"/>
              </w:numPr>
              <w:spacing w:after="0" w:line="276" w:lineRule="auto"/>
              <w:ind w:left="357" w:hanging="357"/>
              <w:rPr>
                <w:rFonts w:cstheme="minorHAnsi"/>
                <w:b/>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CCL3, CCL5; STEM3, STEM5; CD1, CD2, CD3; CPSAA1, CPSAA2, CPSAA3, CPSAA4, CPSAA5; CC1, CC2, CC3, CC4; CE1, CE2, CE3; CCEC3</w:t>
            </w:r>
          </w:p>
        </w:tc>
      </w:tr>
      <w:tr w:rsidR="00831C32" w:rsidRPr="00831C32" w14:paraId="4D0A1E26" w14:textId="77777777" w:rsidTr="004C1C34">
        <w:trPr>
          <w:trHeight w:val="184"/>
        </w:trPr>
        <w:tc>
          <w:tcPr>
            <w:tcW w:w="9747" w:type="dxa"/>
            <w:gridSpan w:val="7"/>
            <w:shd w:val="clear" w:color="auto" w:fill="DEEAF6" w:themeFill="accent5" w:themeFillTint="33"/>
          </w:tcPr>
          <w:p w14:paraId="123D198E" w14:textId="77777777" w:rsidR="00831C32" w:rsidRPr="00831C32" w:rsidRDefault="00831C32" w:rsidP="00831C32">
            <w:pPr>
              <w:spacing w:after="0" w:line="276" w:lineRule="auto"/>
              <w:rPr>
                <w:rFonts w:cstheme="minorHAnsi"/>
                <w:b/>
                <w:sz w:val="20"/>
                <w:szCs w:val="20"/>
              </w:rPr>
            </w:pPr>
            <w:r w:rsidRPr="00831C32">
              <w:rPr>
                <w:rFonts w:cstheme="minorHAnsi"/>
                <w:b/>
                <w:sz w:val="20"/>
                <w:szCs w:val="20"/>
              </w:rPr>
              <w:t>FASE METACOGNITIVA</w:t>
            </w:r>
          </w:p>
        </w:tc>
      </w:tr>
      <w:tr w:rsidR="00831C32" w:rsidRPr="00831C32" w14:paraId="1D26F209" w14:textId="77777777" w:rsidTr="004C1C34">
        <w:trPr>
          <w:trHeight w:val="332"/>
        </w:trPr>
        <w:tc>
          <w:tcPr>
            <w:tcW w:w="5799" w:type="dxa"/>
            <w:gridSpan w:val="5"/>
            <w:shd w:val="clear" w:color="auto" w:fill="auto"/>
          </w:tcPr>
          <w:p w14:paraId="18336F2D" w14:textId="77777777" w:rsidR="00831C32" w:rsidRPr="00831C32" w:rsidRDefault="00831C32" w:rsidP="00831C32">
            <w:pPr>
              <w:spacing w:after="0" w:line="276" w:lineRule="auto"/>
              <w:jc w:val="center"/>
              <w:rPr>
                <w:rFonts w:cstheme="minorHAnsi"/>
                <w:b/>
                <w:sz w:val="20"/>
                <w:szCs w:val="20"/>
              </w:rPr>
            </w:pPr>
            <w:r w:rsidRPr="00831C32">
              <w:rPr>
                <w:rFonts w:cstheme="minorHAnsi"/>
                <w:b/>
                <w:i/>
                <w:iCs/>
                <w:sz w:val="20"/>
                <w:szCs w:val="20"/>
              </w:rPr>
              <w:t xml:space="preserve">Visual </w:t>
            </w:r>
            <w:proofErr w:type="spellStart"/>
            <w:r w:rsidRPr="00831C32">
              <w:rPr>
                <w:rFonts w:cstheme="minorHAnsi"/>
                <w:b/>
                <w:i/>
                <w:iCs/>
                <w:sz w:val="20"/>
                <w:szCs w:val="20"/>
              </w:rPr>
              <w:t>Thinking</w:t>
            </w:r>
            <w:proofErr w:type="spellEnd"/>
          </w:p>
        </w:tc>
        <w:tc>
          <w:tcPr>
            <w:tcW w:w="3948" w:type="dxa"/>
            <w:gridSpan w:val="2"/>
            <w:shd w:val="clear" w:color="auto" w:fill="auto"/>
          </w:tcPr>
          <w:p w14:paraId="083CBCE2" w14:textId="77777777" w:rsidR="00831C32" w:rsidRPr="00831C32" w:rsidRDefault="00831C32" w:rsidP="00831C32">
            <w:pPr>
              <w:spacing w:after="0" w:line="276" w:lineRule="auto"/>
              <w:jc w:val="center"/>
              <w:rPr>
                <w:rFonts w:cstheme="minorHAnsi"/>
                <w:b/>
                <w:i/>
                <w:iCs/>
                <w:sz w:val="20"/>
                <w:szCs w:val="20"/>
              </w:rPr>
            </w:pPr>
            <w:r w:rsidRPr="00831C32">
              <w:rPr>
                <w:rFonts w:cstheme="minorHAnsi"/>
                <w:b/>
                <w:sz w:val="20"/>
                <w:szCs w:val="20"/>
              </w:rPr>
              <w:t>Metacognición</w:t>
            </w:r>
          </w:p>
        </w:tc>
      </w:tr>
      <w:tr w:rsidR="00831C32" w:rsidRPr="00831C32" w14:paraId="2541F443" w14:textId="77777777" w:rsidTr="004C1C34">
        <w:trPr>
          <w:trHeight w:val="332"/>
        </w:trPr>
        <w:tc>
          <w:tcPr>
            <w:tcW w:w="9747" w:type="dxa"/>
            <w:gridSpan w:val="7"/>
            <w:shd w:val="clear" w:color="auto" w:fill="auto"/>
          </w:tcPr>
          <w:p w14:paraId="7A200521" w14:textId="77777777" w:rsidR="00831C32" w:rsidRPr="00831C32" w:rsidRDefault="00831C32" w:rsidP="00831C32">
            <w:pPr>
              <w:pStyle w:val="Prrafodelista"/>
              <w:numPr>
                <w:ilvl w:val="0"/>
                <w:numId w:val="26"/>
              </w:numPr>
              <w:spacing w:after="0" w:line="276" w:lineRule="auto"/>
              <w:ind w:left="357" w:hanging="357"/>
              <w:jc w:val="both"/>
              <w:rPr>
                <w:rFonts w:cstheme="minorHAnsi"/>
                <w:bCs/>
                <w:sz w:val="20"/>
                <w:szCs w:val="20"/>
              </w:rPr>
            </w:pPr>
            <w:r w:rsidRPr="00831C32">
              <w:rPr>
                <w:rFonts w:cstheme="minorHAnsi"/>
                <w:b/>
                <w:sz w:val="20"/>
                <w:szCs w:val="20"/>
              </w:rPr>
              <w:t>Competencias específicas:</w:t>
            </w:r>
            <w:r w:rsidRPr="00831C32">
              <w:rPr>
                <w:rFonts w:cstheme="minorHAnsi"/>
                <w:bCs/>
                <w:sz w:val="20"/>
                <w:szCs w:val="20"/>
              </w:rPr>
              <w:t xml:space="preserve"> 1, 2, 4</w:t>
            </w:r>
          </w:p>
          <w:p w14:paraId="3971B63B" w14:textId="77777777" w:rsidR="00831C32" w:rsidRPr="00831C32" w:rsidRDefault="00831C32" w:rsidP="00831C32">
            <w:pPr>
              <w:pStyle w:val="Prrafodelista"/>
              <w:numPr>
                <w:ilvl w:val="0"/>
                <w:numId w:val="26"/>
              </w:numPr>
              <w:spacing w:after="0" w:line="276" w:lineRule="auto"/>
              <w:ind w:left="357" w:hanging="357"/>
              <w:jc w:val="both"/>
              <w:rPr>
                <w:rFonts w:cstheme="minorHAnsi"/>
                <w:bCs/>
                <w:sz w:val="20"/>
                <w:szCs w:val="20"/>
              </w:rPr>
            </w:pPr>
            <w:r w:rsidRPr="00831C32">
              <w:rPr>
                <w:rFonts w:cstheme="minorHAnsi"/>
                <w:b/>
                <w:sz w:val="20"/>
                <w:szCs w:val="20"/>
              </w:rPr>
              <w:t>Criterios de evaluación:</w:t>
            </w:r>
            <w:r w:rsidRPr="00831C32">
              <w:rPr>
                <w:rFonts w:cstheme="minorHAnsi"/>
                <w:bCs/>
                <w:sz w:val="20"/>
                <w:szCs w:val="20"/>
              </w:rPr>
              <w:t xml:space="preserve"> 1.1, 2.1, 4.1</w:t>
            </w:r>
          </w:p>
          <w:p w14:paraId="5A68B6FF" w14:textId="77777777" w:rsidR="00831C32" w:rsidRPr="00831C32" w:rsidRDefault="00831C32" w:rsidP="00831C32">
            <w:pPr>
              <w:pStyle w:val="Prrafodelista"/>
              <w:numPr>
                <w:ilvl w:val="0"/>
                <w:numId w:val="26"/>
              </w:numPr>
              <w:spacing w:after="0" w:line="276" w:lineRule="auto"/>
              <w:ind w:left="357" w:hanging="357"/>
              <w:jc w:val="both"/>
              <w:rPr>
                <w:rFonts w:cstheme="minorHAnsi"/>
                <w:bCs/>
                <w:sz w:val="20"/>
                <w:szCs w:val="20"/>
              </w:rPr>
            </w:pPr>
            <w:r w:rsidRPr="00831C32">
              <w:rPr>
                <w:rFonts w:cstheme="minorHAnsi"/>
                <w:b/>
                <w:sz w:val="20"/>
                <w:szCs w:val="20"/>
              </w:rPr>
              <w:t>Saberes básicos:</w:t>
            </w:r>
            <w:r w:rsidRPr="00831C32">
              <w:rPr>
                <w:rFonts w:cstheme="minorHAnsi"/>
                <w:bCs/>
                <w:sz w:val="20"/>
                <w:szCs w:val="20"/>
              </w:rPr>
              <w:t xml:space="preserve"> A.2, A.5; B.5</w:t>
            </w:r>
          </w:p>
          <w:p w14:paraId="7E412C00" w14:textId="77777777" w:rsidR="00831C32" w:rsidRPr="00831C32" w:rsidRDefault="00831C32" w:rsidP="00831C32">
            <w:pPr>
              <w:pStyle w:val="Prrafodelista"/>
              <w:numPr>
                <w:ilvl w:val="0"/>
                <w:numId w:val="26"/>
              </w:numPr>
              <w:spacing w:after="0" w:line="276" w:lineRule="auto"/>
              <w:ind w:left="357" w:hanging="357"/>
              <w:jc w:val="both"/>
              <w:rPr>
                <w:rFonts w:cstheme="minorHAnsi"/>
                <w:b/>
                <w:sz w:val="20"/>
                <w:szCs w:val="20"/>
              </w:rPr>
            </w:pPr>
            <w:r w:rsidRPr="00831C32">
              <w:rPr>
                <w:rFonts w:cstheme="minorHAnsi"/>
                <w:b/>
                <w:sz w:val="20"/>
                <w:szCs w:val="20"/>
              </w:rPr>
              <w:t>Competencias clave:</w:t>
            </w:r>
            <w:r w:rsidRPr="00831C32">
              <w:rPr>
                <w:rFonts w:cstheme="minorHAnsi"/>
                <w:bCs/>
                <w:sz w:val="20"/>
                <w:szCs w:val="20"/>
              </w:rPr>
              <w:t xml:space="preserve"> </w:t>
            </w:r>
            <w:r w:rsidRPr="00831C32">
              <w:rPr>
                <w:rFonts w:cstheme="minorHAnsi"/>
                <w:sz w:val="20"/>
                <w:szCs w:val="20"/>
              </w:rPr>
              <w:t>CCL1, CCL2, CCL5; CP3; CPSAA1, CPSAA3, CPSAA4, CPSAA5; CCEC2, CCEC3</w:t>
            </w:r>
          </w:p>
        </w:tc>
      </w:tr>
    </w:tbl>
    <w:p w14:paraId="7FF57286"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2119"/>
        <w:gridCol w:w="1796"/>
        <w:gridCol w:w="1196"/>
        <w:gridCol w:w="2827"/>
      </w:tblGrid>
      <w:tr w:rsidR="00263DF5" w:rsidRPr="00263DF5" w14:paraId="26AE8812" w14:textId="77777777" w:rsidTr="004C1C34">
        <w:trPr>
          <w:trHeight w:val="269"/>
        </w:trPr>
        <w:tc>
          <w:tcPr>
            <w:tcW w:w="9747" w:type="dxa"/>
            <w:gridSpan w:val="5"/>
            <w:shd w:val="clear" w:color="auto" w:fill="9CC2E5" w:themeFill="accent5" w:themeFillTint="99"/>
          </w:tcPr>
          <w:p w14:paraId="0619CBDD" w14:textId="11E624AC" w:rsidR="00263DF5" w:rsidRPr="00263DF5" w:rsidRDefault="004C1C34" w:rsidP="00263DF5">
            <w:pPr>
              <w:spacing w:after="0" w:line="276" w:lineRule="auto"/>
              <w:jc w:val="both"/>
              <w:rPr>
                <w:rFonts w:cstheme="minorHAnsi"/>
                <w:b/>
                <w:color w:val="000000"/>
                <w:sz w:val="20"/>
                <w:szCs w:val="20"/>
              </w:rPr>
            </w:pPr>
            <w:r>
              <w:rPr>
                <w:rFonts w:cstheme="minorHAnsi"/>
                <w:b/>
                <w:sz w:val="20"/>
                <w:szCs w:val="20"/>
              </w:rPr>
              <w:lastRenderedPageBreak/>
              <w:t>BLOQUE</w:t>
            </w:r>
            <w:r w:rsidR="00263DF5" w:rsidRPr="00263DF5">
              <w:rPr>
                <w:rFonts w:cstheme="minorHAnsi"/>
                <w:b/>
                <w:sz w:val="20"/>
                <w:szCs w:val="20"/>
              </w:rPr>
              <w:t xml:space="preserve"> 4. DESENCUENTROS</w:t>
            </w:r>
          </w:p>
        </w:tc>
      </w:tr>
      <w:tr w:rsidR="00263DF5" w:rsidRPr="00263DF5" w14:paraId="6E5931A9" w14:textId="77777777" w:rsidTr="004C1C34">
        <w:trPr>
          <w:trHeight w:val="273"/>
        </w:trPr>
        <w:tc>
          <w:tcPr>
            <w:tcW w:w="9747" w:type="dxa"/>
            <w:gridSpan w:val="5"/>
            <w:shd w:val="clear" w:color="auto" w:fill="DEEAF6" w:themeFill="accent5" w:themeFillTint="33"/>
          </w:tcPr>
          <w:p w14:paraId="10A6E984" w14:textId="77777777" w:rsidR="00263DF5" w:rsidRPr="00263DF5" w:rsidRDefault="00263DF5" w:rsidP="00263DF5">
            <w:pPr>
              <w:spacing w:after="0" w:line="276" w:lineRule="auto"/>
              <w:jc w:val="both"/>
              <w:rPr>
                <w:rFonts w:cstheme="minorHAnsi"/>
                <w:sz w:val="20"/>
                <w:szCs w:val="20"/>
              </w:rPr>
            </w:pPr>
            <w:r w:rsidRPr="00263DF5">
              <w:rPr>
                <w:rFonts w:cstheme="minorHAnsi"/>
                <w:b/>
                <w:sz w:val="20"/>
                <w:szCs w:val="20"/>
              </w:rPr>
              <w:t>FASE MOTIVADORA</w:t>
            </w:r>
          </w:p>
        </w:tc>
      </w:tr>
      <w:tr w:rsidR="00263DF5" w:rsidRPr="00263DF5" w14:paraId="787ADC75" w14:textId="77777777" w:rsidTr="004C1C34">
        <w:trPr>
          <w:trHeight w:val="560"/>
        </w:trPr>
        <w:tc>
          <w:tcPr>
            <w:tcW w:w="3928" w:type="dxa"/>
            <w:gridSpan w:val="2"/>
          </w:tcPr>
          <w:p w14:paraId="6ED30FE3" w14:textId="77777777" w:rsidR="00263DF5" w:rsidRPr="00263DF5" w:rsidRDefault="00263DF5" w:rsidP="00263DF5">
            <w:pPr>
              <w:spacing w:after="0" w:line="276" w:lineRule="auto"/>
              <w:rPr>
                <w:rFonts w:cstheme="minorHAnsi"/>
                <w:iCs/>
                <w:sz w:val="20"/>
                <w:szCs w:val="20"/>
              </w:rPr>
            </w:pPr>
            <w:r w:rsidRPr="00263DF5">
              <w:rPr>
                <w:rFonts w:cstheme="minorHAnsi"/>
                <w:b/>
                <w:sz w:val="20"/>
                <w:szCs w:val="20"/>
              </w:rPr>
              <w:t>Frase:</w:t>
            </w:r>
            <w:r w:rsidRPr="00263DF5">
              <w:rPr>
                <w:rFonts w:cstheme="minorHAnsi"/>
                <w:sz w:val="20"/>
                <w:szCs w:val="20"/>
              </w:rPr>
              <w:t xml:space="preserve"> </w:t>
            </w:r>
            <w:r w:rsidRPr="00263DF5">
              <w:rPr>
                <w:rFonts w:cstheme="minorHAnsi"/>
                <w:iCs/>
                <w:sz w:val="20"/>
                <w:szCs w:val="20"/>
              </w:rPr>
              <w:t>«El perdón es la clave para la acción y la libertad». (Hannah Arendt)</w:t>
            </w:r>
          </w:p>
        </w:tc>
        <w:tc>
          <w:tcPr>
            <w:tcW w:w="5819" w:type="dxa"/>
            <w:gridSpan w:val="3"/>
          </w:tcPr>
          <w:p w14:paraId="32155C18" w14:textId="71ADC80B" w:rsidR="00263DF5" w:rsidRPr="00263DF5" w:rsidRDefault="00263DF5" w:rsidP="00263DF5">
            <w:pPr>
              <w:spacing w:after="0" w:line="276" w:lineRule="auto"/>
              <w:rPr>
                <w:rFonts w:cstheme="minorHAnsi"/>
                <w:b/>
                <w:sz w:val="20"/>
                <w:szCs w:val="20"/>
              </w:rPr>
            </w:pPr>
            <w:r w:rsidRPr="00263DF5">
              <w:rPr>
                <w:rFonts w:cstheme="minorHAnsi"/>
                <w:b/>
                <w:sz w:val="20"/>
                <w:szCs w:val="20"/>
              </w:rPr>
              <w:t>Rutina de pensamiento:</w:t>
            </w:r>
            <w:r w:rsidRPr="00263DF5">
              <w:rPr>
                <w:rFonts w:cstheme="minorHAnsi"/>
                <w:bCs/>
                <w:sz w:val="20"/>
                <w:szCs w:val="20"/>
              </w:rPr>
              <w:t xml:space="preserve"> </w:t>
            </w:r>
            <w:r w:rsidRPr="00263DF5">
              <w:rPr>
                <w:rFonts w:cstheme="minorHAnsi"/>
                <w:sz w:val="20"/>
                <w:szCs w:val="20"/>
              </w:rPr>
              <w:t>Escuchar / Inspirar</w:t>
            </w:r>
            <w:r>
              <w:rPr>
                <w:rFonts w:cstheme="minorHAnsi"/>
                <w:sz w:val="20"/>
                <w:szCs w:val="20"/>
              </w:rPr>
              <w:t xml:space="preserve"> </w:t>
            </w:r>
            <w:r w:rsidRPr="00263DF5">
              <w:rPr>
                <w:rFonts w:cstheme="minorHAnsi"/>
                <w:sz w:val="20"/>
                <w:szCs w:val="20"/>
              </w:rPr>
              <w:t>/ Contemplar / Imaginar</w:t>
            </w:r>
          </w:p>
        </w:tc>
      </w:tr>
      <w:tr w:rsidR="00263DF5" w:rsidRPr="00263DF5" w14:paraId="522E123B" w14:textId="77777777" w:rsidTr="004C1C34">
        <w:trPr>
          <w:trHeight w:val="419"/>
        </w:trPr>
        <w:tc>
          <w:tcPr>
            <w:tcW w:w="9747" w:type="dxa"/>
            <w:gridSpan w:val="5"/>
            <w:shd w:val="clear" w:color="auto" w:fill="auto"/>
          </w:tcPr>
          <w:p w14:paraId="1C68693F"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1, 2, 4</w:t>
            </w:r>
          </w:p>
          <w:p w14:paraId="6C9A495C"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1.1, 2.1, 4.1</w:t>
            </w:r>
          </w:p>
          <w:p w14:paraId="75FD4674"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A.2, A.5; B.5</w:t>
            </w:r>
          </w:p>
          <w:p w14:paraId="1084D00C"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CCL5; CP3; CPSAA1, CPSAA3; CCEC2, CCEC3</w:t>
            </w:r>
          </w:p>
        </w:tc>
      </w:tr>
      <w:tr w:rsidR="00263DF5" w:rsidRPr="00263DF5" w14:paraId="25273667" w14:textId="77777777" w:rsidTr="004C1C34">
        <w:trPr>
          <w:trHeight w:val="276"/>
        </w:trPr>
        <w:tc>
          <w:tcPr>
            <w:tcW w:w="9747" w:type="dxa"/>
            <w:gridSpan w:val="5"/>
            <w:shd w:val="clear" w:color="auto" w:fill="DEEAF6" w:themeFill="accent5" w:themeFillTint="33"/>
          </w:tcPr>
          <w:p w14:paraId="4C7E5246" w14:textId="77777777" w:rsidR="00263DF5" w:rsidRPr="00263DF5" w:rsidRDefault="00263DF5" w:rsidP="00263DF5">
            <w:pPr>
              <w:spacing w:after="0" w:line="276" w:lineRule="auto"/>
              <w:jc w:val="both"/>
              <w:rPr>
                <w:rFonts w:cstheme="minorHAnsi"/>
                <w:b/>
                <w:sz w:val="20"/>
                <w:szCs w:val="20"/>
              </w:rPr>
            </w:pPr>
            <w:r w:rsidRPr="00263DF5">
              <w:rPr>
                <w:rFonts w:cstheme="minorHAnsi"/>
                <w:b/>
                <w:sz w:val="20"/>
                <w:szCs w:val="20"/>
              </w:rPr>
              <w:t>FASE CAPACITADORA</w:t>
            </w:r>
          </w:p>
        </w:tc>
      </w:tr>
      <w:tr w:rsidR="00263DF5" w:rsidRPr="00263DF5" w14:paraId="6ACC77C9" w14:textId="77777777" w:rsidTr="004C1C34">
        <w:trPr>
          <w:trHeight w:val="2675"/>
        </w:trPr>
        <w:tc>
          <w:tcPr>
            <w:tcW w:w="1809" w:type="dxa"/>
          </w:tcPr>
          <w:p w14:paraId="6C5EC144" w14:textId="77777777" w:rsidR="00263DF5" w:rsidRPr="00263DF5" w:rsidRDefault="00263DF5" w:rsidP="00263DF5">
            <w:pPr>
              <w:spacing w:after="0" w:line="276" w:lineRule="auto"/>
              <w:rPr>
                <w:rFonts w:cstheme="minorHAnsi"/>
                <w:b/>
                <w:sz w:val="20"/>
                <w:szCs w:val="20"/>
              </w:rPr>
            </w:pPr>
            <w:r w:rsidRPr="00263DF5">
              <w:rPr>
                <w:rFonts w:cstheme="minorHAnsi"/>
                <w:b/>
                <w:sz w:val="20"/>
                <w:szCs w:val="20"/>
              </w:rPr>
              <w:t xml:space="preserve">1 </w:t>
            </w:r>
            <w:proofErr w:type="gramStart"/>
            <w:r w:rsidRPr="00263DF5">
              <w:rPr>
                <w:rFonts w:cstheme="minorHAnsi"/>
                <w:b/>
                <w:sz w:val="20"/>
                <w:szCs w:val="20"/>
              </w:rPr>
              <w:t>La</w:t>
            </w:r>
            <w:proofErr w:type="gramEnd"/>
            <w:r w:rsidRPr="00263DF5">
              <w:rPr>
                <w:rFonts w:cstheme="minorHAnsi"/>
                <w:b/>
                <w:sz w:val="20"/>
                <w:szCs w:val="20"/>
              </w:rPr>
              <w:t xml:space="preserve"> ruptura del ser humano con Dios</w:t>
            </w:r>
          </w:p>
          <w:p w14:paraId="0A294238" w14:textId="77777777" w:rsidR="00263DF5" w:rsidRPr="00263DF5" w:rsidRDefault="00263DF5" w:rsidP="00263DF5">
            <w:pPr>
              <w:spacing w:after="0" w:line="276" w:lineRule="auto"/>
              <w:rPr>
                <w:rFonts w:cstheme="minorHAnsi"/>
                <w:bCs/>
                <w:sz w:val="20"/>
                <w:szCs w:val="20"/>
              </w:rPr>
            </w:pPr>
            <w:r w:rsidRPr="00263DF5">
              <w:rPr>
                <w:rFonts w:cstheme="minorHAnsi"/>
                <w:bCs/>
                <w:sz w:val="20"/>
                <w:szCs w:val="20"/>
              </w:rPr>
              <w:t>1.1 De ser hijo a ser siervo</w:t>
            </w:r>
          </w:p>
          <w:p w14:paraId="6BDE2333" w14:textId="77777777" w:rsidR="00263DF5" w:rsidRPr="00263DF5" w:rsidRDefault="00263DF5" w:rsidP="00263DF5">
            <w:pPr>
              <w:spacing w:after="0" w:line="276" w:lineRule="auto"/>
              <w:rPr>
                <w:rFonts w:cstheme="minorHAnsi"/>
                <w:b/>
                <w:sz w:val="20"/>
                <w:szCs w:val="20"/>
              </w:rPr>
            </w:pPr>
            <w:r w:rsidRPr="00263DF5">
              <w:rPr>
                <w:rFonts w:cstheme="minorHAnsi"/>
                <w:bCs/>
                <w:sz w:val="20"/>
                <w:szCs w:val="20"/>
              </w:rPr>
              <w:t>1.2 ¿Dónde está tu hermano?</w:t>
            </w:r>
          </w:p>
        </w:tc>
        <w:tc>
          <w:tcPr>
            <w:tcW w:w="2119" w:type="dxa"/>
          </w:tcPr>
          <w:p w14:paraId="43F958F5" w14:textId="77777777" w:rsidR="00263DF5" w:rsidRPr="00263DF5" w:rsidRDefault="00263DF5" w:rsidP="00263DF5">
            <w:pPr>
              <w:spacing w:after="0" w:line="276" w:lineRule="auto"/>
              <w:rPr>
                <w:rFonts w:cstheme="minorHAnsi"/>
                <w:b/>
                <w:bCs/>
                <w:sz w:val="20"/>
                <w:szCs w:val="20"/>
              </w:rPr>
            </w:pPr>
            <w:r w:rsidRPr="00263DF5">
              <w:rPr>
                <w:rFonts w:cstheme="minorHAnsi"/>
                <w:b/>
                <w:bCs/>
                <w:sz w:val="20"/>
                <w:szCs w:val="20"/>
              </w:rPr>
              <w:t xml:space="preserve">2 </w:t>
            </w:r>
            <w:proofErr w:type="gramStart"/>
            <w:r w:rsidRPr="00263DF5">
              <w:rPr>
                <w:rFonts w:cstheme="minorHAnsi"/>
                <w:b/>
                <w:bCs/>
                <w:sz w:val="20"/>
                <w:szCs w:val="20"/>
              </w:rPr>
              <w:t>La</w:t>
            </w:r>
            <w:proofErr w:type="gramEnd"/>
            <w:r w:rsidRPr="00263DF5">
              <w:rPr>
                <w:rFonts w:cstheme="minorHAnsi"/>
                <w:b/>
                <w:bCs/>
                <w:sz w:val="20"/>
                <w:szCs w:val="20"/>
              </w:rPr>
              <w:t xml:space="preserve"> ruptura conmigo mismo es ruptura con Dios</w:t>
            </w:r>
          </w:p>
          <w:p w14:paraId="4FD68B8A"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2.1 La importancia de narrarme</w:t>
            </w:r>
          </w:p>
          <w:p w14:paraId="74B4137B"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2.2 Yo soy un mar de dudas</w:t>
            </w:r>
          </w:p>
          <w:p w14:paraId="3B5C5A88"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2.3 Yo soy imagen de Dios</w:t>
            </w:r>
          </w:p>
        </w:tc>
        <w:tc>
          <w:tcPr>
            <w:tcW w:w="1796" w:type="dxa"/>
          </w:tcPr>
          <w:p w14:paraId="6109EF31" w14:textId="77777777" w:rsidR="00263DF5" w:rsidRPr="00263DF5" w:rsidRDefault="00263DF5" w:rsidP="00263DF5">
            <w:pPr>
              <w:spacing w:after="0" w:line="276" w:lineRule="auto"/>
              <w:rPr>
                <w:rFonts w:cstheme="minorHAnsi"/>
                <w:b/>
                <w:bCs/>
                <w:sz w:val="20"/>
                <w:szCs w:val="20"/>
              </w:rPr>
            </w:pPr>
            <w:r w:rsidRPr="00263DF5">
              <w:rPr>
                <w:rFonts w:cstheme="minorHAnsi"/>
                <w:b/>
                <w:bCs/>
                <w:sz w:val="20"/>
                <w:szCs w:val="20"/>
              </w:rPr>
              <w:t xml:space="preserve">3 </w:t>
            </w:r>
            <w:proofErr w:type="gramStart"/>
            <w:r w:rsidRPr="00263DF5">
              <w:rPr>
                <w:rFonts w:cstheme="minorHAnsi"/>
                <w:b/>
                <w:bCs/>
                <w:sz w:val="20"/>
                <w:szCs w:val="20"/>
              </w:rPr>
              <w:t>Donde</w:t>
            </w:r>
            <w:proofErr w:type="gramEnd"/>
            <w:r w:rsidRPr="00263DF5">
              <w:rPr>
                <w:rFonts w:cstheme="minorHAnsi"/>
                <w:b/>
                <w:bCs/>
                <w:sz w:val="20"/>
                <w:szCs w:val="20"/>
              </w:rPr>
              <w:t xml:space="preserve"> abundó el pecado, sobreabundó la gracia (Rom 5,20)</w:t>
            </w:r>
          </w:p>
          <w:p w14:paraId="552A1832"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3.1 Reconciliados en Jesús: en Él todo cobra sentido</w:t>
            </w:r>
          </w:p>
          <w:p w14:paraId="4AEF177F" w14:textId="77777777" w:rsidR="00263DF5" w:rsidRPr="00263DF5" w:rsidRDefault="00263DF5" w:rsidP="00263DF5">
            <w:pPr>
              <w:spacing w:after="0" w:line="276" w:lineRule="auto"/>
              <w:rPr>
                <w:rFonts w:cstheme="minorHAnsi"/>
                <w:sz w:val="20"/>
                <w:szCs w:val="20"/>
              </w:rPr>
            </w:pPr>
            <w:r w:rsidRPr="00263DF5">
              <w:rPr>
                <w:rFonts w:cstheme="minorHAnsi"/>
                <w:sz w:val="20"/>
                <w:szCs w:val="20"/>
              </w:rPr>
              <w:t>3.2 Porque el Reino de Dios ya ha comenzado, conviértete</w:t>
            </w:r>
          </w:p>
        </w:tc>
        <w:tc>
          <w:tcPr>
            <w:tcW w:w="4023" w:type="dxa"/>
            <w:gridSpan w:val="2"/>
          </w:tcPr>
          <w:p w14:paraId="51653B1A" w14:textId="77777777" w:rsidR="00263DF5" w:rsidRPr="00263DF5" w:rsidRDefault="00263DF5" w:rsidP="00263DF5">
            <w:pPr>
              <w:spacing w:after="0" w:line="276" w:lineRule="auto"/>
              <w:rPr>
                <w:rFonts w:cstheme="minorHAnsi"/>
                <w:b/>
                <w:sz w:val="20"/>
                <w:szCs w:val="20"/>
              </w:rPr>
            </w:pPr>
            <w:r w:rsidRPr="00263DF5">
              <w:rPr>
                <w:rFonts w:cstheme="minorHAnsi"/>
                <w:b/>
                <w:sz w:val="20"/>
                <w:szCs w:val="20"/>
              </w:rPr>
              <w:t>Dinamizadores de aprendizaje</w:t>
            </w:r>
          </w:p>
          <w:p w14:paraId="339937BA" w14:textId="648F30B4" w:rsidR="00263DF5" w:rsidRPr="00263DF5" w:rsidRDefault="00263DF5" w:rsidP="00263DF5">
            <w:pPr>
              <w:spacing w:after="0" w:line="276" w:lineRule="auto"/>
              <w:rPr>
                <w:rFonts w:cstheme="minorHAnsi"/>
                <w:sz w:val="20"/>
                <w:szCs w:val="20"/>
              </w:rPr>
            </w:pPr>
            <w:r w:rsidRPr="00263DF5">
              <w:rPr>
                <w:rFonts w:cstheme="minorHAnsi"/>
                <w:sz w:val="20"/>
                <w:szCs w:val="20"/>
              </w:rPr>
              <w:t xml:space="preserve">#etimología: </w:t>
            </w:r>
            <w:r w:rsidRPr="00263DF5">
              <w:rPr>
                <w:rFonts w:cstheme="minorHAnsi"/>
                <w:color w:val="000000"/>
                <w:sz w:val="20"/>
                <w:szCs w:val="20"/>
              </w:rPr>
              <w:t>perdonar</w:t>
            </w:r>
          </w:p>
          <w:p w14:paraId="17FBA7E6" w14:textId="644C622C" w:rsidR="00263DF5" w:rsidRPr="00263DF5" w:rsidRDefault="00263DF5" w:rsidP="00263DF5">
            <w:pPr>
              <w:spacing w:after="0" w:line="276" w:lineRule="auto"/>
              <w:rPr>
                <w:rFonts w:cstheme="minorHAnsi"/>
                <w:sz w:val="20"/>
                <w:szCs w:val="20"/>
              </w:rPr>
            </w:pPr>
            <w:r w:rsidRPr="00263DF5">
              <w:rPr>
                <w:rFonts w:cstheme="minorHAnsi"/>
                <w:sz w:val="20"/>
                <w:szCs w:val="20"/>
              </w:rPr>
              <w:t xml:space="preserve">#símbolo: </w:t>
            </w:r>
            <w:r w:rsidRPr="00263DF5">
              <w:rPr>
                <w:rFonts w:cstheme="minorHAnsi"/>
                <w:color w:val="000000"/>
                <w:sz w:val="20"/>
                <w:szCs w:val="20"/>
              </w:rPr>
              <w:t>imposición de manos</w:t>
            </w:r>
          </w:p>
          <w:p w14:paraId="2C64E76A" w14:textId="615F2AB1" w:rsidR="00263DF5" w:rsidRPr="00263DF5" w:rsidRDefault="00263DF5" w:rsidP="00263DF5">
            <w:pPr>
              <w:spacing w:after="0" w:line="276" w:lineRule="auto"/>
              <w:rPr>
                <w:rFonts w:cstheme="minorHAnsi"/>
                <w:sz w:val="20"/>
                <w:szCs w:val="20"/>
              </w:rPr>
            </w:pPr>
            <w:r w:rsidRPr="00263DF5">
              <w:rPr>
                <w:rFonts w:cstheme="minorHAnsi"/>
                <w:sz w:val="20"/>
                <w:szCs w:val="20"/>
              </w:rPr>
              <w:t xml:space="preserve">#enseñanza de la Iglesia: </w:t>
            </w:r>
            <w:r w:rsidRPr="00263DF5">
              <w:rPr>
                <w:rFonts w:cstheme="minorHAnsi"/>
                <w:color w:val="000000"/>
                <w:sz w:val="20"/>
                <w:szCs w:val="20"/>
              </w:rPr>
              <w:t xml:space="preserve">Papa Francisco a los jóvenes del Tercer Encuentro Mundial Juvenil de </w:t>
            </w:r>
            <w:proofErr w:type="spellStart"/>
            <w:r w:rsidRPr="00263DF5">
              <w:rPr>
                <w:rFonts w:cstheme="minorHAnsi"/>
                <w:color w:val="000000"/>
                <w:sz w:val="20"/>
                <w:szCs w:val="20"/>
              </w:rPr>
              <w:t>Scholas</w:t>
            </w:r>
            <w:proofErr w:type="spellEnd"/>
            <w:r w:rsidRPr="00263DF5">
              <w:rPr>
                <w:rFonts w:cstheme="minorHAnsi"/>
                <w:color w:val="000000"/>
                <w:sz w:val="20"/>
                <w:szCs w:val="20"/>
              </w:rPr>
              <w:t xml:space="preserve"> </w:t>
            </w:r>
            <w:proofErr w:type="spellStart"/>
            <w:r w:rsidRPr="00263DF5">
              <w:rPr>
                <w:rFonts w:cstheme="minorHAnsi"/>
                <w:color w:val="000000"/>
                <w:sz w:val="20"/>
                <w:szCs w:val="20"/>
              </w:rPr>
              <w:t>Occurrentes</w:t>
            </w:r>
            <w:proofErr w:type="spellEnd"/>
          </w:p>
          <w:p w14:paraId="360EA493" w14:textId="1AF5BA0B" w:rsidR="00263DF5" w:rsidRPr="00263DF5" w:rsidRDefault="00263DF5" w:rsidP="00263DF5">
            <w:pPr>
              <w:spacing w:after="0" w:line="276" w:lineRule="auto"/>
              <w:rPr>
                <w:rFonts w:cstheme="minorHAnsi"/>
                <w:b/>
                <w:sz w:val="20"/>
                <w:szCs w:val="20"/>
              </w:rPr>
            </w:pPr>
            <w:r w:rsidRPr="00263DF5">
              <w:rPr>
                <w:rFonts w:cstheme="minorHAnsi"/>
                <w:sz w:val="20"/>
                <w:szCs w:val="20"/>
              </w:rPr>
              <w:t xml:space="preserve">#interdisciplinar: </w:t>
            </w:r>
            <w:r w:rsidRPr="00263DF5">
              <w:rPr>
                <w:rFonts w:cstheme="minorHAnsi"/>
                <w:color w:val="000000"/>
                <w:sz w:val="20"/>
                <w:szCs w:val="20"/>
              </w:rPr>
              <w:t>Holocausto nazi</w:t>
            </w:r>
          </w:p>
        </w:tc>
      </w:tr>
      <w:tr w:rsidR="00263DF5" w:rsidRPr="00263DF5" w14:paraId="6E7CA9F6" w14:textId="77777777" w:rsidTr="004C1C34">
        <w:trPr>
          <w:trHeight w:val="419"/>
        </w:trPr>
        <w:tc>
          <w:tcPr>
            <w:tcW w:w="9747" w:type="dxa"/>
            <w:gridSpan w:val="5"/>
            <w:shd w:val="clear" w:color="auto" w:fill="auto"/>
          </w:tcPr>
          <w:p w14:paraId="411C58CC"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2, 3, 4, 5, 6</w:t>
            </w:r>
          </w:p>
          <w:p w14:paraId="778770D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2.1, 3.1, 4.1, 5.1, 6.1</w:t>
            </w:r>
          </w:p>
          <w:p w14:paraId="22009CB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A.1, A.2, A.3, A.4; B.4</w:t>
            </w:r>
          </w:p>
          <w:p w14:paraId="0C889304"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CCL3, CCL5; STEM4; CD1, CD2, CD3; CPSAA1, CPSAA3; CC1, CC3; CCEC1, CCEC2, CCEC3, CCEC4</w:t>
            </w:r>
          </w:p>
        </w:tc>
      </w:tr>
      <w:tr w:rsidR="00263DF5" w:rsidRPr="00263DF5" w14:paraId="4091855C" w14:textId="77777777" w:rsidTr="004C1C34">
        <w:trPr>
          <w:trHeight w:val="268"/>
        </w:trPr>
        <w:tc>
          <w:tcPr>
            <w:tcW w:w="9747" w:type="dxa"/>
            <w:gridSpan w:val="5"/>
            <w:shd w:val="clear" w:color="auto" w:fill="DEEAF6" w:themeFill="accent5" w:themeFillTint="33"/>
          </w:tcPr>
          <w:p w14:paraId="3F913455" w14:textId="77777777" w:rsidR="00263DF5" w:rsidRPr="00263DF5" w:rsidRDefault="00263DF5" w:rsidP="00263DF5">
            <w:pPr>
              <w:spacing w:after="0" w:line="276" w:lineRule="auto"/>
              <w:jc w:val="both"/>
              <w:rPr>
                <w:rFonts w:cstheme="minorHAnsi"/>
                <w:b/>
                <w:sz w:val="20"/>
                <w:szCs w:val="20"/>
              </w:rPr>
            </w:pPr>
            <w:r w:rsidRPr="00263DF5">
              <w:rPr>
                <w:rFonts w:cstheme="minorHAnsi"/>
                <w:b/>
                <w:sz w:val="20"/>
                <w:szCs w:val="20"/>
              </w:rPr>
              <w:t>FASE DE INSPIRACIÓN TRANSFORMADORA</w:t>
            </w:r>
          </w:p>
        </w:tc>
      </w:tr>
      <w:tr w:rsidR="00263DF5" w:rsidRPr="00263DF5" w14:paraId="41D7EC07" w14:textId="77777777" w:rsidTr="004C1C34">
        <w:trPr>
          <w:trHeight w:val="1122"/>
        </w:trPr>
        <w:tc>
          <w:tcPr>
            <w:tcW w:w="1809" w:type="dxa"/>
          </w:tcPr>
          <w:p w14:paraId="29B5E427" w14:textId="6F15621F" w:rsidR="00263DF5" w:rsidRPr="00263DF5" w:rsidRDefault="00263DF5" w:rsidP="00263DF5">
            <w:pPr>
              <w:spacing w:after="0" w:line="276" w:lineRule="auto"/>
              <w:rPr>
                <w:rFonts w:cstheme="minorHAnsi"/>
                <w:sz w:val="20"/>
                <w:szCs w:val="20"/>
              </w:rPr>
            </w:pPr>
            <w:r w:rsidRPr="00263DF5">
              <w:rPr>
                <w:rFonts w:cstheme="minorHAnsi"/>
                <w:b/>
                <w:sz w:val="20"/>
                <w:szCs w:val="20"/>
              </w:rPr>
              <w:t>#Story:</w:t>
            </w:r>
            <w:r w:rsidRPr="00263DF5">
              <w:rPr>
                <w:rFonts w:cstheme="minorHAnsi"/>
                <w:sz w:val="20"/>
                <w:szCs w:val="20"/>
              </w:rPr>
              <w:t xml:space="preserve"> </w:t>
            </w:r>
            <w:r>
              <w:rPr>
                <w:rFonts w:cstheme="minorHAnsi"/>
                <w:sz w:val="20"/>
                <w:szCs w:val="20"/>
              </w:rPr>
              <w:br/>
            </w:r>
            <w:r w:rsidRPr="00263DF5">
              <w:rPr>
                <w:rFonts w:cstheme="minorHAnsi"/>
                <w:color w:val="000000"/>
                <w:sz w:val="20"/>
                <w:szCs w:val="20"/>
              </w:rPr>
              <w:t>Esther Hillesum</w:t>
            </w:r>
          </w:p>
        </w:tc>
        <w:tc>
          <w:tcPr>
            <w:tcW w:w="2119" w:type="dxa"/>
          </w:tcPr>
          <w:p w14:paraId="41FE7BD1" w14:textId="482FDBF0" w:rsidR="00263DF5" w:rsidRPr="00263DF5" w:rsidRDefault="00263DF5" w:rsidP="00263DF5">
            <w:pPr>
              <w:spacing w:after="0" w:line="276" w:lineRule="auto"/>
              <w:rPr>
                <w:rFonts w:cstheme="minorHAnsi"/>
                <w:sz w:val="20"/>
                <w:szCs w:val="20"/>
              </w:rPr>
            </w:pPr>
            <w:r w:rsidRPr="00263DF5">
              <w:rPr>
                <w:rFonts w:cstheme="minorHAnsi"/>
                <w:b/>
                <w:sz w:val="20"/>
                <w:szCs w:val="20"/>
              </w:rPr>
              <w:t>#Fortaleza personal:</w:t>
            </w:r>
            <w:r w:rsidRPr="00263DF5">
              <w:rPr>
                <w:rFonts w:cstheme="minorHAnsi"/>
                <w:sz w:val="20"/>
                <w:szCs w:val="20"/>
              </w:rPr>
              <w:t xml:space="preserve"> </w:t>
            </w:r>
            <w:r>
              <w:rPr>
                <w:rFonts w:cstheme="minorHAnsi"/>
                <w:sz w:val="20"/>
                <w:szCs w:val="20"/>
              </w:rPr>
              <w:br/>
            </w:r>
            <w:r w:rsidRPr="00263DF5">
              <w:rPr>
                <w:rFonts w:cstheme="minorHAnsi"/>
                <w:sz w:val="20"/>
                <w:szCs w:val="20"/>
              </w:rPr>
              <w:t xml:space="preserve">El </w:t>
            </w:r>
            <w:r w:rsidRPr="00263DF5">
              <w:rPr>
                <w:rFonts w:cstheme="minorHAnsi"/>
                <w:color w:val="000000"/>
                <w:sz w:val="20"/>
                <w:szCs w:val="20"/>
              </w:rPr>
              <w:t>autocontrol</w:t>
            </w:r>
          </w:p>
        </w:tc>
        <w:tc>
          <w:tcPr>
            <w:tcW w:w="1796" w:type="dxa"/>
          </w:tcPr>
          <w:p w14:paraId="5AE0DDFC" w14:textId="22623A99" w:rsidR="00263DF5" w:rsidRPr="00263DF5" w:rsidRDefault="00263DF5" w:rsidP="00263DF5">
            <w:pPr>
              <w:spacing w:after="0" w:line="276" w:lineRule="auto"/>
              <w:rPr>
                <w:rFonts w:cstheme="minorHAnsi"/>
                <w:color w:val="000000"/>
                <w:sz w:val="20"/>
                <w:szCs w:val="20"/>
              </w:rPr>
            </w:pPr>
            <w:r w:rsidRPr="00263DF5">
              <w:rPr>
                <w:rFonts w:cstheme="minorHAnsi"/>
                <w:b/>
                <w:sz w:val="20"/>
                <w:szCs w:val="20"/>
              </w:rPr>
              <w:t>A la luz de la palabra:</w:t>
            </w:r>
            <w:r w:rsidRPr="00263DF5">
              <w:rPr>
                <w:rFonts w:cstheme="minorHAnsi"/>
                <w:sz w:val="20"/>
                <w:szCs w:val="20"/>
              </w:rPr>
              <w:t xml:space="preserve"> </w:t>
            </w:r>
            <w:r>
              <w:rPr>
                <w:rFonts w:cstheme="minorHAnsi"/>
                <w:sz w:val="20"/>
                <w:szCs w:val="20"/>
              </w:rPr>
              <w:br/>
            </w:r>
            <w:r w:rsidRPr="00263DF5">
              <w:rPr>
                <w:rFonts w:cstheme="minorHAnsi"/>
                <w:color w:val="000000"/>
                <w:sz w:val="20"/>
                <w:szCs w:val="20"/>
              </w:rPr>
              <w:t xml:space="preserve">1 </w:t>
            </w:r>
            <w:proofErr w:type="spellStart"/>
            <w:r w:rsidRPr="00263DF5">
              <w:rPr>
                <w:rFonts w:cstheme="minorHAnsi"/>
                <w:color w:val="000000"/>
                <w:sz w:val="20"/>
                <w:szCs w:val="20"/>
              </w:rPr>
              <w:t>Cor</w:t>
            </w:r>
            <w:proofErr w:type="spellEnd"/>
            <w:r w:rsidRPr="00263DF5">
              <w:rPr>
                <w:rFonts w:cstheme="minorHAnsi"/>
                <w:color w:val="000000"/>
                <w:sz w:val="20"/>
                <w:szCs w:val="20"/>
              </w:rPr>
              <w:t xml:space="preserve"> 10,13</w:t>
            </w:r>
          </w:p>
          <w:p w14:paraId="7FB0FD4F" w14:textId="77777777" w:rsidR="00263DF5" w:rsidRPr="00263DF5" w:rsidRDefault="00263DF5" w:rsidP="00263DF5">
            <w:pPr>
              <w:spacing w:after="0" w:line="276" w:lineRule="auto"/>
              <w:rPr>
                <w:rFonts w:cstheme="minorHAnsi"/>
                <w:color w:val="000000"/>
                <w:sz w:val="20"/>
                <w:szCs w:val="20"/>
              </w:rPr>
            </w:pPr>
            <w:r w:rsidRPr="00263DF5">
              <w:rPr>
                <w:rFonts w:cstheme="minorHAnsi"/>
                <w:color w:val="000000"/>
                <w:sz w:val="20"/>
                <w:szCs w:val="20"/>
              </w:rPr>
              <w:t>2Pe 1,5-7</w:t>
            </w:r>
          </w:p>
        </w:tc>
        <w:tc>
          <w:tcPr>
            <w:tcW w:w="1196" w:type="dxa"/>
          </w:tcPr>
          <w:p w14:paraId="43F2CE10" w14:textId="2D6EB276" w:rsidR="00263DF5" w:rsidRPr="00263DF5" w:rsidRDefault="00263DF5" w:rsidP="00263DF5">
            <w:pPr>
              <w:spacing w:after="0" w:line="276" w:lineRule="auto"/>
              <w:rPr>
                <w:rFonts w:cstheme="minorHAnsi"/>
                <w:b/>
                <w:sz w:val="20"/>
                <w:szCs w:val="20"/>
              </w:rPr>
            </w:pPr>
            <w:r w:rsidRPr="00263DF5">
              <w:rPr>
                <w:rFonts w:cstheme="minorHAnsi"/>
                <w:b/>
                <w:sz w:val="20"/>
                <w:szCs w:val="20"/>
              </w:rPr>
              <w:t>#Crecer como persona</w:t>
            </w:r>
          </w:p>
        </w:tc>
        <w:tc>
          <w:tcPr>
            <w:tcW w:w="2827" w:type="dxa"/>
          </w:tcPr>
          <w:p w14:paraId="54D81A25" w14:textId="77777777" w:rsidR="00263DF5" w:rsidRPr="00263DF5" w:rsidRDefault="00263DF5" w:rsidP="00263DF5">
            <w:pPr>
              <w:spacing w:after="0" w:line="276" w:lineRule="auto"/>
              <w:rPr>
                <w:rFonts w:cstheme="minorHAnsi"/>
                <w:b/>
                <w:sz w:val="20"/>
                <w:szCs w:val="20"/>
              </w:rPr>
            </w:pPr>
            <w:r w:rsidRPr="00263DF5">
              <w:rPr>
                <w:rFonts w:cstheme="minorHAnsi"/>
                <w:b/>
                <w:sz w:val="20"/>
                <w:szCs w:val="20"/>
              </w:rPr>
              <w:t>…Para transformar el mundo</w:t>
            </w:r>
          </w:p>
          <w:p w14:paraId="016FF196" w14:textId="77777777" w:rsidR="00263DF5" w:rsidRPr="00263DF5" w:rsidRDefault="00263DF5" w:rsidP="00263DF5">
            <w:pPr>
              <w:spacing w:after="0" w:line="276" w:lineRule="auto"/>
              <w:rPr>
                <w:rFonts w:cstheme="minorHAnsi"/>
                <w:color w:val="000000"/>
                <w:sz w:val="20"/>
                <w:szCs w:val="20"/>
              </w:rPr>
            </w:pPr>
            <w:r w:rsidRPr="00263DF5">
              <w:rPr>
                <w:rFonts w:cstheme="minorHAnsi"/>
                <w:color w:val="000000"/>
                <w:sz w:val="20"/>
                <w:szCs w:val="20"/>
              </w:rPr>
              <w:t>Pobreza extrema</w:t>
            </w:r>
          </w:p>
          <w:p w14:paraId="3E93A96F" w14:textId="77777777" w:rsidR="00263DF5" w:rsidRPr="00263DF5" w:rsidRDefault="00263DF5" w:rsidP="00263DF5">
            <w:pPr>
              <w:spacing w:after="0" w:line="276" w:lineRule="auto"/>
              <w:rPr>
                <w:rFonts w:cstheme="minorHAnsi"/>
                <w:b/>
                <w:sz w:val="20"/>
                <w:szCs w:val="20"/>
              </w:rPr>
            </w:pPr>
            <w:r w:rsidRPr="00263DF5">
              <w:rPr>
                <w:rFonts w:cstheme="minorHAnsi"/>
                <w:color w:val="000000"/>
                <w:sz w:val="20"/>
                <w:szCs w:val="20"/>
              </w:rPr>
              <w:t>Médicos sin fronteras</w:t>
            </w:r>
          </w:p>
        </w:tc>
      </w:tr>
      <w:tr w:rsidR="00263DF5" w:rsidRPr="00263DF5" w14:paraId="082ADDC8" w14:textId="77777777" w:rsidTr="004C1C34">
        <w:trPr>
          <w:trHeight w:val="306"/>
        </w:trPr>
        <w:tc>
          <w:tcPr>
            <w:tcW w:w="9747" w:type="dxa"/>
            <w:gridSpan w:val="5"/>
            <w:shd w:val="clear" w:color="auto" w:fill="auto"/>
          </w:tcPr>
          <w:p w14:paraId="1386B2A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1, 2, 3, 4, 5</w:t>
            </w:r>
          </w:p>
          <w:p w14:paraId="31801F36"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1.1, 2.1, 3.1, 4.1, 5.1</w:t>
            </w:r>
          </w:p>
          <w:p w14:paraId="1B3A2818"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A.1, A.2; B.8; C.1, C.3, C.5</w:t>
            </w:r>
          </w:p>
          <w:p w14:paraId="2120F384"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CCL3, CCL5; STEM3, STEM5; CD1, CD2; CPSAA1, CPSAA2, CPSAA3, CPSAA4, CPSAA5; CC1, CC2, CC3, CC4; CE1, CE2, CE3; CCEC3</w:t>
            </w:r>
          </w:p>
        </w:tc>
      </w:tr>
      <w:tr w:rsidR="00263DF5" w:rsidRPr="00263DF5" w14:paraId="41696555" w14:textId="77777777" w:rsidTr="004C1C34">
        <w:trPr>
          <w:trHeight w:val="126"/>
        </w:trPr>
        <w:tc>
          <w:tcPr>
            <w:tcW w:w="9747" w:type="dxa"/>
            <w:gridSpan w:val="5"/>
            <w:shd w:val="clear" w:color="auto" w:fill="DEEAF6" w:themeFill="accent5" w:themeFillTint="33"/>
          </w:tcPr>
          <w:p w14:paraId="6F8AF86D" w14:textId="77777777" w:rsidR="00263DF5" w:rsidRPr="00263DF5" w:rsidRDefault="00263DF5" w:rsidP="00263DF5">
            <w:pPr>
              <w:spacing w:after="0" w:line="276" w:lineRule="auto"/>
              <w:jc w:val="both"/>
              <w:rPr>
                <w:rFonts w:cstheme="minorHAnsi"/>
                <w:b/>
                <w:sz w:val="20"/>
                <w:szCs w:val="20"/>
              </w:rPr>
            </w:pPr>
            <w:r w:rsidRPr="00263DF5">
              <w:rPr>
                <w:rFonts w:cstheme="minorHAnsi"/>
                <w:b/>
                <w:sz w:val="20"/>
                <w:szCs w:val="20"/>
              </w:rPr>
              <w:t>FASE METACOGNITIVA</w:t>
            </w:r>
          </w:p>
        </w:tc>
      </w:tr>
      <w:tr w:rsidR="00263DF5" w:rsidRPr="00263DF5" w14:paraId="7ED8F578" w14:textId="77777777" w:rsidTr="004C1C34">
        <w:trPr>
          <w:trHeight w:val="300"/>
        </w:trPr>
        <w:tc>
          <w:tcPr>
            <w:tcW w:w="5724" w:type="dxa"/>
            <w:gridSpan w:val="3"/>
            <w:shd w:val="clear" w:color="auto" w:fill="auto"/>
          </w:tcPr>
          <w:p w14:paraId="036151EA" w14:textId="77777777" w:rsidR="00263DF5" w:rsidRPr="00263DF5" w:rsidRDefault="00263DF5" w:rsidP="00263DF5">
            <w:pPr>
              <w:spacing w:after="0" w:line="276" w:lineRule="auto"/>
              <w:jc w:val="center"/>
              <w:rPr>
                <w:rFonts w:cstheme="minorHAnsi"/>
                <w:b/>
                <w:sz w:val="20"/>
                <w:szCs w:val="20"/>
              </w:rPr>
            </w:pPr>
            <w:r w:rsidRPr="00263DF5">
              <w:rPr>
                <w:rFonts w:cstheme="minorHAnsi"/>
                <w:b/>
                <w:i/>
                <w:iCs/>
                <w:sz w:val="20"/>
                <w:szCs w:val="20"/>
              </w:rPr>
              <w:t xml:space="preserve">Visual </w:t>
            </w:r>
            <w:proofErr w:type="spellStart"/>
            <w:r w:rsidRPr="00263DF5">
              <w:rPr>
                <w:rFonts w:cstheme="minorHAnsi"/>
                <w:b/>
                <w:i/>
                <w:iCs/>
                <w:sz w:val="20"/>
                <w:szCs w:val="20"/>
              </w:rPr>
              <w:t>Thinking</w:t>
            </w:r>
            <w:proofErr w:type="spellEnd"/>
          </w:p>
        </w:tc>
        <w:tc>
          <w:tcPr>
            <w:tcW w:w="4023" w:type="dxa"/>
            <w:gridSpan w:val="2"/>
            <w:shd w:val="clear" w:color="auto" w:fill="auto"/>
          </w:tcPr>
          <w:p w14:paraId="47901DED" w14:textId="77777777" w:rsidR="00263DF5" w:rsidRPr="00263DF5" w:rsidRDefault="00263DF5" w:rsidP="00263DF5">
            <w:pPr>
              <w:spacing w:after="0" w:line="276" w:lineRule="auto"/>
              <w:jc w:val="center"/>
              <w:rPr>
                <w:rFonts w:cstheme="minorHAnsi"/>
                <w:b/>
                <w:i/>
                <w:iCs/>
                <w:sz w:val="20"/>
                <w:szCs w:val="20"/>
              </w:rPr>
            </w:pPr>
            <w:r w:rsidRPr="00263DF5">
              <w:rPr>
                <w:rFonts w:cstheme="minorHAnsi"/>
                <w:b/>
                <w:sz w:val="20"/>
                <w:szCs w:val="20"/>
              </w:rPr>
              <w:t>Metacognición</w:t>
            </w:r>
          </w:p>
        </w:tc>
      </w:tr>
      <w:tr w:rsidR="00263DF5" w:rsidRPr="00263DF5" w14:paraId="5A60B50A" w14:textId="77777777" w:rsidTr="004C1C34">
        <w:trPr>
          <w:trHeight w:val="419"/>
        </w:trPr>
        <w:tc>
          <w:tcPr>
            <w:tcW w:w="9747" w:type="dxa"/>
            <w:gridSpan w:val="5"/>
            <w:shd w:val="clear" w:color="auto" w:fill="auto"/>
          </w:tcPr>
          <w:p w14:paraId="644DFDC5"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Competencias específicas:</w:t>
            </w:r>
            <w:r w:rsidRPr="00263DF5">
              <w:rPr>
                <w:rFonts w:cstheme="minorHAnsi"/>
                <w:bCs/>
                <w:sz w:val="20"/>
                <w:szCs w:val="20"/>
              </w:rPr>
              <w:t xml:space="preserve"> 1, 2, 4</w:t>
            </w:r>
          </w:p>
          <w:p w14:paraId="1F0D4E1A"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Criterios de evaluación:</w:t>
            </w:r>
            <w:r w:rsidRPr="00263DF5">
              <w:rPr>
                <w:rFonts w:cstheme="minorHAnsi"/>
                <w:bCs/>
                <w:sz w:val="20"/>
                <w:szCs w:val="20"/>
              </w:rPr>
              <w:t xml:space="preserve"> 1.1, 2.1, 4.1</w:t>
            </w:r>
          </w:p>
          <w:p w14:paraId="5C7A059F" w14:textId="77777777" w:rsidR="00263DF5" w:rsidRPr="00263DF5" w:rsidRDefault="00263DF5" w:rsidP="00263DF5">
            <w:pPr>
              <w:pStyle w:val="Prrafodelista"/>
              <w:numPr>
                <w:ilvl w:val="0"/>
                <w:numId w:val="26"/>
              </w:numPr>
              <w:spacing w:after="0" w:line="276" w:lineRule="auto"/>
              <w:ind w:left="357" w:hanging="357"/>
              <w:rPr>
                <w:rFonts w:cstheme="minorHAnsi"/>
                <w:bCs/>
                <w:sz w:val="20"/>
                <w:szCs w:val="20"/>
              </w:rPr>
            </w:pPr>
            <w:r w:rsidRPr="00263DF5">
              <w:rPr>
                <w:rFonts w:cstheme="minorHAnsi"/>
                <w:b/>
                <w:sz w:val="20"/>
                <w:szCs w:val="20"/>
              </w:rPr>
              <w:t>Saberes básicos:</w:t>
            </w:r>
            <w:r w:rsidRPr="00263DF5">
              <w:rPr>
                <w:rFonts w:cstheme="minorHAnsi"/>
                <w:bCs/>
                <w:sz w:val="20"/>
                <w:szCs w:val="20"/>
              </w:rPr>
              <w:t xml:space="preserve"> A.2, A.5; B.5</w:t>
            </w:r>
          </w:p>
          <w:p w14:paraId="50369E38" w14:textId="77777777" w:rsidR="00263DF5" w:rsidRPr="00263DF5" w:rsidRDefault="00263DF5" w:rsidP="00263DF5">
            <w:pPr>
              <w:pStyle w:val="Prrafodelista"/>
              <w:numPr>
                <w:ilvl w:val="0"/>
                <w:numId w:val="26"/>
              </w:numPr>
              <w:spacing w:after="0" w:line="276" w:lineRule="auto"/>
              <w:ind w:left="357" w:hanging="357"/>
              <w:rPr>
                <w:rFonts w:cstheme="minorHAnsi"/>
                <w:b/>
                <w:sz w:val="20"/>
                <w:szCs w:val="20"/>
              </w:rPr>
            </w:pPr>
            <w:r w:rsidRPr="00263DF5">
              <w:rPr>
                <w:rFonts w:cstheme="minorHAnsi"/>
                <w:b/>
                <w:sz w:val="20"/>
                <w:szCs w:val="20"/>
              </w:rPr>
              <w:t>Competencias clave:</w:t>
            </w:r>
            <w:r w:rsidRPr="00263DF5">
              <w:rPr>
                <w:rFonts w:cstheme="minorHAnsi"/>
                <w:bCs/>
                <w:sz w:val="20"/>
                <w:szCs w:val="20"/>
              </w:rPr>
              <w:t xml:space="preserve"> </w:t>
            </w:r>
            <w:r w:rsidRPr="00263DF5">
              <w:rPr>
                <w:rFonts w:cstheme="minorHAnsi"/>
                <w:sz w:val="20"/>
                <w:szCs w:val="20"/>
              </w:rPr>
              <w:t>CCL1, CCL2, CCL5; CPSAA1, CPSAA3, CPSAA4, CPSAA5; CCEC2, CCEC3</w:t>
            </w:r>
          </w:p>
        </w:tc>
      </w:tr>
    </w:tbl>
    <w:p w14:paraId="28E1ADD3"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4"/>
        <w:gridCol w:w="72"/>
        <w:gridCol w:w="2657"/>
        <w:gridCol w:w="1168"/>
        <w:gridCol w:w="87"/>
        <w:gridCol w:w="1013"/>
        <w:gridCol w:w="141"/>
        <w:gridCol w:w="2835"/>
      </w:tblGrid>
      <w:tr w:rsidR="00106063" w:rsidRPr="00106063" w14:paraId="4180B477" w14:textId="77777777" w:rsidTr="004C1C34">
        <w:trPr>
          <w:trHeight w:val="310"/>
        </w:trPr>
        <w:tc>
          <w:tcPr>
            <w:tcW w:w="9747" w:type="dxa"/>
            <w:gridSpan w:val="8"/>
            <w:shd w:val="clear" w:color="auto" w:fill="9CC2E5" w:themeFill="accent5" w:themeFillTint="99"/>
            <w:vAlign w:val="center"/>
          </w:tcPr>
          <w:p w14:paraId="356D69CD" w14:textId="2F38257D" w:rsidR="00106063" w:rsidRPr="00106063" w:rsidRDefault="004C1C34" w:rsidP="00106063">
            <w:pPr>
              <w:spacing w:after="0" w:line="276" w:lineRule="auto"/>
              <w:jc w:val="both"/>
              <w:rPr>
                <w:rFonts w:cstheme="minorHAnsi"/>
                <w:b/>
                <w:sz w:val="20"/>
                <w:szCs w:val="20"/>
              </w:rPr>
            </w:pPr>
            <w:r>
              <w:rPr>
                <w:rFonts w:cstheme="minorHAnsi"/>
                <w:b/>
                <w:sz w:val="20"/>
                <w:szCs w:val="20"/>
              </w:rPr>
              <w:lastRenderedPageBreak/>
              <w:t>BLOQUE</w:t>
            </w:r>
            <w:r w:rsidR="00106063" w:rsidRPr="00106063">
              <w:rPr>
                <w:rFonts w:cstheme="minorHAnsi"/>
                <w:b/>
                <w:sz w:val="20"/>
                <w:szCs w:val="20"/>
              </w:rPr>
              <w:t xml:space="preserve"> 5. ENCUENTRO QUE TRANSFORMA</w:t>
            </w:r>
          </w:p>
        </w:tc>
      </w:tr>
      <w:tr w:rsidR="00106063" w:rsidRPr="00106063" w14:paraId="4176D2D7" w14:textId="77777777" w:rsidTr="004C1C34">
        <w:trPr>
          <w:trHeight w:val="73"/>
        </w:trPr>
        <w:tc>
          <w:tcPr>
            <w:tcW w:w="9747" w:type="dxa"/>
            <w:gridSpan w:val="8"/>
            <w:shd w:val="clear" w:color="auto" w:fill="DEEAF6" w:themeFill="accent5" w:themeFillTint="33"/>
          </w:tcPr>
          <w:p w14:paraId="01980EA7" w14:textId="77777777" w:rsidR="00106063" w:rsidRPr="00106063" w:rsidRDefault="00106063" w:rsidP="00106063">
            <w:pPr>
              <w:spacing w:after="0" w:line="276" w:lineRule="auto"/>
              <w:jc w:val="both"/>
              <w:rPr>
                <w:rFonts w:cstheme="minorHAnsi"/>
                <w:b/>
                <w:sz w:val="20"/>
                <w:szCs w:val="20"/>
              </w:rPr>
            </w:pPr>
            <w:r w:rsidRPr="00106063">
              <w:rPr>
                <w:rFonts w:cstheme="minorHAnsi"/>
                <w:b/>
                <w:sz w:val="20"/>
                <w:szCs w:val="20"/>
              </w:rPr>
              <w:t>FASE MOTIVADORA</w:t>
            </w:r>
          </w:p>
        </w:tc>
      </w:tr>
      <w:tr w:rsidR="00106063" w:rsidRPr="00106063" w14:paraId="330E47D6" w14:textId="77777777" w:rsidTr="004C1C34">
        <w:trPr>
          <w:trHeight w:val="1456"/>
        </w:trPr>
        <w:tc>
          <w:tcPr>
            <w:tcW w:w="4503" w:type="dxa"/>
            <w:gridSpan w:val="3"/>
          </w:tcPr>
          <w:p w14:paraId="06836876" w14:textId="77777777" w:rsidR="00106063" w:rsidRPr="00106063" w:rsidRDefault="00106063" w:rsidP="00D7669E">
            <w:pPr>
              <w:spacing w:after="0" w:line="276" w:lineRule="auto"/>
              <w:rPr>
                <w:rFonts w:cstheme="minorHAnsi"/>
                <w:iCs/>
                <w:sz w:val="20"/>
                <w:szCs w:val="20"/>
              </w:rPr>
            </w:pPr>
            <w:r w:rsidRPr="00106063">
              <w:rPr>
                <w:rFonts w:cstheme="minorHAnsi"/>
                <w:b/>
                <w:sz w:val="20"/>
                <w:szCs w:val="20"/>
              </w:rPr>
              <w:t>Frase:</w:t>
            </w:r>
            <w:r w:rsidRPr="00106063">
              <w:rPr>
                <w:rFonts w:cstheme="minorHAnsi"/>
                <w:sz w:val="20"/>
                <w:szCs w:val="20"/>
              </w:rPr>
              <w:t xml:space="preserve"> </w:t>
            </w:r>
            <w:r w:rsidRPr="00106063">
              <w:rPr>
                <w:rFonts w:cstheme="minorHAnsi"/>
                <w:iCs/>
                <w:sz w:val="20"/>
                <w:szCs w:val="20"/>
              </w:rPr>
              <w:t>«Cada día me miro en el espejo y me pregunto: "Si hoy fuese el último día de mi vida, ¿querría hacer lo que voy a hacer hoy?". Si la respuesta es "no" durante demasiados días seguidos, sé que necesito cambiar algo». (Steve Jobs)</w:t>
            </w:r>
          </w:p>
        </w:tc>
        <w:tc>
          <w:tcPr>
            <w:tcW w:w="5244" w:type="dxa"/>
            <w:gridSpan w:val="5"/>
          </w:tcPr>
          <w:p w14:paraId="7A4B3A73" w14:textId="536372A5" w:rsidR="00106063" w:rsidRPr="00106063" w:rsidRDefault="00106063" w:rsidP="00D7669E">
            <w:pPr>
              <w:spacing w:after="0" w:line="276" w:lineRule="auto"/>
              <w:rPr>
                <w:rFonts w:cstheme="minorHAnsi"/>
                <w:sz w:val="20"/>
                <w:szCs w:val="20"/>
              </w:rPr>
            </w:pPr>
            <w:r w:rsidRPr="00106063">
              <w:rPr>
                <w:rFonts w:cstheme="minorHAnsi"/>
                <w:b/>
                <w:sz w:val="20"/>
                <w:szCs w:val="20"/>
              </w:rPr>
              <w:t xml:space="preserve">Rutina de pensamiento: </w:t>
            </w:r>
            <w:r w:rsidRPr="00106063">
              <w:rPr>
                <w:rFonts w:cstheme="minorHAnsi"/>
                <w:sz w:val="20"/>
                <w:szCs w:val="20"/>
              </w:rPr>
              <w:t>Escuchar / Inspirar</w:t>
            </w:r>
            <w:r>
              <w:rPr>
                <w:rFonts w:cstheme="minorHAnsi"/>
                <w:sz w:val="20"/>
                <w:szCs w:val="20"/>
              </w:rPr>
              <w:t xml:space="preserve"> </w:t>
            </w:r>
            <w:r w:rsidRPr="00106063">
              <w:rPr>
                <w:rFonts w:cstheme="minorHAnsi"/>
                <w:sz w:val="20"/>
                <w:szCs w:val="20"/>
              </w:rPr>
              <w:t>/ Contemplar / Imaginar</w:t>
            </w:r>
          </w:p>
        </w:tc>
      </w:tr>
      <w:tr w:rsidR="00106063" w:rsidRPr="00106063" w14:paraId="3457E391" w14:textId="77777777" w:rsidTr="004C1C34">
        <w:trPr>
          <w:trHeight w:val="302"/>
        </w:trPr>
        <w:tc>
          <w:tcPr>
            <w:tcW w:w="9747" w:type="dxa"/>
            <w:gridSpan w:val="8"/>
            <w:shd w:val="clear" w:color="auto" w:fill="auto"/>
          </w:tcPr>
          <w:p w14:paraId="45E6B289"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1, 2, 4</w:t>
            </w:r>
          </w:p>
          <w:p w14:paraId="3E5C0AC9"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1.1, 2.1, 4.1</w:t>
            </w:r>
          </w:p>
          <w:p w14:paraId="6C1692C4"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A.2, A.5; B.5</w:t>
            </w:r>
          </w:p>
          <w:p w14:paraId="39094990"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CCL5; CPSAA1, CPSAA3; CCEC2, CCEC3</w:t>
            </w:r>
          </w:p>
        </w:tc>
      </w:tr>
      <w:tr w:rsidR="00106063" w:rsidRPr="00106063" w14:paraId="7149383C" w14:textId="77777777" w:rsidTr="004C1C34">
        <w:trPr>
          <w:trHeight w:val="302"/>
        </w:trPr>
        <w:tc>
          <w:tcPr>
            <w:tcW w:w="9747" w:type="dxa"/>
            <w:gridSpan w:val="8"/>
            <w:shd w:val="clear" w:color="auto" w:fill="DEEAF6" w:themeFill="accent5" w:themeFillTint="33"/>
          </w:tcPr>
          <w:p w14:paraId="2AC20BBE" w14:textId="77777777" w:rsidR="00106063" w:rsidRPr="00106063" w:rsidRDefault="00106063" w:rsidP="00106063">
            <w:pPr>
              <w:spacing w:after="0" w:line="276" w:lineRule="auto"/>
              <w:jc w:val="both"/>
              <w:rPr>
                <w:rFonts w:cstheme="minorHAnsi"/>
                <w:b/>
                <w:sz w:val="20"/>
                <w:szCs w:val="20"/>
              </w:rPr>
            </w:pPr>
            <w:r w:rsidRPr="00106063">
              <w:rPr>
                <w:rFonts w:cstheme="minorHAnsi"/>
                <w:b/>
                <w:sz w:val="20"/>
                <w:szCs w:val="20"/>
              </w:rPr>
              <w:t>FASE CAPACITADORA</w:t>
            </w:r>
          </w:p>
        </w:tc>
      </w:tr>
      <w:tr w:rsidR="00106063" w:rsidRPr="00106063" w14:paraId="6EC8CD71" w14:textId="77777777" w:rsidTr="004C1C34">
        <w:trPr>
          <w:trHeight w:val="2820"/>
        </w:trPr>
        <w:tc>
          <w:tcPr>
            <w:tcW w:w="1846" w:type="dxa"/>
            <w:gridSpan w:val="2"/>
          </w:tcPr>
          <w:p w14:paraId="20FF4930"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1. Una nueva comprensión de la realidad</w:t>
            </w:r>
          </w:p>
          <w:p w14:paraId="7CA785C8"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1.1 Desde el contexto de su tiempo</w:t>
            </w:r>
          </w:p>
          <w:p w14:paraId="41C45792"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1.2 De deshechos de la sociedad a verdaderos hijos de Dios</w:t>
            </w:r>
          </w:p>
        </w:tc>
        <w:tc>
          <w:tcPr>
            <w:tcW w:w="2657" w:type="dxa"/>
          </w:tcPr>
          <w:p w14:paraId="24605714"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2. El seguimiento de Jesús como transformación personal</w:t>
            </w:r>
          </w:p>
          <w:p w14:paraId="1EF96858"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2.1 Desde el contexto de su tiempo</w:t>
            </w:r>
          </w:p>
          <w:p w14:paraId="6124B5C8"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2.2 El significado de la elección de los Doce</w:t>
            </w:r>
          </w:p>
          <w:p w14:paraId="585EB43D"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2.3 De meros oyentes a seguidores y discípulos</w:t>
            </w:r>
          </w:p>
        </w:tc>
        <w:tc>
          <w:tcPr>
            <w:tcW w:w="2268" w:type="dxa"/>
            <w:gridSpan w:val="3"/>
          </w:tcPr>
          <w:p w14:paraId="4435684B"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3. Discípulos y testigos de Jesús hoy</w:t>
            </w:r>
          </w:p>
          <w:p w14:paraId="4FEEE0CF"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3.1 ¿Por qué hoy es posible el encuentro con Jesús?</w:t>
            </w:r>
          </w:p>
          <w:p w14:paraId="1A333DB1"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3.2 Personas que hoy se han encontrado con Él</w:t>
            </w:r>
          </w:p>
        </w:tc>
        <w:tc>
          <w:tcPr>
            <w:tcW w:w="2976" w:type="dxa"/>
            <w:gridSpan w:val="2"/>
          </w:tcPr>
          <w:p w14:paraId="3AD276A2"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Dinamizadores de aprendizaje</w:t>
            </w:r>
          </w:p>
          <w:p w14:paraId="371DFBB2" w14:textId="75CA9C8D" w:rsidR="00106063" w:rsidRPr="00106063" w:rsidRDefault="00106063" w:rsidP="00D7669E">
            <w:pPr>
              <w:spacing w:after="0" w:line="276" w:lineRule="auto"/>
              <w:rPr>
                <w:rFonts w:cstheme="minorHAnsi"/>
                <w:sz w:val="20"/>
                <w:szCs w:val="20"/>
              </w:rPr>
            </w:pPr>
            <w:r w:rsidRPr="00106063">
              <w:rPr>
                <w:rFonts w:cstheme="minorHAnsi"/>
                <w:sz w:val="20"/>
                <w:szCs w:val="20"/>
              </w:rPr>
              <w:t xml:space="preserve">#etimología: </w:t>
            </w:r>
            <w:r w:rsidRPr="00106063">
              <w:rPr>
                <w:rFonts w:cstheme="minorHAnsi"/>
                <w:color w:val="000000"/>
                <w:sz w:val="20"/>
                <w:szCs w:val="20"/>
              </w:rPr>
              <w:t>converso</w:t>
            </w:r>
          </w:p>
          <w:p w14:paraId="144DA326" w14:textId="78E4D092" w:rsidR="00106063" w:rsidRPr="00106063" w:rsidRDefault="00106063" w:rsidP="00D7669E">
            <w:pPr>
              <w:spacing w:after="0" w:line="276" w:lineRule="auto"/>
              <w:rPr>
                <w:rFonts w:cstheme="minorHAnsi"/>
                <w:sz w:val="20"/>
                <w:szCs w:val="20"/>
              </w:rPr>
            </w:pPr>
            <w:r w:rsidRPr="00106063">
              <w:rPr>
                <w:rFonts w:cstheme="minorHAnsi"/>
                <w:sz w:val="20"/>
                <w:szCs w:val="20"/>
              </w:rPr>
              <w:t>#símbolo: doce</w:t>
            </w:r>
          </w:p>
          <w:p w14:paraId="0178A739" w14:textId="7D225AE9" w:rsidR="00106063" w:rsidRPr="00106063" w:rsidRDefault="00106063" w:rsidP="00D7669E">
            <w:pPr>
              <w:spacing w:after="0" w:line="276" w:lineRule="auto"/>
              <w:rPr>
                <w:rFonts w:cstheme="minorHAnsi"/>
                <w:i/>
                <w:iCs/>
                <w:sz w:val="20"/>
                <w:szCs w:val="20"/>
              </w:rPr>
            </w:pPr>
            <w:r w:rsidRPr="00106063">
              <w:rPr>
                <w:rFonts w:cstheme="minorHAnsi"/>
                <w:sz w:val="20"/>
                <w:szCs w:val="20"/>
              </w:rPr>
              <w:t xml:space="preserve">#enseñanza de la Iglesia: </w:t>
            </w:r>
            <w:proofErr w:type="spellStart"/>
            <w:r w:rsidRPr="00106063">
              <w:rPr>
                <w:rFonts w:cstheme="minorHAnsi"/>
                <w:i/>
                <w:iCs/>
                <w:color w:val="000000"/>
                <w:sz w:val="20"/>
                <w:szCs w:val="20"/>
              </w:rPr>
              <w:t>Evangelii</w:t>
            </w:r>
            <w:proofErr w:type="spellEnd"/>
            <w:r w:rsidRPr="00106063">
              <w:rPr>
                <w:rFonts w:cstheme="minorHAnsi"/>
                <w:i/>
                <w:iCs/>
                <w:color w:val="000000"/>
                <w:sz w:val="20"/>
                <w:szCs w:val="20"/>
              </w:rPr>
              <w:t xml:space="preserve"> </w:t>
            </w:r>
            <w:proofErr w:type="spellStart"/>
            <w:r w:rsidRPr="00106063">
              <w:rPr>
                <w:rFonts w:cstheme="minorHAnsi"/>
                <w:i/>
                <w:iCs/>
                <w:color w:val="000000"/>
                <w:sz w:val="20"/>
                <w:szCs w:val="20"/>
              </w:rPr>
              <w:t>Gaudium</w:t>
            </w:r>
            <w:proofErr w:type="spellEnd"/>
            <w:r w:rsidRPr="00106063">
              <w:rPr>
                <w:rFonts w:cstheme="minorHAnsi"/>
                <w:color w:val="000000"/>
                <w:sz w:val="20"/>
                <w:szCs w:val="20"/>
              </w:rPr>
              <w:t xml:space="preserve"> 3</w:t>
            </w:r>
          </w:p>
          <w:p w14:paraId="0CB3F4F3" w14:textId="2A068FD0" w:rsidR="00106063" w:rsidRPr="00106063" w:rsidRDefault="00106063" w:rsidP="00D7669E">
            <w:pPr>
              <w:spacing w:after="0" w:line="276" w:lineRule="auto"/>
              <w:rPr>
                <w:rFonts w:cstheme="minorHAnsi"/>
                <w:b/>
                <w:sz w:val="20"/>
                <w:szCs w:val="20"/>
              </w:rPr>
            </w:pPr>
            <w:r w:rsidRPr="00106063">
              <w:rPr>
                <w:rFonts w:cstheme="minorHAnsi"/>
                <w:sz w:val="20"/>
                <w:szCs w:val="20"/>
              </w:rPr>
              <w:t xml:space="preserve">#interdisciplinar: </w:t>
            </w:r>
            <w:r w:rsidRPr="00106063">
              <w:rPr>
                <w:rFonts w:cstheme="minorHAnsi"/>
                <w:color w:val="000000"/>
                <w:sz w:val="20"/>
                <w:szCs w:val="20"/>
              </w:rPr>
              <w:t>ciencias sociales</w:t>
            </w:r>
          </w:p>
        </w:tc>
      </w:tr>
      <w:tr w:rsidR="00106063" w:rsidRPr="00106063" w14:paraId="67172153" w14:textId="77777777" w:rsidTr="004C1C34">
        <w:trPr>
          <w:trHeight w:val="288"/>
        </w:trPr>
        <w:tc>
          <w:tcPr>
            <w:tcW w:w="9747" w:type="dxa"/>
            <w:gridSpan w:val="8"/>
            <w:shd w:val="clear" w:color="auto" w:fill="auto"/>
          </w:tcPr>
          <w:p w14:paraId="287E521D"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1, 2, 3, 5, 6</w:t>
            </w:r>
          </w:p>
          <w:p w14:paraId="1120ED8B"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1.1, 2.1, 3.1, 5.1, 6.1</w:t>
            </w:r>
          </w:p>
          <w:p w14:paraId="37459A27"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A.1, A.2, A.3, A.4; B.1, B.8; C.3, C.4</w:t>
            </w:r>
          </w:p>
          <w:p w14:paraId="0437ADE7"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CCL3, CCL5; STEM4; CD1, CD2, CD4; CPSAA1, CPSAA3; CC1, CC3; CCEC1, CCEC2, CCEC3, CCEC4</w:t>
            </w:r>
          </w:p>
        </w:tc>
      </w:tr>
      <w:tr w:rsidR="00106063" w:rsidRPr="00106063" w14:paraId="5C645A67" w14:textId="77777777" w:rsidTr="004C1C34">
        <w:trPr>
          <w:trHeight w:val="288"/>
        </w:trPr>
        <w:tc>
          <w:tcPr>
            <w:tcW w:w="9747" w:type="dxa"/>
            <w:gridSpan w:val="8"/>
            <w:shd w:val="clear" w:color="auto" w:fill="DEEAF6" w:themeFill="accent5" w:themeFillTint="33"/>
          </w:tcPr>
          <w:p w14:paraId="7D666602" w14:textId="77777777" w:rsidR="00106063" w:rsidRPr="00106063" w:rsidRDefault="00106063" w:rsidP="00106063">
            <w:pPr>
              <w:spacing w:after="0" w:line="276" w:lineRule="auto"/>
              <w:rPr>
                <w:rFonts w:cstheme="minorHAnsi"/>
                <w:b/>
                <w:sz w:val="20"/>
                <w:szCs w:val="20"/>
              </w:rPr>
            </w:pPr>
            <w:r w:rsidRPr="00106063">
              <w:rPr>
                <w:rFonts w:cstheme="minorHAnsi"/>
                <w:b/>
                <w:sz w:val="20"/>
                <w:szCs w:val="20"/>
              </w:rPr>
              <w:t>FASE DE INSPIRACIÓN TRANSFORMADORA</w:t>
            </w:r>
          </w:p>
        </w:tc>
      </w:tr>
      <w:tr w:rsidR="00106063" w:rsidRPr="00106063" w14:paraId="00B552E4" w14:textId="77777777" w:rsidTr="004C1C34">
        <w:trPr>
          <w:trHeight w:val="1152"/>
        </w:trPr>
        <w:tc>
          <w:tcPr>
            <w:tcW w:w="1774" w:type="dxa"/>
          </w:tcPr>
          <w:p w14:paraId="10ED0F0B" w14:textId="008DD48B" w:rsidR="00106063" w:rsidRPr="00106063" w:rsidRDefault="00106063" w:rsidP="00D7669E">
            <w:pPr>
              <w:spacing w:after="0" w:line="276" w:lineRule="auto"/>
              <w:rPr>
                <w:rFonts w:cstheme="minorHAnsi"/>
                <w:sz w:val="20"/>
                <w:szCs w:val="20"/>
              </w:rPr>
            </w:pPr>
            <w:r w:rsidRPr="00106063">
              <w:rPr>
                <w:rFonts w:cstheme="minorHAnsi"/>
                <w:b/>
                <w:sz w:val="20"/>
                <w:szCs w:val="20"/>
              </w:rPr>
              <w:t>#Story:</w:t>
            </w:r>
            <w:r w:rsidRPr="00106063">
              <w:rPr>
                <w:rFonts w:cstheme="minorHAnsi"/>
                <w:sz w:val="20"/>
                <w:szCs w:val="20"/>
              </w:rPr>
              <w:t xml:space="preserve"> </w:t>
            </w:r>
            <w:r w:rsidR="00D7669E">
              <w:rPr>
                <w:rFonts w:cstheme="minorHAnsi"/>
                <w:sz w:val="20"/>
                <w:szCs w:val="20"/>
              </w:rPr>
              <w:br/>
            </w:r>
            <w:proofErr w:type="spellStart"/>
            <w:r w:rsidRPr="00106063">
              <w:rPr>
                <w:rFonts w:cstheme="minorHAnsi"/>
                <w:sz w:val="20"/>
                <w:szCs w:val="20"/>
              </w:rPr>
              <w:t>Dorothy</w:t>
            </w:r>
            <w:proofErr w:type="spellEnd"/>
            <w:r w:rsidRPr="00106063">
              <w:rPr>
                <w:rFonts w:cstheme="minorHAnsi"/>
                <w:sz w:val="20"/>
                <w:szCs w:val="20"/>
              </w:rPr>
              <w:t xml:space="preserve"> Day</w:t>
            </w:r>
          </w:p>
        </w:tc>
        <w:tc>
          <w:tcPr>
            <w:tcW w:w="2729" w:type="dxa"/>
            <w:gridSpan w:val="2"/>
          </w:tcPr>
          <w:p w14:paraId="7166C281" w14:textId="5C1F76FE" w:rsidR="00106063" w:rsidRPr="00106063" w:rsidRDefault="00106063" w:rsidP="00D7669E">
            <w:pPr>
              <w:spacing w:after="0" w:line="276" w:lineRule="auto"/>
              <w:rPr>
                <w:rFonts w:cstheme="minorHAnsi"/>
                <w:sz w:val="20"/>
                <w:szCs w:val="20"/>
              </w:rPr>
            </w:pPr>
            <w:r w:rsidRPr="00106063">
              <w:rPr>
                <w:rFonts w:cstheme="minorHAnsi"/>
                <w:b/>
                <w:sz w:val="20"/>
                <w:szCs w:val="20"/>
              </w:rPr>
              <w:t>#Fortaleza personal:</w:t>
            </w:r>
            <w:r w:rsidRPr="00106063">
              <w:rPr>
                <w:rFonts w:cstheme="minorHAnsi"/>
                <w:sz w:val="20"/>
                <w:szCs w:val="20"/>
              </w:rPr>
              <w:t xml:space="preserve"> </w:t>
            </w:r>
            <w:r w:rsidR="00D7669E">
              <w:rPr>
                <w:rFonts w:cstheme="minorHAnsi"/>
                <w:sz w:val="20"/>
                <w:szCs w:val="20"/>
              </w:rPr>
              <w:br/>
            </w:r>
            <w:r w:rsidRPr="00106063">
              <w:rPr>
                <w:rFonts w:eastAsia="Calibri" w:cstheme="minorHAnsi"/>
                <w:sz w:val="20"/>
                <w:szCs w:val="20"/>
              </w:rPr>
              <w:t>La m</w:t>
            </w:r>
            <w:r w:rsidRPr="00106063">
              <w:rPr>
                <w:rFonts w:cstheme="minorHAnsi"/>
                <w:sz w:val="20"/>
                <w:szCs w:val="20"/>
              </w:rPr>
              <w:t>odestia</w:t>
            </w:r>
          </w:p>
        </w:tc>
        <w:tc>
          <w:tcPr>
            <w:tcW w:w="1168" w:type="dxa"/>
          </w:tcPr>
          <w:p w14:paraId="0E40C0D5" w14:textId="77777777" w:rsidR="00106063" w:rsidRPr="00106063" w:rsidRDefault="00106063" w:rsidP="00D7669E">
            <w:pPr>
              <w:spacing w:after="0" w:line="276" w:lineRule="auto"/>
              <w:rPr>
                <w:rFonts w:cstheme="minorHAnsi"/>
                <w:sz w:val="20"/>
                <w:szCs w:val="20"/>
              </w:rPr>
            </w:pPr>
            <w:r w:rsidRPr="00106063">
              <w:rPr>
                <w:rFonts w:cstheme="minorHAnsi"/>
                <w:b/>
                <w:sz w:val="20"/>
                <w:szCs w:val="20"/>
              </w:rPr>
              <w:t>A la luz de la Palabra:</w:t>
            </w:r>
            <w:r w:rsidRPr="00106063">
              <w:rPr>
                <w:rFonts w:cstheme="minorHAnsi"/>
                <w:sz w:val="20"/>
                <w:szCs w:val="20"/>
              </w:rPr>
              <w:t xml:space="preserve"> </w:t>
            </w:r>
            <w:proofErr w:type="spellStart"/>
            <w:r w:rsidRPr="00106063">
              <w:rPr>
                <w:rFonts w:cstheme="minorHAnsi"/>
                <w:color w:val="000000"/>
                <w:sz w:val="20"/>
                <w:szCs w:val="20"/>
              </w:rPr>
              <w:t>Lc</w:t>
            </w:r>
            <w:proofErr w:type="spellEnd"/>
            <w:r w:rsidRPr="00106063">
              <w:rPr>
                <w:rFonts w:cstheme="minorHAnsi"/>
                <w:color w:val="000000"/>
                <w:sz w:val="20"/>
                <w:szCs w:val="20"/>
              </w:rPr>
              <w:t xml:space="preserve"> 18, 10-14</w:t>
            </w:r>
          </w:p>
        </w:tc>
        <w:tc>
          <w:tcPr>
            <w:tcW w:w="1241" w:type="dxa"/>
            <w:gridSpan w:val="3"/>
          </w:tcPr>
          <w:p w14:paraId="6532697E" w14:textId="765C27BE" w:rsidR="00106063" w:rsidRPr="00106063" w:rsidRDefault="00106063" w:rsidP="00D7669E">
            <w:pPr>
              <w:spacing w:after="0" w:line="276" w:lineRule="auto"/>
              <w:rPr>
                <w:rFonts w:cstheme="minorHAnsi"/>
                <w:b/>
                <w:sz w:val="20"/>
                <w:szCs w:val="20"/>
              </w:rPr>
            </w:pPr>
            <w:r w:rsidRPr="00106063">
              <w:rPr>
                <w:rFonts w:cstheme="minorHAnsi"/>
                <w:b/>
                <w:sz w:val="20"/>
                <w:szCs w:val="20"/>
              </w:rPr>
              <w:t>#Crecer como persona</w:t>
            </w:r>
          </w:p>
        </w:tc>
        <w:tc>
          <w:tcPr>
            <w:tcW w:w="2835" w:type="dxa"/>
          </w:tcPr>
          <w:p w14:paraId="5A05F6DD" w14:textId="77777777" w:rsidR="00106063" w:rsidRPr="00106063" w:rsidRDefault="00106063" w:rsidP="00D7669E">
            <w:pPr>
              <w:spacing w:after="0" w:line="276" w:lineRule="auto"/>
              <w:rPr>
                <w:rFonts w:cstheme="minorHAnsi"/>
                <w:b/>
                <w:sz w:val="20"/>
                <w:szCs w:val="20"/>
              </w:rPr>
            </w:pPr>
            <w:r w:rsidRPr="00106063">
              <w:rPr>
                <w:rFonts w:cstheme="minorHAnsi"/>
                <w:b/>
                <w:sz w:val="20"/>
                <w:szCs w:val="20"/>
              </w:rPr>
              <w:t>…Para transformar el mundo</w:t>
            </w:r>
          </w:p>
          <w:p w14:paraId="31DC724C" w14:textId="77777777" w:rsidR="00106063" w:rsidRPr="00106063" w:rsidRDefault="00106063" w:rsidP="00D7669E">
            <w:pPr>
              <w:spacing w:after="0" w:line="276" w:lineRule="auto"/>
              <w:rPr>
                <w:rFonts w:cstheme="minorHAnsi"/>
                <w:sz w:val="20"/>
                <w:szCs w:val="20"/>
              </w:rPr>
            </w:pPr>
            <w:r w:rsidRPr="00106063">
              <w:rPr>
                <w:rFonts w:cstheme="minorHAnsi"/>
                <w:sz w:val="20"/>
                <w:szCs w:val="20"/>
              </w:rPr>
              <w:t>La enfermedad del SIDA</w:t>
            </w:r>
          </w:p>
          <w:p w14:paraId="7119AAAB" w14:textId="77777777" w:rsidR="00106063" w:rsidRPr="00106063" w:rsidRDefault="00106063" w:rsidP="00D7669E">
            <w:pPr>
              <w:spacing w:after="0" w:line="276" w:lineRule="auto"/>
              <w:rPr>
                <w:rFonts w:cstheme="minorHAnsi"/>
                <w:b/>
                <w:sz w:val="20"/>
                <w:szCs w:val="20"/>
              </w:rPr>
            </w:pPr>
            <w:proofErr w:type="spellStart"/>
            <w:r w:rsidRPr="00106063">
              <w:rPr>
                <w:rFonts w:cstheme="minorHAnsi"/>
                <w:sz w:val="20"/>
                <w:szCs w:val="20"/>
              </w:rPr>
              <w:t>Basida</w:t>
            </w:r>
            <w:proofErr w:type="spellEnd"/>
          </w:p>
        </w:tc>
      </w:tr>
      <w:tr w:rsidR="00106063" w:rsidRPr="00106063" w14:paraId="4D5339C2" w14:textId="77777777" w:rsidTr="004C1C34">
        <w:trPr>
          <w:trHeight w:val="288"/>
        </w:trPr>
        <w:tc>
          <w:tcPr>
            <w:tcW w:w="9747" w:type="dxa"/>
            <w:gridSpan w:val="8"/>
            <w:shd w:val="clear" w:color="auto" w:fill="auto"/>
          </w:tcPr>
          <w:p w14:paraId="4739B68A"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1, 2, 3, 4, 5</w:t>
            </w:r>
          </w:p>
          <w:p w14:paraId="0C1CB171"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1.1, 2.1, 3.1, 4.1, 5.1</w:t>
            </w:r>
          </w:p>
          <w:p w14:paraId="43CFEACE"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A.2, A.4, A.7; B.8; C.1, C.2, C.3</w:t>
            </w:r>
          </w:p>
          <w:p w14:paraId="1A6FC7DD"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CCL3, CCL5; STEM3, STEM5; CD1; CPSAA1, CPSAA2, CPSAA3, CPSAA4, CPSAA5; CC1, CC2, CC3, CC4; CE1, CE2, CE3; CCEC3</w:t>
            </w:r>
          </w:p>
        </w:tc>
      </w:tr>
      <w:tr w:rsidR="00106063" w:rsidRPr="00106063" w14:paraId="61412CAA" w14:textId="77777777" w:rsidTr="004C1C34">
        <w:trPr>
          <w:trHeight w:val="288"/>
        </w:trPr>
        <w:tc>
          <w:tcPr>
            <w:tcW w:w="9747" w:type="dxa"/>
            <w:gridSpan w:val="8"/>
            <w:shd w:val="clear" w:color="auto" w:fill="DEEAF6" w:themeFill="accent5" w:themeFillTint="33"/>
          </w:tcPr>
          <w:p w14:paraId="0CDBA477" w14:textId="77777777" w:rsidR="00106063" w:rsidRPr="00106063" w:rsidRDefault="00106063" w:rsidP="00106063">
            <w:pPr>
              <w:spacing w:after="0" w:line="276" w:lineRule="auto"/>
              <w:rPr>
                <w:rFonts w:cstheme="minorHAnsi"/>
                <w:b/>
                <w:sz w:val="20"/>
                <w:szCs w:val="20"/>
              </w:rPr>
            </w:pPr>
            <w:r w:rsidRPr="00106063">
              <w:rPr>
                <w:rFonts w:cstheme="minorHAnsi"/>
                <w:b/>
                <w:sz w:val="20"/>
                <w:szCs w:val="20"/>
              </w:rPr>
              <w:t>FASE METACOGNITIVA</w:t>
            </w:r>
          </w:p>
        </w:tc>
      </w:tr>
      <w:tr w:rsidR="00106063" w:rsidRPr="00106063" w14:paraId="7E8DEE52" w14:textId="77777777" w:rsidTr="004C1C34">
        <w:trPr>
          <w:trHeight w:val="252"/>
        </w:trPr>
        <w:tc>
          <w:tcPr>
            <w:tcW w:w="5758" w:type="dxa"/>
            <w:gridSpan w:val="5"/>
            <w:shd w:val="clear" w:color="auto" w:fill="auto"/>
          </w:tcPr>
          <w:p w14:paraId="1C5B61E2" w14:textId="77777777" w:rsidR="00106063" w:rsidRPr="00106063" w:rsidRDefault="00106063" w:rsidP="00106063">
            <w:pPr>
              <w:spacing w:after="0" w:line="276" w:lineRule="auto"/>
              <w:jc w:val="center"/>
              <w:rPr>
                <w:rFonts w:cstheme="minorHAnsi"/>
                <w:b/>
                <w:sz w:val="20"/>
                <w:szCs w:val="20"/>
              </w:rPr>
            </w:pPr>
            <w:r w:rsidRPr="00106063">
              <w:rPr>
                <w:rFonts w:cstheme="minorHAnsi"/>
                <w:b/>
                <w:i/>
                <w:iCs/>
                <w:sz w:val="20"/>
                <w:szCs w:val="20"/>
              </w:rPr>
              <w:t xml:space="preserve">Visual </w:t>
            </w:r>
            <w:proofErr w:type="spellStart"/>
            <w:r w:rsidRPr="00106063">
              <w:rPr>
                <w:rFonts w:cstheme="minorHAnsi"/>
                <w:b/>
                <w:i/>
                <w:iCs/>
                <w:sz w:val="20"/>
                <w:szCs w:val="20"/>
              </w:rPr>
              <w:t>Thinking</w:t>
            </w:r>
            <w:proofErr w:type="spellEnd"/>
          </w:p>
        </w:tc>
        <w:tc>
          <w:tcPr>
            <w:tcW w:w="3989" w:type="dxa"/>
            <w:gridSpan w:val="3"/>
            <w:shd w:val="clear" w:color="auto" w:fill="auto"/>
          </w:tcPr>
          <w:p w14:paraId="78C6D2B2" w14:textId="77777777" w:rsidR="00106063" w:rsidRPr="00106063" w:rsidRDefault="00106063" w:rsidP="00106063">
            <w:pPr>
              <w:spacing w:after="0" w:line="276" w:lineRule="auto"/>
              <w:jc w:val="center"/>
              <w:rPr>
                <w:rFonts w:cstheme="minorHAnsi"/>
                <w:b/>
                <w:i/>
                <w:iCs/>
                <w:sz w:val="20"/>
                <w:szCs w:val="20"/>
              </w:rPr>
            </w:pPr>
            <w:r w:rsidRPr="00106063">
              <w:rPr>
                <w:rFonts w:cstheme="minorHAnsi"/>
                <w:b/>
                <w:sz w:val="20"/>
                <w:szCs w:val="20"/>
              </w:rPr>
              <w:t>Metacognición</w:t>
            </w:r>
          </w:p>
        </w:tc>
      </w:tr>
      <w:tr w:rsidR="00106063" w:rsidRPr="00106063" w14:paraId="3D5BE4C4" w14:textId="77777777" w:rsidTr="004C1C34">
        <w:trPr>
          <w:trHeight w:val="591"/>
        </w:trPr>
        <w:tc>
          <w:tcPr>
            <w:tcW w:w="9747" w:type="dxa"/>
            <w:gridSpan w:val="8"/>
            <w:shd w:val="clear" w:color="auto" w:fill="auto"/>
          </w:tcPr>
          <w:p w14:paraId="25FCC324"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Competencias específicas:</w:t>
            </w:r>
            <w:r w:rsidRPr="00106063">
              <w:rPr>
                <w:rFonts w:cstheme="minorHAnsi"/>
                <w:bCs/>
                <w:sz w:val="20"/>
                <w:szCs w:val="20"/>
              </w:rPr>
              <w:t xml:space="preserve"> 1, 2, 4</w:t>
            </w:r>
          </w:p>
          <w:p w14:paraId="6CD6FF96"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Criterios de evaluación:</w:t>
            </w:r>
            <w:r w:rsidRPr="00106063">
              <w:rPr>
                <w:rFonts w:cstheme="minorHAnsi"/>
                <w:bCs/>
                <w:sz w:val="20"/>
                <w:szCs w:val="20"/>
              </w:rPr>
              <w:t xml:space="preserve"> 1.1, 2.1, 4.1</w:t>
            </w:r>
          </w:p>
          <w:p w14:paraId="0F181096" w14:textId="77777777" w:rsidR="00106063" w:rsidRPr="00106063" w:rsidRDefault="00106063" w:rsidP="00D7669E">
            <w:pPr>
              <w:pStyle w:val="Prrafodelista"/>
              <w:numPr>
                <w:ilvl w:val="0"/>
                <w:numId w:val="26"/>
              </w:numPr>
              <w:spacing w:after="0" w:line="276" w:lineRule="auto"/>
              <w:ind w:left="357" w:hanging="357"/>
              <w:rPr>
                <w:rFonts w:cstheme="minorHAnsi"/>
                <w:bCs/>
                <w:sz w:val="20"/>
                <w:szCs w:val="20"/>
              </w:rPr>
            </w:pPr>
            <w:r w:rsidRPr="00106063">
              <w:rPr>
                <w:rFonts w:cstheme="minorHAnsi"/>
                <w:b/>
                <w:sz w:val="20"/>
                <w:szCs w:val="20"/>
              </w:rPr>
              <w:t>Saberes básicos:</w:t>
            </w:r>
            <w:r w:rsidRPr="00106063">
              <w:rPr>
                <w:rFonts w:cstheme="minorHAnsi"/>
                <w:bCs/>
                <w:sz w:val="20"/>
                <w:szCs w:val="20"/>
              </w:rPr>
              <w:t xml:space="preserve"> A.2, A.5; B.5</w:t>
            </w:r>
          </w:p>
          <w:p w14:paraId="2940FDF8" w14:textId="77777777" w:rsidR="00106063" w:rsidRPr="00106063" w:rsidRDefault="00106063" w:rsidP="00D7669E">
            <w:pPr>
              <w:pStyle w:val="Prrafodelista"/>
              <w:numPr>
                <w:ilvl w:val="0"/>
                <w:numId w:val="26"/>
              </w:numPr>
              <w:spacing w:after="0" w:line="276" w:lineRule="auto"/>
              <w:ind w:left="357" w:hanging="357"/>
              <w:rPr>
                <w:rFonts w:cstheme="minorHAnsi"/>
                <w:b/>
                <w:sz w:val="20"/>
                <w:szCs w:val="20"/>
              </w:rPr>
            </w:pPr>
            <w:r w:rsidRPr="00106063">
              <w:rPr>
                <w:rFonts w:cstheme="minorHAnsi"/>
                <w:b/>
                <w:sz w:val="20"/>
                <w:szCs w:val="20"/>
              </w:rPr>
              <w:t>Competencias clave:</w:t>
            </w:r>
            <w:r w:rsidRPr="00106063">
              <w:rPr>
                <w:rFonts w:cstheme="minorHAnsi"/>
                <w:bCs/>
                <w:sz w:val="20"/>
                <w:szCs w:val="20"/>
              </w:rPr>
              <w:t xml:space="preserve"> </w:t>
            </w:r>
            <w:r w:rsidRPr="00106063">
              <w:rPr>
                <w:rFonts w:cstheme="minorHAnsi"/>
                <w:sz w:val="20"/>
                <w:szCs w:val="20"/>
              </w:rPr>
              <w:t>CCL1, CCL2, CCL5; CPSAA1, CPSAA3, CPSAA4, CPSAA5; CCEC2, CCEC3</w:t>
            </w:r>
          </w:p>
        </w:tc>
      </w:tr>
    </w:tbl>
    <w:p w14:paraId="7795F68C"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4"/>
        <w:gridCol w:w="2115"/>
        <w:gridCol w:w="1791"/>
        <w:gridCol w:w="1193"/>
        <w:gridCol w:w="2844"/>
      </w:tblGrid>
      <w:tr w:rsidR="007679A3" w:rsidRPr="007679A3" w14:paraId="598F32A0" w14:textId="77777777" w:rsidTr="004C1C34">
        <w:trPr>
          <w:trHeight w:val="317"/>
        </w:trPr>
        <w:tc>
          <w:tcPr>
            <w:tcW w:w="9747" w:type="dxa"/>
            <w:gridSpan w:val="5"/>
            <w:shd w:val="clear" w:color="auto" w:fill="9CC2E5" w:themeFill="accent5" w:themeFillTint="99"/>
          </w:tcPr>
          <w:p w14:paraId="51A8F36B" w14:textId="63B3BC03" w:rsidR="007679A3" w:rsidRPr="007679A3" w:rsidRDefault="004C1C34" w:rsidP="007679A3">
            <w:pPr>
              <w:spacing w:after="0" w:line="276" w:lineRule="auto"/>
              <w:rPr>
                <w:rFonts w:cstheme="minorHAnsi"/>
                <w:b/>
                <w:color w:val="000000"/>
                <w:sz w:val="20"/>
                <w:szCs w:val="20"/>
              </w:rPr>
            </w:pPr>
            <w:r>
              <w:rPr>
                <w:rFonts w:cstheme="minorHAnsi"/>
                <w:b/>
                <w:sz w:val="20"/>
                <w:szCs w:val="20"/>
              </w:rPr>
              <w:lastRenderedPageBreak/>
              <w:t>BLOQUE</w:t>
            </w:r>
            <w:r w:rsidR="007679A3" w:rsidRPr="007679A3">
              <w:rPr>
                <w:rFonts w:cstheme="minorHAnsi"/>
                <w:b/>
                <w:sz w:val="20"/>
                <w:szCs w:val="20"/>
              </w:rPr>
              <w:t xml:space="preserve"> 6. LA IGLESIA</w:t>
            </w:r>
          </w:p>
        </w:tc>
      </w:tr>
      <w:tr w:rsidR="007679A3" w:rsidRPr="007679A3" w14:paraId="488CE3C3" w14:textId="77777777" w:rsidTr="004C1C34">
        <w:trPr>
          <w:trHeight w:val="232"/>
        </w:trPr>
        <w:tc>
          <w:tcPr>
            <w:tcW w:w="9747" w:type="dxa"/>
            <w:gridSpan w:val="5"/>
            <w:shd w:val="clear" w:color="auto" w:fill="DEEAF6" w:themeFill="accent5" w:themeFillTint="33"/>
          </w:tcPr>
          <w:p w14:paraId="65960D66" w14:textId="77777777" w:rsidR="007679A3" w:rsidRPr="007679A3" w:rsidRDefault="007679A3" w:rsidP="007679A3">
            <w:pPr>
              <w:spacing w:after="0" w:line="276" w:lineRule="auto"/>
              <w:jc w:val="both"/>
              <w:rPr>
                <w:rFonts w:cstheme="minorHAnsi"/>
                <w:sz w:val="20"/>
                <w:szCs w:val="20"/>
              </w:rPr>
            </w:pPr>
            <w:r w:rsidRPr="007679A3">
              <w:rPr>
                <w:rFonts w:cstheme="minorHAnsi"/>
                <w:b/>
                <w:sz w:val="20"/>
                <w:szCs w:val="20"/>
              </w:rPr>
              <w:t>FASE MOTIVADORA</w:t>
            </w:r>
          </w:p>
        </w:tc>
      </w:tr>
      <w:tr w:rsidR="007679A3" w:rsidRPr="007679A3" w14:paraId="20C4545E" w14:textId="77777777" w:rsidTr="004C1C34">
        <w:trPr>
          <w:trHeight w:val="969"/>
        </w:trPr>
        <w:tc>
          <w:tcPr>
            <w:tcW w:w="3919" w:type="dxa"/>
            <w:gridSpan w:val="2"/>
          </w:tcPr>
          <w:p w14:paraId="600A8448" w14:textId="77777777" w:rsidR="007679A3" w:rsidRPr="007679A3" w:rsidRDefault="007679A3" w:rsidP="007679A3">
            <w:pPr>
              <w:spacing w:after="0" w:line="276" w:lineRule="auto"/>
              <w:rPr>
                <w:rFonts w:cstheme="minorHAnsi"/>
                <w:iCs/>
                <w:sz w:val="20"/>
                <w:szCs w:val="20"/>
              </w:rPr>
            </w:pPr>
            <w:r w:rsidRPr="007679A3">
              <w:rPr>
                <w:rFonts w:cstheme="minorHAnsi"/>
                <w:b/>
                <w:sz w:val="20"/>
                <w:szCs w:val="20"/>
              </w:rPr>
              <w:t>Frase:</w:t>
            </w:r>
            <w:r w:rsidRPr="007679A3">
              <w:rPr>
                <w:rFonts w:cstheme="minorHAnsi"/>
                <w:sz w:val="20"/>
                <w:szCs w:val="20"/>
              </w:rPr>
              <w:t xml:space="preserve"> </w:t>
            </w:r>
            <w:r w:rsidRPr="007679A3">
              <w:rPr>
                <w:rFonts w:cstheme="minorHAnsi"/>
                <w:iCs/>
                <w:sz w:val="20"/>
                <w:szCs w:val="20"/>
              </w:rPr>
              <w:t>«Todo católico, en cuanto tal, es y debe considerarse como tal ciudadano del mundo entero». (Juan XXIII)</w:t>
            </w:r>
          </w:p>
        </w:tc>
        <w:tc>
          <w:tcPr>
            <w:tcW w:w="5828" w:type="dxa"/>
            <w:gridSpan w:val="3"/>
          </w:tcPr>
          <w:p w14:paraId="0E81B333" w14:textId="46919A4B" w:rsidR="007679A3" w:rsidRPr="007679A3" w:rsidRDefault="007679A3" w:rsidP="007679A3">
            <w:pPr>
              <w:spacing w:after="0" w:line="276" w:lineRule="auto"/>
              <w:rPr>
                <w:rFonts w:cstheme="minorHAnsi"/>
                <w:b/>
                <w:sz w:val="20"/>
                <w:szCs w:val="20"/>
              </w:rPr>
            </w:pPr>
            <w:r w:rsidRPr="007679A3">
              <w:rPr>
                <w:rFonts w:cstheme="minorHAnsi"/>
                <w:b/>
                <w:sz w:val="20"/>
                <w:szCs w:val="20"/>
              </w:rPr>
              <w:t xml:space="preserve">Rutina de pensamiento: </w:t>
            </w:r>
            <w:r w:rsidRPr="007679A3">
              <w:rPr>
                <w:rFonts w:cstheme="minorHAnsi"/>
                <w:sz w:val="20"/>
                <w:szCs w:val="20"/>
              </w:rPr>
              <w:t>Escuchar / Inspirar</w:t>
            </w:r>
            <w:r>
              <w:rPr>
                <w:rFonts w:cstheme="minorHAnsi"/>
                <w:sz w:val="20"/>
                <w:szCs w:val="20"/>
              </w:rPr>
              <w:t xml:space="preserve"> </w:t>
            </w:r>
            <w:r w:rsidRPr="007679A3">
              <w:rPr>
                <w:rFonts w:cstheme="minorHAnsi"/>
                <w:sz w:val="20"/>
                <w:szCs w:val="20"/>
              </w:rPr>
              <w:t>/ Contemplar / Imaginar</w:t>
            </w:r>
          </w:p>
        </w:tc>
      </w:tr>
      <w:tr w:rsidR="007679A3" w:rsidRPr="007679A3" w14:paraId="13E18838" w14:textId="77777777" w:rsidTr="004C1C34">
        <w:trPr>
          <w:trHeight w:val="317"/>
        </w:trPr>
        <w:tc>
          <w:tcPr>
            <w:tcW w:w="9747" w:type="dxa"/>
            <w:gridSpan w:val="5"/>
            <w:shd w:val="clear" w:color="auto" w:fill="auto"/>
          </w:tcPr>
          <w:p w14:paraId="26E54D67" w14:textId="77777777" w:rsidR="007679A3" w:rsidRPr="007679A3" w:rsidRDefault="007679A3" w:rsidP="007679A3">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1, 2, 4</w:t>
            </w:r>
          </w:p>
          <w:p w14:paraId="45D7252F" w14:textId="77777777" w:rsidR="007679A3" w:rsidRPr="007679A3" w:rsidRDefault="007679A3" w:rsidP="007679A3">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1.1, 2.1, 4.1</w:t>
            </w:r>
          </w:p>
          <w:p w14:paraId="69BA61D3" w14:textId="77777777" w:rsidR="007679A3" w:rsidRPr="007679A3" w:rsidRDefault="007679A3" w:rsidP="007679A3">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A.2, A.5, A.6; B.5</w:t>
            </w:r>
          </w:p>
          <w:p w14:paraId="2E47CF1E" w14:textId="77777777" w:rsidR="007679A3" w:rsidRPr="007679A3" w:rsidRDefault="007679A3" w:rsidP="007679A3">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CCL5; CPSAA1, CPSAA3; CCEC2, CCEC3</w:t>
            </w:r>
          </w:p>
        </w:tc>
      </w:tr>
      <w:tr w:rsidR="007679A3" w:rsidRPr="007679A3" w14:paraId="2A2B5C69" w14:textId="77777777" w:rsidTr="004C1C34">
        <w:trPr>
          <w:trHeight w:val="236"/>
        </w:trPr>
        <w:tc>
          <w:tcPr>
            <w:tcW w:w="9747" w:type="dxa"/>
            <w:gridSpan w:val="5"/>
            <w:shd w:val="clear" w:color="auto" w:fill="DEEAF6" w:themeFill="accent5" w:themeFillTint="33"/>
          </w:tcPr>
          <w:p w14:paraId="4E338969" w14:textId="77777777" w:rsidR="007679A3" w:rsidRPr="007679A3" w:rsidRDefault="007679A3" w:rsidP="007679A3">
            <w:pPr>
              <w:spacing w:after="0" w:line="276" w:lineRule="auto"/>
              <w:jc w:val="both"/>
              <w:rPr>
                <w:rFonts w:cstheme="minorHAnsi"/>
                <w:b/>
                <w:sz w:val="20"/>
                <w:szCs w:val="20"/>
              </w:rPr>
            </w:pPr>
            <w:r w:rsidRPr="007679A3">
              <w:rPr>
                <w:rFonts w:cstheme="minorHAnsi"/>
                <w:b/>
                <w:sz w:val="20"/>
                <w:szCs w:val="20"/>
              </w:rPr>
              <w:t>FASE CAPACITADORA</w:t>
            </w:r>
          </w:p>
        </w:tc>
      </w:tr>
      <w:tr w:rsidR="007679A3" w:rsidRPr="007679A3" w14:paraId="472F21E0" w14:textId="77777777" w:rsidTr="004C1C34">
        <w:trPr>
          <w:trHeight w:val="750"/>
        </w:trPr>
        <w:tc>
          <w:tcPr>
            <w:tcW w:w="1804" w:type="dxa"/>
          </w:tcPr>
          <w:p w14:paraId="7AC4F684" w14:textId="43B875EA" w:rsidR="007679A3" w:rsidRPr="007679A3" w:rsidRDefault="007679A3" w:rsidP="007679A3">
            <w:pPr>
              <w:spacing w:after="0" w:line="276" w:lineRule="auto"/>
              <w:rPr>
                <w:rFonts w:cstheme="minorHAnsi"/>
                <w:b/>
                <w:sz w:val="20"/>
                <w:szCs w:val="20"/>
              </w:rPr>
            </w:pPr>
            <w:r w:rsidRPr="007679A3">
              <w:rPr>
                <w:rFonts w:cstheme="minorHAnsi"/>
                <w:b/>
                <w:sz w:val="20"/>
                <w:szCs w:val="20"/>
              </w:rPr>
              <w:t>1. Las dimensiones de la Iglesia</w:t>
            </w:r>
          </w:p>
        </w:tc>
        <w:tc>
          <w:tcPr>
            <w:tcW w:w="2115" w:type="dxa"/>
          </w:tcPr>
          <w:p w14:paraId="273C60C6"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2. Es una</w:t>
            </w:r>
          </w:p>
          <w:p w14:paraId="52594F97"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2.1 Desde su origen</w:t>
            </w:r>
          </w:p>
          <w:p w14:paraId="6DDB2A68" w14:textId="474F2E85" w:rsidR="007679A3" w:rsidRPr="007679A3" w:rsidRDefault="007679A3" w:rsidP="007679A3">
            <w:pPr>
              <w:spacing w:after="0" w:line="276" w:lineRule="auto"/>
              <w:rPr>
                <w:rFonts w:cstheme="minorHAnsi"/>
                <w:sz w:val="20"/>
                <w:szCs w:val="20"/>
              </w:rPr>
            </w:pPr>
            <w:r w:rsidRPr="007679A3">
              <w:rPr>
                <w:rFonts w:cstheme="minorHAnsi"/>
                <w:sz w:val="20"/>
                <w:szCs w:val="20"/>
              </w:rPr>
              <w:t>2.2 En la pluralidad</w:t>
            </w:r>
          </w:p>
        </w:tc>
        <w:tc>
          <w:tcPr>
            <w:tcW w:w="1791" w:type="dxa"/>
          </w:tcPr>
          <w:p w14:paraId="2CD7DD13"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3. Es santa</w:t>
            </w:r>
          </w:p>
          <w:p w14:paraId="7048F8BE"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3.1 Porque es de Dios</w:t>
            </w:r>
          </w:p>
          <w:p w14:paraId="35E63EF6" w14:textId="3A7B7EDE" w:rsidR="007679A3" w:rsidRPr="007679A3" w:rsidRDefault="007679A3" w:rsidP="007679A3">
            <w:pPr>
              <w:spacing w:after="0" w:line="276" w:lineRule="auto"/>
              <w:rPr>
                <w:rFonts w:cstheme="minorHAnsi"/>
                <w:sz w:val="20"/>
                <w:szCs w:val="20"/>
              </w:rPr>
            </w:pPr>
            <w:r w:rsidRPr="007679A3">
              <w:rPr>
                <w:rFonts w:cstheme="minorHAnsi"/>
                <w:sz w:val="20"/>
                <w:szCs w:val="20"/>
              </w:rPr>
              <w:t>3.2 Pecadora, porque es humana</w:t>
            </w:r>
          </w:p>
        </w:tc>
        <w:tc>
          <w:tcPr>
            <w:tcW w:w="4037" w:type="dxa"/>
            <w:gridSpan w:val="2"/>
            <w:vMerge w:val="restart"/>
          </w:tcPr>
          <w:p w14:paraId="5D0A39FC"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Dinamizadores de aprendizaje</w:t>
            </w:r>
          </w:p>
          <w:p w14:paraId="6C5F517C" w14:textId="273D02B9" w:rsidR="007679A3" w:rsidRPr="007679A3" w:rsidRDefault="007679A3" w:rsidP="007679A3">
            <w:pPr>
              <w:spacing w:after="0" w:line="276" w:lineRule="auto"/>
              <w:rPr>
                <w:rFonts w:cstheme="minorHAnsi"/>
                <w:sz w:val="20"/>
                <w:szCs w:val="20"/>
              </w:rPr>
            </w:pPr>
            <w:r w:rsidRPr="007679A3">
              <w:rPr>
                <w:rFonts w:cstheme="minorHAnsi"/>
                <w:sz w:val="20"/>
                <w:szCs w:val="20"/>
              </w:rPr>
              <w:t xml:space="preserve">#etimología: </w:t>
            </w:r>
            <w:r w:rsidRPr="007679A3">
              <w:rPr>
                <w:rFonts w:cstheme="minorHAnsi"/>
                <w:color w:val="000000"/>
                <w:sz w:val="20"/>
                <w:szCs w:val="20"/>
              </w:rPr>
              <w:t>ecumenismo</w:t>
            </w:r>
          </w:p>
          <w:p w14:paraId="1FC5F331" w14:textId="6A9E3DFC" w:rsidR="007679A3" w:rsidRPr="007679A3" w:rsidRDefault="007679A3" w:rsidP="007679A3">
            <w:pPr>
              <w:spacing w:after="0" w:line="276" w:lineRule="auto"/>
              <w:rPr>
                <w:rFonts w:cstheme="minorHAnsi"/>
                <w:sz w:val="20"/>
                <w:szCs w:val="20"/>
              </w:rPr>
            </w:pPr>
            <w:r w:rsidRPr="007679A3">
              <w:rPr>
                <w:rFonts w:cstheme="minorHAnsi"/>
                <w:sz w:val="20"/>
                <w:szCs w:val="20"/>
              </w:rPr>
              <w:t xml:space="preserve">#símbolo: </w:t>
            </w:r>
            <w:r w:rsidRPr="007679A3">
              <w:rPr>
                <w:rFonts w:cstheme="minorHAnsi"/>
                <w:color w:val="000000"/>
                <w:sz w:val="20"/>
                <w:szCs w:val="20"/>
              </w:rPr>
              <w:t>anillo del pescador</w:t>
            </w:r>
          </w:p>
          <w:p w14:paraId="080F5D12" w14:textId="53BCD106" w:rsidR="007679A3" w:rsidRPr="007679A3" w:rsidRDefault="007679A3" w:rsidP="007679A3">
            <w:pPr>
              <w:spacing w:after="0" w:line="276" w:lineRule="auto"/>
              <w:rPr>
                <w:rFonts w:cstheme="minorHAnsi"/>
                <w:sz w:val="20"/>
                <w:szCs w:val="20"/>
              </w:rPr>
            </w:pPr>
            <w:r w:rsidRPr="007679A3">
              <w:rPr>
                <w:rFonts w:cstheme="minorHAnsi"/>
                <w:sz w:val="20"/>
                <w:szCs w:val="20"/>
              </w:rPr>
              <w:t xml:space="preserve">#enseñanza de la Iglesia: </w:t>
            </w:r>
            <w:r w:rsidRPr="007679A3">
              <w:rPr>
                <w:rFonts w:cstheme="minorHAnsi"/>
                <w:color w:val="000000"/>
                <w:sz w:val="20"/>
                <w:szCs w:val="20"/>
              </w:rPr>
              <w:t>Homilía de Juan Pablo II (12 de marzo de 2000)</w:t>
            </w:r>
          </w:p>
          <w:p w14:paraId="50722CD7" w14:textId="0DABC347" w:rsidR="007679A3" w:rsidRPr="007679A3" w:rsidRDefault="007679A3" w:rsidP="007679A3">
            <w:pPr>
              <w:spacing w:after="0" w:line="276" w:lineRule="auto"/>
              <w:rPr>
                <w:rFonts w:cstheme="minorHAnsi"/>
                <w:b/>
                <w:sz w:val="20"/>
                <w:szCs w:val="20"/>
              </w:rPr>
            </w:pPr>
            <w:r w:rsidRPr="007679A3">
              <w:rPr>
                <w:rFonts w:cstheme="minorHAnsi"/>
                <w:sz w:val="20"/>
                <w:szCs w:val="20"/>
              </w:rPr>
              <w:t xml:space="preserve">#interdisciplinar: </w:t>
            </w:r>
            <w:r w:rsidRPr="007679A3">
              <w:rPr>
                <w:rFonts w:cstheme="minorHAnsi"/>
                <w:color w:val="000000"/>
                <w:sz w:val="20"/>
                <w:szCs w:val="20"/>
              </w:rPr>
              <w:t>Sociología</w:t>
            </w:r>
          </w:p>
        </w:tc>
      </w:tr>
      <w:tr w:rsidR="007679A3" w:rsidRPr="007679A3" w14:paraId="6A50AE1C" w14:textId="77777777" w:rsidTr="004C1C34">
        <w:trPr>
          <w:trHeight w:val="750"/>
        </w:trPr>
        <w:tc>
          <w:tcPr>
            <w:tcW w:w="1804" w:type="dxa"/>
          </w:tcPr>
          <w:p w14:paraId="2102190C"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4. Es católica</w:t>
            </w:r>
          </w:p>
          <w:p w14:paraId="6887A41E"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4.1 Misión universal</w:t>
            </w:r>
          </w:p>
          <w:p w14:paraId="75674DB7" w14:textId="36B00D08" w:rsidR="007679A3" w:rsidRPr="007679A3" w:rsidRDefault="007679A3" w:rsidP="007679A3">
            <w:pPr>
              <w:spacing w:after="0" w:line="276" w:lineRule="auto"/>
              <w:rPr>
                <w:rFonts w:cstheme="minorHAnsi"/>
                <w:b/>
                <w:sz w:val="20"/>
                <w:szCs w:val="20"/>
              </w:rPr>
            </w:pPr>
            <w:r w:rsidRPr="007679A3">
              <w:rPr>
                <w:rFonts w:cstheme="minorHAnsi"/>
                <w:sz w:val="20"/>
                <w:szCs w:val="20"/>
              </w:rPr>
              <w:t>4.2 Universalidad de la Salvación</w:t>
            </w:r>
          </w:p>
        </w:tc>
        <w:tc>
          <w:tcPr>
            <w:tcW w:w="2115" w:type="dxa"/>
          </w:tcPr>
          <w:p w14:paraId="79B590A6"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 xml:space="preserve">5. Es apostólica </w:t>
            </w:r>
          </w:p>
          <w:p w14:paraId="457B3946" w14:textId="77777777" w:rsidR="007679A3" w:rsidRPr="007679A3" w:rsidRDefault="007679A3" w:rsidP="007679A3">
            <w:pPr>
              <w:spacing w:after="0" w:line="276" w:lineRule="auto"/>
              <w:rPr>
                <w:rFonts w:cstheme="minorHAnsi"/>
                <w:sz w:val="20"/>
                <w:szCs w:val="20"/>
              </w:rPr>
            </w:pPr>
            <w:r w:rsidRPr="007679A3">
              <w:rPr>
                <w:rFonts w:cstheme="minorHAnsi"/>
                <w:sz w:val="20"/>
                <w:szCs w:val="20"/>
              </w:rPr>
              <w:t>5.1 Fundada en los apóstoles</w:t>
            </w:r>
          </w:p>
          <w:p w14:paraId="171D5580" w14:textId="778A0226" w:rsidR="007679A3" w:rsidRPr="007679A3" w:rsidRDefault="007679A3" w:rsidP="007679A3">
            <w:pPr>
              <w:spacing w:after="0" w:line="276" w:lineRule="auto"/>
              <w:rPr>
                <w:rFonts w:cstheme="minorHAnsi"/>
                <w:sz w:val="20"/>
                <w:szCs w:val="20"/>
              </w:rPr>
            </w:pPr>
            <w:r w:rsidRPr="007679A3">
              <w:rPr>
                <w:rFonts w:cstheme="minorHAnsi"/>
                <w:sz w:val="20"/>
                <w:szCs w:val="20"/>
              </w:rPr>
              <w:t>5.2 Con vocación al apostolado</w:t>
            </w:r>
          </w:p>
        </w:tc>
        <w:tc>
          <w:tcPr>
            <w:tcW w:w="1791" w:type="dxa"/>
          </w:tcPr>
          <w:p w14:paraId="5B65D841" w14:textId="3922C948" w:rsidR="007679A3" w:rsidRPr="007679A3" w:rsidRDefault="007679A3" w:rsidP="007679A3">
            <w:pPr>
              <w:spacing w:after="0" w:line="276" w:lineRule="auto"/>
              <w:rPr>
                <w:rFonts w:cstheme="minorHAnsi"/>
                <w:b/>
                <w:sz w:val="20"/>
                <w:szCs w:val="20"/>
              </w:rPr>
            </w:pPr>
            <w:r w:rsidRPr="007679A3">
              <w:rPr>
                <w:rFonts w:cstheme="minorHAnsi"/>
                <w:b/>
                <w:sz w:val="20"/>
                <w:szCs w:val="20"/>
              </w:rPr>
              <w:t>6. Hacia una nueva dimensión: Iglesia en salida</w:t>
            </w:r>
          </w:p>
        </w:tc>
        <w:tc>
          <w:tcPr>
            <w:tcW w:w="4037" w:type="dxa"/>
            <w:gridSpan w:val="2"/>
            <w:vMerge/>
          </w:tcPr>
          <w:p w14:paraId="6D261DC3" w14:textId="77777777" w:rsidR="007679A3" w:rsidRPr="007679A3" w:rsidRDefault="007679A3" w:rsidP="007679A3">
            <w:pPr>
              <w:spacing w:after="0" w:line="276" w:lineRule="auto"/>
              <w:rPr>
                <w:rFonts w:cstheme="minorHAnsi"/>
                <w:b/>
                <w:sz w:val="20"/>
                <w:szCs w:val="20"/>
              </w:rPr>
            </w:pPr>
          </w:p>
        </w:tc>
      </w:tr>
      <w:tr w:rsidR="007679A3" w:rsidRPr="007679A3" w14:paraId="672D850C" w14:textId="77777777" w:rsidTr="004C1C34">
        <w:trPr>
          <w:trHeight w:val="172"/>
        </w:trPr>
        <w:tc>
          <w:tcPr>
            <w:tcW w:w="9747" w:type="dxa"/>
            <w:gridSpan w:val="5"/>
            <w:shd w:val="clear" w:color="auto" w:fill="auto"/>
          </w:tcPr>
          <w:p w14:paraId="76336C2F"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2, 3, 4, 6</w:t>
            </w:r>
          </w:p>
          <w:p w14:paraId="2DCA30CD"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2.1, 3.1, 4.1, 6.1</w:t>
            </w:r>
          </w:p>
          <w:p w14:paraId="40BEE756"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B.1, B.4; C.4, C.6</w:t>
            </w:r>
          </w:p>
          <w:p w14:paraId="76BDB74A" w14:textId="77777777" w:rsidR="007679A3" w:rsidRPr="007679A3" w:rsidRDefault="007679A3" w:rsidP="000C3734">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CCL3, CCL5; STEM4; CD1, CD2, CD3; CPSAA1, CPSAA3; CC1, CC3; CCEC1, CCEC2, CCEC3, CCEC4</w:t>
            </w:r>
          </w:p>
        </w:tc>
      </w:tr>
      <w:tr w:rsidR="007679A3" w:rsidRPr="007679A3" w14:paraId="7607650A" w14:textId="77777777" w:rsidTr="004C1C34">
        <w:trPr>
          <w:trHeight w:val="172"/>
        </w:trPr>
        <w:tc>
          <w:tcPr>
            <w:tcW w:w="9747" w:type="dxa"/>
            <w:gridSpan w:val="5"/>
            <w:shd w:val="clear" w:color="auto" w:fill="DEEAF6" w:themeFill="accent5" w:themeFillTint="33"/>
          </w:tcPr>
          <w:p w14:paraId="5855FE3E" w14:textId="77777777" w:rsidR="007679A3" w:rsidRPr="007679A3" w:rsidRDefault="007679A3" w:rsidP="007679A3">
            <w:pPr>
              <w:spacing w:after="0" w:line="276" w:lineRule="auto"/>
              <w:jc w:val="both"/>
              <w:rPr>
                <w:rFonts w:cstheme="minorHAnsi"/>
                <w:b/>
                <w:sz w:val="20"/>
                <w:szCs w:val="20"/>
              </w:rPr>
            </w:pPr>
            <w:r w:rsidRPr="007679A3">
              <w:rPr>
                <w:rFonts w:cstheme="minorHAnsi"/>
                <w:b/>
                <w:sz w:val="20"/>
                <w:szCs w:val="20"/>
              </w:rPr>
              <w:t>FASE DE INSPIRACIÓN TRANSFORMADORA</w:t>
            </w:r>
          </w:p>
        </w:tc>
      </w:tr>
      <w:tr w:rsidR="007679A3" w:rsidRPr="007679A3" w14:paraId="611C055D" w14:textId="77777777" w:rsidTr="004C1C34">
        <w:trPr>
          <w:trHeight w:val="1330"/>
        </w:trPr>
        <w:tc>
          <w:tcPr>
            <w:tcW w:w="1804" w:type="dxa"/>
          </w:tcPr>
          <w:p w14:paraId="14BC2CA4" w14:textId="12449126" w:rsidR="007679A3" w:rsidRPr="007679A3" w:rsidRDefault="007679A3" w:rsidP="007679A3">
            <w:pPr>
              <w:spacing w:after="0" w:line="276" w:lineRule="auto"/>
              <w:rPr>
                <w:rFonts w:cstheme="minorHAnsi"/>
                <w:sz w:val="20"/>
                <w:szCs w:val="20"/>
              </w:rPr>
            </w:pPr>
            <w:r w:rsidRPr="007679A3">
              <w:rPr>
                <w:rFonts w:cstheme="minorHAnsi"/>
                <w:b/>
                <w:sz w:val="20"/>
                <w:szCs w:val="20"/>
              </w:rPr>
              <w:t>#Story:</w:t>
            </w:r>
            <w:r w:rsidRPr="007679A3">
              <w:rPr>
                <w:rFonts w:cstheme="minorHAnsi"/>
                <w:sz w:val="20"/>
                <w:szCs w:val="20"/>
              </w:rPr>
              <w:t xml:space="preserve"> </w:t>
            </w:r>
            <w:r w:rsidR="000C3734">
              <w:rPr>
                <w:rFonts w:cstheme="minorHAnsi"/>
                <w:sz w:val="20"/>
                <w:szCs w:val="20"/>
              </w:rPr>
              <w:br/>
            </w:r>
            <w:r w:rsidRPr="007679A3">
              <w:rPr>
                <w:rFonts w:cstheme="minorHAnsi"/>
                <w:sz w:val="20"/>
                <w:szCs w:val="20"/>
              </w:rPr>
              <w:t>Hermano Roger</w:t>
            </w:r>
          </w:p>
        </w:tc>
        <w:tc>
          <w:tcPr>
            <w:tcW w:w="2115" w:type="dxa"/>
          </w:tcPr>
          <w:p w14:paraId="12095ABC" w14:textId="6B811DD1" w:rsidR="007679A3" w:rsidRPr="007679A3" w:rsidRDefault="007679A3" w:rsidP="007679A3">
            <w:pPr>
              <w:spacing w:after="0" w:line="276" w:lineRule="auto"/>
              <w:rPr>
                <w:rFonts w:cstheme="minorHAnsi"/>
                <w:sz w:val="20"/>
                <w:szCs w:val="20"/>
              </w:rPr>
            </w:pPr>
            <w:r w:rsidRPr="007679A3">
              <w:rPr>
                <w:rFonts w:cstheme="minorHAnsi"/>
                <w:b/>
                <w:sz w:val="20"/>
                <w:szCs w:val="20"/>
              </w:rPr>
              <w:t>#Fortaleza personal:</w:t>
            </w:r>
            <w:r w:rsidRPr="007679A3">
              <w:rPr>
                <w:rFonts w:cstheme="minorHAnsi"/>
                <w:sz w:val="20"/>
                <w:szCs w:val="20"/>
              </w:rPr>
              <w:t xml:space="preserve"> </w:t>
            </w:r>
            <w:r w:rsidR="000C3734">
              <w:rPr>
                <w:rFonts w:cstheme="minorHAnsi"/>
                <w:sz w:val="20"/>
                <w:szCs w:val="20"/>
              </w:rPr>
              <w:br/>
            </w:r>
            <w:r w:rsidRPr="007679A3">
              <w:rPr>
                <w:rFonts w:cstheme="minorHAnsi"/>
                <w:sz w:val="20"/>
                <w:szCs w:val="20"/>
              </w:rPr>
              <w:t>La capacidad de perdonar</w:t>
            </w:r>
          </w:p>
        </w:tc>
        <w:tc>
          <w:tcPr>
            <w:tcW w:w="1791" w:type="dxa"/>
          </w:tcPr>
          <w:p w14:paraId="0BEA98E5" w14:textId="5361D1E9" w:rsidR="007679A3" w:rsidRPr="007679A3" w:rsidRDefault="007679A3" w:rsidP="007679A3">
            <w:pPr>
              <w:spacing w:after="0" w:line="276" w:lineRule="auto"/>
              <w:rPr>
                <w:rFonts w:cstheme="minorHAnsi"/>
                <w:color w:val="000000"/>
                <w:sz w:val="20"/>
                <w:szCs w:val="20"/>
              </w:rPr>
            </w:pPr>
            <w:r w:rsidRPr="007679A3">
              <w:rPr>
                <w:rFonts w:cstheme="minorHAnsi"/>
                <w:b/>
                <w:sz w:val="20"/>
                <w:szCs w:val="20"/>
              </w:rPr>
              <w:t>A la luz de la palabra:</w:t>
            </w:r>
            <w:r w:rsidRPr="007679A3">
              <w:rPr>
                <w:rFonts w:cstheme="minorHAnsi"/>
                <w:sz w:val="20"/>
                <w:szCs w:val="20"/>
              </w:rPr>
              <w:t xml:space="preserve"> </w:t>
            </w:r>
            <w:r w:rsidR="000C3734">
              <w:rPr>
                <w:rFonts w:cstheme="minorHAnsi"/>
                <w:sz w:val="20"/>
                <w:szCs w:val="20"/>
              </w:rPr>
              <w:br/>
            </w:r>
            <w:proofErr w:type="spellStart"/>
            <w:r w:rsidRPr="007679A3">
              <w:rPr>
                <w:rFonts w:cstheme="minorHAnsi"/>
                <w:sz w:val="20"/>
                <w:szCs w:val="20"/>
              </w:rPr>
              <w:t>Jn</w:t>
            </w:r>
            <w:proofErr w:type="spellEnd"/>
            <w:r w:rsidRPr="007679A3">
              <w:rPr>
                <w:rFonts w:cstheme="minorHAnsi"/>
                <w:sz w:val="20"/>
                <w:szCs w:val="20"/>
              </w:rPr>
              <w:t xml:space="preserve"> 8,3-11</w:t>
            </w:r>
          </w:p>
        </w:tc>
        <w:tc>
          <w:tcPr>
            <w:tcW w:w="1193" w:type="dxa"/>
          </w:tcPr>
          <w:p w14:paraId="41F83E51" w14:textId="6ABEC291" w:rsidR="007679A3" w:rsidRPr="007679A3" w:rsidRDefault="007679A3" w:rsidP="007679A3">
            <w:pPr>
              <w:spacing w:after="0" w:line="276" w:lineRule="auto"/>
              <w:rPr>
                <w:rFonts w:cstheme="minorHAnsi"/>
                <w:b/>
                <w:sz w:val="20"/>
                <w:szCs w:val="20"/>
              </w:rPr>
            </w:pPr>
            <w:r w:rsidRPr="007679A3">
              <w:rPr>
                <w:rFonts w:cstheme="minorHAnsi"/>
                <w:b/>
                <w:sz w:val="20"/>
                <w:szCs w:val="20"/>
              </w:rPr>
              <w:t>#Crecer como persona</w:t>
            </w:r>
          </w:p>
        </w:tc>
        <w:tc>
          <w:tcPr>
            <w:tcW w:w="2844" w:type="dxa"/>
          </w:tcPr>
          <w:p w14:paraId="6B7B7AF2" w14:textId="77777777" w:rsidR="007679A3" w:rsidRPr="007679A3" w:rsidRDefault="007679A3" w:rsidP="007679A3">
            <w:pPr>
              <w:spacing w:after="0" w:line="276" w:lineRule="auto"/>
              <w:rPr>
                <w:rFonts w:cstheme="minorHAnsi"/>
                <w:b/>
                <w:sz w:val="20"/>
                <w:szCs w:val="20"/>
              </w:rPr>
            </w:pPr>
            <w:r w:rsidRPr="007679A3">
              <w:rPr>
                <w:rFonts w:cstheme="minorHAnsi"/>
                <w:b/>
                <w:sz w:val="20"/>
                <w:szCs w:val="20"/>
              </w:rPr>
              <w:t>…Para transformar el mundo</w:t>
            </w:r>
          </w:p>
          <w:p w14:paraId="7B2887BA" w14:textId="77777777" w:rsidR="007679A3" w:rsidRPr="007679A3" w:rsidRDefault="007679A3" w:rsidP="007679A3">
            <w:pPr>
              <w:spacing w:after="0" w:line="276" w:lineRule="auto"/>
              <w:rPr>
                <w:rFonts w:cstheme="minorHAnsi"/>
                <w:sz w:val="20"/>
                <w:szCs w:val="20"/>
              </w:rPr>
            </w:pPr>
            <w:r w:rsidRPr="007679A3">
              <w:rPr>
                <w:rFonts w:cstheme="minorHAnsi"/>
                <w:b/>
                <w:sz w:val="20"/>
                <w:szCs w:val="20"/>
              </w:rPr>
              <w:t xml:space="preserve">ODS 16: </w:t>
            </w:r>
            <w:r w:rsidRPr="007679A3">
              <w:rPr>
                <w:rFonts w:cstheme="minorHAnsi"/>
                <w:sz w:val="20"/>
                <w:szCs w:val="20"/>
              </w:rPr>
              <w:t>Paz, justica e instituciones sólidas</w:t>
            </w:r>
          </w:p>
          <w:p w14:paraId="5CEBE779" w14:textId="77777777" w:rsidR="007679A3" w:rsidRPr="007679A3" w:rsidRDefault="007679A3" w:rsidP="007679A3">
            <w:pPr>
              <w:spacing w:after="0" w:line="276" w:lineRule="auto"/>
              <w:rPr>
                <w:rFonts w:cstheme="minorHAnsi"/>
                <w:b/>
                <w:sz w:val="20"/>
                <w:szCs w:val="20"/>
              </w:rPr>
            </w:pPr>
            <w:r w:rsidRPr="007679A3">
              <w:rPr>
                <w:rFonts w:cstheme="minorHAnsi"/>
                <w:sz w:val="20"/>
                <w:szCs w:val="20"/>
              </w:rPr>
              <w:t>La Iglesia</w:t>
            </w:r>
          </w:p>
        </w:tc>
      </w:tr>
      <w:tr w:rsidR="007679A3" w:rsidRPr="007679A3" w14:paraId="4F5111B1" w14:textId="77777777" w:rsidTr="004C1C34">
        <w:trPr>
          <w:trHeight w:val="186"/>
        </w:trPr>
        <w:tc>
          <w:tcPr>
            <w:tcW w:w="9747" w:type="dxa"/>
            <w:gridSpan w:val="5"/>
            <w:shd w:val="clear" w:color="auto" w:fill="auto"/>
          </w:tcPr>
          <w:p w14:paraId="0B06BD05"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1, 2, 3, 4, 5</w:t>
            </w:r>
          </w:p>
          <w:p w14:paraId="1C8E2270"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1.1, 2.1, 3.1, 4.1, 5.1</w:t>
            </w:r>
          </w:p>
          <w:p w14:paraId="13CBF051"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A.2, A.3, A.4; B.2, B.8; C.1, C.2, C.4</w:t>
            </w:r>
          </w:p>
          <w:p w14:paraId="11CF0DCC" w14:textId="77777777" w:rsidR="007679A3" w:rsidRPr="007679A3" w:rsidRDefault="007679A3" w:rsidP="000C3734">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CCL3, CCL5; STEM3, STEM5; CD1; CPSAA1, CPSAA2, CPSAA3, CPSAA4, CPSAA5; CC1, CC2, CC3, CC4; CE1, CE2, CE3; CCEC3</w:t>
            </w:r>
          </w:p>
        </w:tc>
      </w:tr>
      <w:tr w:rsidR="007679A3" w:rsidRPr="007679A3" w14:paraId="206EA8C5" w14:textId="77777777" w:rsidTr="004C1C34">
        <w:trPr>
          <w:trHeight w:val="186"/>
        </w:trPr>
        <w:tc>
          <w:tcPr>
            <w:tcW w:w="9747" w:type="dxa"/>
            <w:gridSpan w:val="5"/>
            <w:shd w:val="clear" w:color="auto" w:fill="DEEAF6" w:themeFill="accent5" w:themeFillTint="33"/>
          </w:tcPr>
          <w:p w14:paraId="7420912F" w14:textId="77777777" w:rsidR="007679A3" w:rsidRPr="007679A3" w:rsidRDefault="007679A3" w:rsidP="007679A3">
            <w:pPr>
              <w:spacing w:after="0" w:line="276" w:lineRule="auto"/>
              <w:jc w:val="both"/>
              <w:rPr>
                <w:rFonts w:cstheme="minorHAnsi"/>
                <w:b/>
                <w:sz w:val="20"/>
                <w:szCs w:val="20"/>
              </w:rPr>
            </w:pPr>
            <w:r w:rsidRPr="007679A3">
              <w:rPr>
                <w:rFonts w:cstheme="minorHAnsi"/>
                <w:b/>
                <w:sz w:val="20"/>
                <w:szCs w:val="20"/>
              </w:rPr>
              <w:t>FASE METACOGNITIVA</w:t>
            </w:r>
          </w:p>
        </w:tc>
      </w:tr>
      <w:tr w:rsidR="007679A3" w:rsidRPr="007679A3" w14:paraId="041E7305" w14:textId="77777777" w:rsidTr="004C1C34">
        <w:trPr>
          <w:trHeight w:val="317"/>
        </w:trPr>
        <w:tc>
          <w:tcPr>
            <w:tcW w:w="5710" w:type="dxa"/>
            <w:gridSpan w:val="3"/>
            <w:shd w:val="clear" w:color="auto" w:fill="auto"/>
          </w:tcPr>
          <w:p w14:paraId="504D483C" w14:textId="77777777" w:rsidR="007679A3" w:rsidRPr="007679A3" w:rsidRDefault="007679A3" w:rsidP="007679A3">
            <w:pPr>
              <w:spacing w:after="0" w:line="276" w:lineRule="auto"/>
              <w:jc w:val="center"/>
              <w:rPr>
                <w:rFonts w:cstheme="minorHAnsi"/>
                <w:b/>
                <w:sz w:val="20"/>
                <w:szCs w:val="20"/>
              </w:rPr>
            </w:pPr>
            <w:r w:rsidRPr="007679A3">
              <w:rPr>
                <w:rFonts w:cstheme="minorHAnsi"/>
                <w:b/>
                <w:i/>
                <w:iCs/>
                <w:sz w:val="20"/>
                <w:szCs w:val="20"/>
              </w:rPr>
              <w:t xml:space="preserve">Visual </w:t>
            </w:r>
            <w:proofErr w:type="spellStart"/>
            <w:r w:rsidRPr="007679A3">
              <w:rPr>
                <w:rFonts w:cstheme="minorHAnsi"/>
                <w:b/>
                <w:i/>
                <w:iCs/>
                <w:sz w:val="20"/>
                <w:szCs w:val="20"/>
              </w:rPr>
              <w:t>Thinking</w:t>
            </w:r>
            <w:proofErr w:type="spellEnd"/>
          </w:p>
        </w:tc>
        <w:tc>
          <w:tcPr>
            <w:tcW w:w="4037" w:type="dxa"/>
            <w:gridSpan w:val="2"/>
            <w:shd w:val="clear" w:color="auto" w:fill="auto"/>
          </w:tcPr>
          <w:p w14:paraId="3FD90841" w14:textId="77777777" w:rsidR="007679A3" w:rsidRPr="007679A3" w:rsidRDefault="007679A3" w:rsidP="007679A3">
            <w:pPr>
              <w:spacing w:after="0" w:line="276" w:lineRule="auto"/>
              <w:jc w:val="center"/>
              <w:rPr>
                <w:rFonts w:cstheme="minorHAnsi"/>
                <w:b/>
                <w:i/>
                <w:iCs/>
                <w:sz w:val="20"/>
                <w:szCs w:val="20"/>
              </w:rPr>
            </w:pPr>
            <w:r w:rsidRPr="007679A3">
              <w:rPr>
                <w:rFonts w:cstheme="minorHAnsi"/>
                <w:b/>
                <w:sz w:val="20"/>
                <w:szCs w:val="20"/>
              </w:rPr>
              <w:t>Metacognición</w:t>
            </w:r>
          </w:p>
        </w:tc>
      </w:tr>
      <w:tr w:rsidR="007679A3" w:rsidRPr="007679A3" w14:paraId="35BF80AB" w14:textId="77777777" w:rsidTr="004C1C34">
        <w:trPr>
          <w:trHeight w:val="317"/>
        </w:trPr>
        <w:tc>
          <w:tcPr>
            <w:tcW w:w="9747" w:type="dxa"/>
            <w:gridSpan w:val="5"/>
            <w:shd w:val="clear" w:color="auto" w:fill="auto"/>
          </w:tcPr>
          <w:p w14:paraId="1F2F2C48"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Competencias específicas:</w:t>
            </w:r>
            <w:r w:rsidRPr="007679A3">
              <w:rPr>
                <w:rFonts w:cstheme="minorHAnsi"/>
                <w:bCs/>
                <w:sz w:val="20"/>
                <w:szCs w:val="20"/>
              </w:rPr>
              <w:t xml:space="preserve"> 1, 2, 4</w:t>
            </w:r>
          </w:p>
          <w:p w14:paraId="6FC29919"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Criterios de evaluación:</w:t>
            </w:r>
            <w:r w:rsidRPr="007679A3">
              <w:rPr>
                <w:rFonts w:cstheme="minorHAnsi"/>
                <w:bCs/>
                <w:sz w:val="20"/>
                <w:szCs w:val="20"/>
              </w:rPr>
              <w:t xml:space="preserve"> 1.1, 2.1, 4.1</w:t>
            </w:r>
          </w:p>
          <w:p w14:paraId="17785736" w14:textId="77777777" w:rsidR="007679A3" w:rsidRPr="007679A3" w:rsidRDefault="007679A3" w:rsidP="000C3734">
            <w:pPr>
              <w:pStyle w:val="Prrafodelista"/>
              <w:numPr>
                <w:ilvl w:val="0"/>
                <w:numId w:val="26"/>
              </w:numPr>
              <w:spacing w:after="0" w:line="276" w:lineRule="auto"/>
              <w:ind w:left="357" w:hanging="357"/>
              <w:rPr>
                <w:rFonts w:cstheme="minorHAnsi"/>
                <w:bCs/>
                <w:sz w:val="20"/>
                <w:szCs w:val="20"/>
              </w:rPr>
            </w:pPr>
            <w:r w:rsidRPr="007679A3">
              <w:rPr>
                <w:rFonts w:cstheme="minorHAnsi"/>
                <w:b/>
                <w:sz w:val="20"/>
                <w:szCs w:val="20"/>
              </w:rPr>
              <w:t>Saberes básicos:</w:t>
            </w:r>
            <w:r w:rsidRPr="007679A3">
              <w:rPr>
                <w:rFonts w:cstheme="minorHAnsi"/>
                <w:bCs/>
                <w:sz w:val="20"/>
                <w:szCs w:val="20"/>
              </w:rPr>
              <w:t xml:space="preserve"> A.2, A.5; B.5</w:t>
            </w:r>
          </w:p>
          <w:p w14:paraId="7EB6614B" w14:textId="77777777" w:rsidR="007679A3" w:rsidRPr="007679A3" w:rsidRDefault="007679A3" w:rsidP="000C3734">
            <w:pPr>
              <w:pStyle w:val="Prrafodelista"/>
              <w:numPr>
                <w:ilvl w:val="0"/>
                <w:numId w:val="26"/>
              </w:numPr>
              <w:spacing w:after="0" w:line="276" w:lineRule="auto"/>
              <w:ind w:left="357" w:hanging="357"/>
              <w:rPr>
                <w:rFonts w:cstheme="minorHAnsi"/>
                <w:b/>
                <w:sz w:val="20"/>
                <w:szCs w:val="20"/>
              </w:rPr>
            </w:pPr>
            <w:r w:rsidRPr="007679A3">
              <w:rPr>
                <w:rFonts w:cstheme="minorHAnsi"/>
                <w:b/>
                <w:sz w:val="20"/>
                <w:szCs w:val="20"/>
              </w:rPr>
              <w:t>Competencias clave:</w:t>
            </w:r>
            <w:r w:rsidRPr="007679A3">
              <w:rPr>
                <w:rFonts w:cstheme="minorHAnsi"/>
                <w:bCs/>
                <w:sz w:val="20"/>
                <w:szCs w:val="20"/>
              </w:rPr>
              <w:t xml:space="preserve"> </w:t>
            </w:r>
            <w:r w:rsidRPr="007679A3">
              <w:rPr>
                <w:rFonts w:cstheme="minorHAnsi"/>
                <w:sz w:val="20"/>
                <w:szCs w:val="20"/>
              </w:rPr>
              <w:t>CCL1, CCL2, CCL5; CPSAA1, CPSAA3, CPSAA4, CPSAA5; CCEC2, CCEC3</w:t>
            </w:r>
          </w:p>
        </w:tc>
      </w:tr>
    </w:tbl>
    <w:p w14:paraId="75EC7AB0" w14:textId="77777777" w:rsidR="009A2CA6" w:rsidRDefault="009A2CA6">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73"/>
        <w:gridCol w:w="2233"/>
        <w:gridCol w:w="1585"/>
        <w:gridCol w:w="88"/>
        <w:gridCol w:w="1162"/>
        <w:gridCol w:w="2835"/>
      </w:tblGrid>
      <w:tr w:rsidR="00763594" w:rsidRPr="00763594" w14:paraId="5D479757" w14:textId="77777777" w:rsidTr="004C1C34">
        <w:trPr>
          <w:trHeight w:val="339"/>
        </w:trPr>
        <w:tc>
          <w:tcPr>
            <w:tcW w:w="9747" w:type="dxa"/>
            <w:gridSpan w:val="7"/>
            <w:shd w:val="clear" w:color="auto" w:fill="9CC2E5" w:themeFill="accent5" w:themeFillTint="99"/>
            <w:vAlign w:val="center"/>
          </w:tcPr>
          <w:p w14:paraId="43DBAB4E" w14:textId="01C49414" w:rsidR="00763594" w:rsidRPr="00763594" w:rsidRDefault="004C1C34" w:rsidP="00763594">
            <w:pPr>
              <w:spacing w:after="0" w:line="276" w:lineRule="auto"/>
              <w:jc w:val="both"/>
              <w:rPr>
                <w:rFonts w:cstheme="minorHAnsi"/>
                <w:b/>
                <w:sz w:val="20"/>
                <w:szCs w:val="20"/>
              </w:rPr>
            </w:pPr>
            <w:r>
              <w:rPr>
                <w:rFonts w:cstheme="minorHAnsi"/>
                <w:b/>
                <w:sz w:val="20"/>
                <w:szCs w:val="20"/>
              </w:rPr>
              <w:lastRenderedPageBreak/>
              <w:t>BLOQUE</w:t>
            </w:r>
            <w:r w:rsidR="00763594" w:rsidRPr="00763594">
              <w:rPr>
                <w:rFonts w:cstheme="minorHAnsi"/>
                <w:b/>
                <w:sz w:val="20"/>
                <w:szCs w:val="20"/>
              </w:rPr>
              <w:t xml:space="preserve"> 7. LA EXPERIENCIA DE FE GENERA CULTURA</w:t>
            </w:r>
          </w:p>
        </w:tc>
      </w:tr>
      <w:tr w:rsidR="00763594" w:rsidRPr="00763594" w14:paraId="0F1B283B" w14:textId="77777777" w:rsidTr="004C1C34">
        <w:trPr>
          <w:trHeight w:val="81"/>
        </w:trPr>
        <w:tc>
          <w:tcPr>
            <w:tcW w:w="9747" w:type="dxa"/>
            <w:gridSpan w:val="7"/>
            <w:shd w:val="clear" w:color="auto" w:fill="DEEAF6" w:themeFill="accent5" w:themeFillTint="33"/>
          </w:tcPr>
          <w:p w14:paraId="1E85D3CD" w14:textId="77777777" w:rsidR="00763594" w:rsidRPr="00763594" w:rsidRDefault="00763594" w:rsidP="00763594">
            <w:pPr>
              <w:spacing w:after="0" w:line="276" w:lineRule="auto"/>
              <w:jc w:val="both"/>
              <w:rPr>
                <w:rFonts w:cstheme="minorHAnsi"/>
                <w:b/>
                <w:sz w:val="20"/>
                <w:szCs w:val="20"/>
              </w:rPr>
            </w:pPr>
            <w:r w:rsidRPr="00763594">
              <w:rPr>
                <w:rFonts w:cstheme="minorHAnsi"/>
                <w:b/>
                <w:sz w:val="20"/>
                <w:szCs w:val="20"/>
              </w:rPr>
              <w:t>FASE MOTIVADORA</w:t>
            </w:r>
          </w:p>
        </w:tc>
      </w:tr>
      <w:tr w:rsidR="00763594" w:rsidRPr="00763594" w14:paraId="73746BEE" w14:textId="77777777" w:rsidTr="004C1C34">
        <w:trPr>
          <w:trHeight w:val="948"/>
        </w:trPr>
        <w:tc>
          <w:tcPr>
            <w:tcW w:w="4077" w:type="dxa"/>
            <w:gridSpan w:val="3"/>
          </w:tcPr>
          <w:p w14:paraId="1FE32139" w14:textId="64A86BD4" w:rsidR="00763594" w:rsidRPr="00763594" w:rsidRDefault="00763594" w:rsidP="00763594">
            <w:pPr>
              <w:spacing w:after="0" w:line="276" w:lineRule="auto"/>
              <w:rPr>
                <w:rFonts w:cstheme="minorHAnsi"/>
                <w:iCs/>
                <w:sz w:val="20"/>
                <w:szCs w:val="20"/>
              </w:rPr>
            </w:pPr>
            <w:r w:rsidRPr="00763594">
              <w:rPr>
                <w:rFonts w:cstheme="minorHAnsi"/>
                <w:b/>
                <w:sz w:val="20"/>
                <w:szCs w:val="20"/>
              </w:rPr>
              <w:t>Frase:</w:t>
            </w:r>
            <w:r w:rsidRPr="00763594">
              <w:rPr>
                <w:rFonts w:cstheme="minorHAnsi"/>
                <w:sz w:val="20"/>
                <w:szCs w:val="20"/>
              </w:rPr>
              <w:t xml:space="preserve"> </w:t>
            </w:r>
            <w:r w:rsidRPr="00763594">
              <w:rPr>
                <w:rFonts w:cstheme="minorHAnsi"/>
                <w:iCs/>
                <w:sz w:val="20"/>
                <w:szCs w:val="20"/>
              </w:rPr>
              <w:t>«Lo intelectual, lo moral y lo religioso parecen estar interrelacionados en un todo amoroso». (Ada Lovelace)</w:t>
            </w:r>
          </w:p>
        </w:tc>
        <w:tc>
          <w:tcPr>
            <w:tcW w:w="5670" w:type="dxa"/>
            <w:gridSpan w:val="4"/>
          </w:tcPr>
          <w:p w14:paraId="677E4D9D" w14:textId="4E568B9B" w:rsidR="00763594" w:rsidRPr="00763594" w:rsidRDefault="00763594" w:rsidP="00763594">
            <w:pPr>
              <w:spacing w:after="0" w:line="276" w:lineRule="auto"/>
              <w:rPr>
                <w:rFonts w:cstheme="minorHAnsi"/>
                <w:sz w:val="20"/>
                <w:szCs w:val="20"/>
              </w:rPr>
            </w:pPr>
            <w:r w:rsidRPr="00763594">
              <w:rPr>
                <w:rFonts w:cstheme="minorHAnsi"/>
                <w:b/>
                <w:sz w:val="20"/>
                <w:szCs w:val="20"/>
              </w:rPr>
              <w:t xml:space="preserve">Rutina de pensamiento: </w:t>
            </w:r>
            <w:r w:rsidRPr="00763594">
              <w:rPr>
                <w:rFonts w:cstheme="minorHAnsi"/>
                <w:sz w:val="20"/>
                <w:szCs w:val="20"/>
              </w:rPr>
              <w:t>Escuchar / Inspirar</w:t>
            </w:r>
            <w:r>
              <w:rPr>
                <w:rFonts w:cstheme="minorHAnsi"/>
                <w:sz w:val="20"/>
                <w:szCs w:val="20"/>
              </w:rPr>
              <w:t xml:space="preserve"> </w:t>
            </w:r>
            <w:r w:rsidRPr="00763594">
              <w:rPr>
                <w:rFonts w:cstheme="minorHAnsi"/>
                <w:sz w:val="20"/>
                <w:szCs w:val="20"/>
              </w:rPr>
              <w:t>/ Contemplar / Imaginar</w:t>
            </w:r>
          </w:p>
        </w:tc>
      </w:tr>
      <w:tr w:rsidR="00763594" w:rsidRPr="00763594" w14:paraId="53E4F609" w14:textId="77777777" w:rsidTr="004C1C34">
        <w:trPr>
          <w:trHeight w:val="134"/>
        </w:trPr>
        <w:tc>
          <w:tcPr>
            <w:tcW w:w="9747" w:type="dxa"/>
            <w:gridSpan w:val="7"/>
            <w:shd w:val="clear" w:color="auto" w:fill="auto"/>
          </w:tcPr>
          <w:p w14:paraId="545D78E1"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1, 2, 4</w:t>
            </w:r>
          </w:p>
          <w:p w14:paraId="20F32D7A"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1.1, 2.1, 4.1</w:t>
            </w:r>
          </w:p>
          <w:p w14:paraId="2C245DB7"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A.2, A.5; B.5</w:t>
            </w:r>
          </w:p>
          <w:p w14:paraId="0A2BF865"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CCL5; CPSAA1, CPSAA3; CCEC2, CCEC3</w:t>
            </w:r>
          </w:p>
        </w:tc>
      </w:tr>
      <w:tr w:rsidR="00763594" w:rsidRPr="00763594" w14:paraId="7C5FBA27" w14:textId="77777777" w:rsidTr="004C1C34">
        <w:trPr>
          <w:trHeight w:val="134"/>
        </w:trPr>
        <w:tc>
          <w:tcPr>
            <w:tcW w:w="9747" w:type="dxa"/>
            <w:gridSpan w:val="7"/>
            <w:shd w:val="clear" w:color="auto" w:fill="DEEAF6" w:themeFill="accent5" w:themeFillTint="33"/>
          </w:tcPr>
          <w:p w14:paraId="11BF8BB8" w14:textId="77777777" w:rsidR="00763594" w:rsidRPr="00763594" w:rsidRDefault="00763594" w:rsidP="00763594">
            <w:pPr>
              <w:spacing w:after="0" w:line="276" w:lineRule="auto"/>
              <w:jc w:val="both"/>
              <w:rPr>
                <w:rFonts w:cstheme="minorHAnsi"/>
                <w:b/>
                <w:sz w:val="20"/>
                <w:szCs w:val="20"/>
              </w:rPr>
            </w:pPr>
            <w:r w:rsidRPr="00763594">
              <w:rPr>
                <w:rFonts w:cstheme="minorHAnsi"/>
                <w:b/>
                <w:sz w:val="20"/>
                <w:szCs w:val="20"/>
              </w:rPr>
              <w:t>FASE CAPACITADORA</w:t>
            </w:r>
          </w:p>
        </w:tc>
      </w:tr>
      <w:tr w:rsidR="00763594" w:rsidRPr="00763594" w14:paraId="25AEB693" w14:textId="77777777" w:rsidTr="004C1C34">
        <w:trPr>
          <w:trHeight w:val="1911"/>
        </w:trPr>
        <w:tc>
          <w:tcPr>
            <w:tcW w:w="1844" w:type="dxa"/>
            <w:gridSpan w:val="2"/>
          </w:tcPr>
          <w:p w14:paraId="7F755FBA"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1. La experiencia cristiana, raíz de nuestra cultura</w:t>
            </w:r>
          </w:p>
          <w:p w14:paraId="54E6629F"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1.1 Evangelio y cultura</w:t>
            </w:r>
          </w:p>
          <w:p w14:paraId="256257F0"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1.2 Fe y pensamiento</w:t>
            </w:r>
          </w:p>
        </w:tc>
        <w:tc>
          <w:tcPr>
            <w:tcW w:w="2233" w:type="dxa"/>
          </w:tcPr>
          <w:p w14:paraId="48D4546D"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2. La belleza que genera la fe</w:t>
            </w:r>
          </w:p>
          <w:p w14:paraId="14B7A2F5"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 xml:space="preserve">2.1 La Palabra de Dios se hace arte </w:t>
            </w:r>
          </w:p>
          <w:p w14:paraId="63F33DCF"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2.2 Caminar la belleza</w:t>
            </w:r>
          </w:p>
        </w:tc>
        <w:tc>
          <w:tcPr>
            <w:tcW w:w="1585" w:type="dxa"/>
          </w:tcPr>
          <w:p w14:paraId="05971FDF"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3. La fe cristiana en el cuidado de la persona</w:t>
            </w:r>
          </w:p>
          <w:p w14:paraId="11AE502F"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3.1 Pastoral de la salud</w:t>
            </w:r>
          </w:p>
          <w:p w14:paraId="6746C7F4"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3.2 Pastoral educativa</w:t>
            </w:r>
          </w:p>
        </w:tc>
        <w:tc>
          <w:tcPr>
            <w:tcW w:w="4085" w:type="dxa"/>
            <w:gridSpan w:val="3"/>
          </w:tcPr>
          <w:p w14:paraId="2171D447"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Dinamizadores de aprendizaje</w:t>
            </w:r>
          </w:p>
          <w:p w14:paraId="26E96C34" w14:textId="0A2F4AA5" w:rsidR="00763594" w:rsidRPr="00763594" w:rsidRDefault="00763594" w:rsidP="00763594">
            <w:pPr>
              <w:spacing w:after="0" w:line="276" w:lineRule="auto"/>
              <w:rPr>
                <w:rFonts w:cstheme="minorHAnsi"/>
                <w:sz w:val="20"/>
                <w:szCs w:val="20"/>
              </w:rPr>
            </w:pPr>
            <w:r w:rsidRPr="00763594">
              <w:rPr>
                <w:rFonts w:cstheme="minorHAnsi"/>
                <w:sz w:val="20"/>
                <w:szCs w:val="20"/>
              </w:rPr>
              <w:t xml:space="preserve">#etimología: </w:t>
            </w:r>
            <w:r w:rsidRPr="00763594">
              <w:rPr>
                <w:rFonts w:cstheme="minorHAnsi"/>
                <w:color w:val="000000"/>
                <w:sz w:val="20"/>
                <w:szCs w:val="20"/>
              </w:rPr>
              <w:t>educar</w:t>
            </w:r>
          </w:p>
          <w:p w14:paraId="63E8DA82" w14:textId="534F5C87" w:rsidR="00763594" w:rsidRPr="00763594" w:rsidRDefault="00763594" w:rsidP="00763594">
            <w:pPr>
              <w:spacing w:after="0" w:line="276" w:lineRule="auto"/>
              <w:rPr>
                <w:rFonts w:cstheme="minorHAnsi"/>
                <w:color w:val="000000"/>
                <w:sz w:val="20"/>
                <w:szCs w:val="20"/>
              </w:rPr>
            </w:pPr>
            <w:r w:rsidRPr="00763594">
              <w:rPr>
                <w:rFonts w:cstheme="minorHAnsi"/>
                <w:sz w:val="20"/>
                <w:szCs w:val="20"/>
              </w:rPr>
              <w:t xml:space="preserve">#símbolo: </w:t>
            </w:r>
            <w:r w:rsidRPr="00763594">
              <w:rPr>
                <w:rFonts w:cstheme="minorHAnsi"/>
                <w:color w:val="000000"/>
                <w:sz w:val="20"/>
                <w:szCs w:val="20"/>
              </w:rPr>
              <w:t>cruz</w:t>
            </w:r>
          </w:p>
          <w:p w14:paraId="7713A256" w14:textId="269D96EA" w:rsidR="00763594" w:rsidRPr="00763594" w:rsidRDefault="00763594" w:rsidP="00763594">
            <w:pPr>
              <w:spacing w:after="0" w:line="276" w:lineRule="auto"/>
              <w:rPr>
                <w:rFonts w:cstheme="minorHAnsi"/>
                <w:i/>
                <w:iCs/>
                <w:sz w:val="20"/>
                <w:szCs w:val="20"/>
              </w:rPr>
            </w:pPr>
            <w:r w:rsidRPr="00763594">
              <w:rPr>
                <w:rFonts w:cstheme="minorHAnsi"/>
                <w:sz w:val="20"/>
                <w:szCs w:val="20"/>
              </w:rPr>
              <w:t xml:space="preserve">#enseñanza de la Iglesia: </w:t>
            </w:r>
            <w:r w:rsidRPr="00763594">
              <w:rPr>
                <w:rFonts w:cstheme="minorHAnsi"/>
                <w:color w:val="000000"/>
                <w:sz w:val="20"/>
                <w:szCs w:val="20"/>
              </w:rPr>
              <w:t xml:space="preserve">Extracto del artículo de Joseph Ratzinger publicado en la revista </w:t>
            </w:r>
            <w:proofErr w:type="spellStart"/>
            <w:r w:rsidRPr="00763594">
              <w:rPr>
                <w:rFonts w:cstheme="minorHAnsi"/>
                <w:i/>
                <w:iCs/>
                <w:color w:val="000000"/>
                <w:sz w:val="20"/>
                <w:szCs w:val="20"/>
              </w:rPr>
              <w:t>Nuova</w:t>
            </w:r>
            <w:proofErr w:type="spellEnd"/>
            <w:r w:rsidRPr="00763594">
              <w:rPr>
                <w:rFonts w:cstheme="minorHAnsi"/>
                <w:i/>
                <w:iCs/>
                <w:color w:val="000000"/>
                <w:sz w:val="20"/>
                <w:szCs w:val="20"/>
              </w:rPr>
              <w:t xml:space="preserve"> </w:t>
            </w:r>
            <w:proofErr w:type="spellStart"/>
            <w:r w:rsidRPr="00763594">
              <w:rPr>
                <w:rFonts w:cstheme="minorHAnsi"/>
                <w:i/>
                <w:iCs/>
                <w:color w:val="000000"/>
                <w:sz w:val="20"/>
                <w:szCs w:val="20"/>
              </w:rPr>
              <w:t>Umanitá</w:t>
            </w:r>
            <w:proofErr w:type="spellEnd"/>
            <w:r w:rsidRPr="00763594">
              <w:rPr>
                <w:rFonts w:cstheme="minorHAnsi"/>
                <w:color w:val="000000"/>
                <w:sz w:val="20"/>
                <w:szCs w:val="20"/>
              </w:rPr>
              <w:t xml:space="preserve"> (1994)</w:t>
            </w:r>
          </w:p>
          <w:p w14:paraId="4747B9C6" w14:textId="06B349C1" w:rsidR="00763594" w:rsidRPr="00763594" w:rsidRDefault="00763594" w:rsidP="00763594">
            <w:pPr>
              <w:spacing w:after="0" w:line="276" w:lineRule="auto"/>
              <w:rPr>
                <w:rFonts w:cstheme="minorHAnsi"/>
                <w:b/>
                <w:sz w:val="20"/>
                <w:szCs w:val="20"/>
              </w:rPr>
            </w:pPr>
            <w:r w:rsidRPr="00763594">
              <w:rPr>
                <w:rFonts w:cstheme="minorHAnsi"/>
                <w:sz w:val="20"/>
                <w:szCs w:val="20"/>
              </w:rPr>
              <w:t xml:space="preserve">#interdisciplinar: </w:t>
            </w:r>
            <w:r w:rsidRPr="00763594">
              <w:rPr>
                <w:rFonts w:cstheme="minorHAnsi"/>
                <w:color w:val="000000"/>
                <w:sz w:val="20"/>
                <w:szCs w:val="20"/>
              </w:rPr>
              <w:t>música</w:t>
            </w:r>
          </w:p>
        </w:tc>
      </w:tr>
      <w:tr w:rsidR="00763594" w:rsidRPr="00763594" w14:paraId="31CEE6A0" w14:textId="77777777" w:rsidTr="004C1C34">
        <w:trPr>
          <w:trHeight w:val="180"/>
        </w:trPr>
        <w:tc>
          <w:tcPr>
            <w:tcW w:w="9747" w:type="dxa"/>
            <w:gridSpan w:val="7"/>
            <w:shd w:val="clear" w:color="auto" w:fill="auto"/>
          </w:tcPr>
          <w:p w14:paraId="3A9EF07B"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2, 3, 4, 5, 6</w:t>
            </w:r>
          </w:p>
          <w:p w14:paraId="7E7C78AB"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2.1, 3.1, 4.1, 5.1, 6.1</w:t>
            </w:r>
          </w:p>
          <w:p w14:paraId="082E3E19"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A.5, A.6; B.3, B.4, B.5, B.6, B.8; C.2</w:t>
            </w:r>
          </w:p>
          <w:p w14:paraId="7110EFDD"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CCL3, CCL4, CCL5; STEM4; CD1, CD2, CD 3; CPSAA1, CPSAA3; CC1, CC3; CCEC1, CCEC2, CCEC3, CCEC4</w:t>
            </w:r>
          </w:p>
        </w:tc>
      </w:tr>
      <w:tr w:rsidR="00763594" w:rsidRPr="00763594" w14:paraId="6100369D" w14:textId="77777777" w:rsidTr="004C1C34">
        <w:trPr>
          <w:trHeight w:val="180"/>
        </w:trPr>
        <w:tc>
          <w:tcPr>
            <w:tcW w:w="9747" w:type="dxa"/>
            <w:gridSpan w:val="7"/>
            <w:shd w:val="clear" w:color="auto" w:fill="DEEAF6" w:themeFill="accent5" w:themeFillTint="33"/>
            <w:vAlign w:val="center"/>
          </w:tcPr>
          <w:p w14:paraId="69724CFB" w14:textId="77777777" w:rsidR="00763594" w:rsidRPr="00763594" w:rsidRDefault="00763594" w:rsidP="00EC4F02">
            <w:pPr>
              <w:spacing w:after="0" w:line="276" w:lineRule="auto"/>
              <w:rPr>
                <w:rFonts w:cstheme="minorHAnsi"/>
                <w:b/>
                <w:sz w:val="20"/>
                <w:szCs w:val="20"/>
              </w:rPr>
            </w:pPr>
            <w:r w:rsidRPr="00763594">
              <w:rPr>
                <w:rFonts w:cstheme="minorHAnsi"/>
                <w:b/>
                <w:sz w:val="20"/>
                <w:szCs w:val="20"/>
              </w:rPr>
              <w:t>FASE DE INSPIRACIÓN TRANSFORMADORA</w:t>
            </w:r>
          </w:p>
        </w:tc>
      </w:tr>
      <w:tr w:rsidR="00763594" w:rsidRPr="00763594" w14:paraId="11391B8B" w14:textId="77777777" w:rsidTr="004C1C34">
        <w:trPr>
          <w:trHeight w:val="1262"/>
        </w:trPr>
        <w:tc>
          <w:tcPr>
            <w:tcW w:w="1771" w:type="dxa"/>
          </w:tcPr>
          <w:p w14:paraId="603C016C" w14:textId="2721342D" w:rsidR="00763594" w:rsidRPr="00763594" w:rsidRDefault="00763594" w:rsidP="00763594">
            <w:pPr>
              <w:spacing w:after="0" w:line="276" w:lineRule="auto"/>
              <w:rPr>
                <w:rFonts w:cstheme="minorHAnsi"/>
                <w:sz w:val="20"/>
                <w:szCs w:val="20"/>
              </w:rPr>
            </w:pPr>
            <w:r w:rsidRPr="00763594">
              <w:rPr>
                <w:rFonts w:cstheme="minorHAnsi"/>
                <w:b/>
                <w:sz w:val="20"/>
                <w:szCs w:val="20"/>
              </w:rPr>
              <w:t>#Story:</w:t>
            </w:r>
            <w:r w:rsidRPr="00763594">
              <w:rPr>
                <w:rFonts w:cstheme="minorHAnsi"/>
                <w:sz w:val="20"/>
                <w:szCs w:val="20"/>
              </w:rPr>
              <w:t xml:space="preserve"> </w:t>
            </w:r>
            <w:r>
              <w:rPr>
                <w:rFonts w:cstheme="minorHAnsi"/>
                <w:sz w:val="20"/>
                <w:szCs w:val="20"/>
              </w:rPr>
              <w:br/>
            </w:r>
            <w:proofErr w:type="spellStart"/>
            <w:r w:rsidRPr="00763594">
              <w:rPr>
                <w:rFonts w:cstheme="minorHAnsi"/>
                <w:sz w:val="20"/>
                <w:szCs w:val="20"/>
              </w:rPr>
              <w:t>Marko</w:t>
            </w:r>
            <w:proofErr w:type="spellEnd"/>
            <w:r w:rsidRPr="00763594">
              <w:rPr>
                <w:rFonts w:cstheme="minorHAnsi"/>
                <w:sz w:val="20"/>
                <w:szCs w:val="20"/>
              </w:rPr>
              <w:t xml:space="preserve"> </w:t>
            </w:r>
            <w:proofErr w:type="spellStart"/>
            <w:r w:rsidRPr="00763594">
              <w:rPr>
                <w:rFonts w:cstheme="minorHAnsi"/>
                <w:sz w:val="20"/>
                <w:szCs w:val="20"/>
              </w:rPr>
              <w:t>Ivan</w:t>
            </w:r>
            <w:proofErr w:type="spellEnd"/>
            <w:r w:rsidRPr="00763594">
              <w:rPr>
                <w:rFonts w:cstheme="minorHAnsi"/>
                <w:sz w:val="20"/>
                <w:szCs w:val="20"/>
              </w:rPr>
              <w:t xml:space="preserve"> </w:t>
            </w:r>
            <w:proofErr w:type="spellStart"/>
            <w:r w:rsidRPr="00763594">
              <w:rPr>
                <w:rFonts w:cstheme="minorHAnsi"/>
                <w:sz w:val="20"/>
                <w:szCs w:val="20"/>
              </w:rPr>
              <w:t>Rupnik</w:t>
            </w:r>
            <w:proofErr w:type="spellEnd"/>
          </w:p>
        </w:tc>
        <w:tc>
          <w:tcPr>
            <w:tcW w:w="2306" w:type="dxa"/>
            <w:gridSpan w:val="2"/>
          </w:tcPr>
          <w:p w14:paraId="790F64A6" w14:textId="3FDB6BA1" w:rsidR="00763594" w:rsidRPr="00763594" w:rsidRDefault="00763594" w:rsidP="00763594">
            <w:pPr>
              <w:spacing w:after="0" w:line="276" w:lineRule="auto"/>
              <w:rPr>
                <w:rFonts w:cstheme="minorHAnsi"/>
                <w:sz w:val="20"/>
                <w:szCs w:val="20"/>
              </w:rPr>
            </w:pPr>
            <w:r w:rsidRPr="00763594">
              <w:rPr>
                <w:rFonts w:cstheme="minorHAnsi"/>
                <w:b/>
                <w:sz w:val="20"/>
                <w:szCs w:val="20"/>
              </w:rPr>
              <w:t>#Fortaleza personal:</w:t>
            </w:r>
            <w:r w:rsidRPr="00763594">
              <w:rPr>
                <w:rFonts w:cstheme="minorHAnsi"/>
                <w:sz w:val="20"/>
                <w:szCs w:val="20"/>
              </w:rPr>
              <w:t xml:space="preserve"> </w:t>
            </w:r>
            <w:r>
              <w:rPr>
                <w:rFonts w:cstheme="minorHAnsi"/>
                <w:sz w:val="20"/>
                <w:szCs w:val="20"/>
              </w:rPr>
              <w:br/>
            </w:r>
            <w:r w:rsidRPr="00763594">
              <w:rPr>
                <w:rFonts w:eastAsia="Calibri" w:cstheme="minorHAnsi"/>
                <w:sz w:val="20"/>
                <w:szCs w:val="20"/>
              </w:rPr>
              <w:t xml:space="preserve">La </w:t>
            </w:r>
            <w:r w:rsidRPr="00763594">
              <w:rPr>
                <w:rFonts w:cstheme="minorHAnsi"/>
                <w:sz w:val="20"/>
                <w:szCs w:val="20"/>
              </w:rPr>
              <w:t>apreciación de la belleza</w:t>
            </w:r>
          </w:p>
        </w:tc>
        <w:tc>
          <w:tcPr>
            <w:tcW w:w="1585" w:type="dxa"/>
          </w:tcPr>
          <w:p w14:paraId="5E951B08" w14:textId="5FBCCBB0" w:rsidR="00763594" w:rsidRPr="00763594" w:rsidRDefault="00763594" w:rsidP="00763594">
            <w:pPr>
              <w:spacing w:after="0" w:line="276" w:lineRule="auto"/>
              <w:rPr>
                <w:rFonts w:cstheme="minorHAnsi"/>
                <w:sz w:val="20"/>
                <w:szCs w:val="20"/>
              </w:rPr>
            </w:pPr>
            <w:r w:rsidRPr="00763594">
              <w:rPr>
                <w:rFonts w:cstheme="minorHAnsi"/>
                <w:b/>
                <w:sz w:val="20"/>
                <w:szCs w:val="20"/>
              </w:rPr>
              <w:t>A la luz de la Palabra:</w:t>
            </w:r>
            <w:r w:rsidRPr="00763594">
              <w:rPr>
                <w:rFonts w:cstheme="minorHAnsi"/>
                <w:sz w:val="20"/>
                <w:szCs w:val="20"/>
              </w:rPr>
              <w:t xml:space="preserve"> </w:t>
            </w:r>
            <w:r>
              <w:rPr>
                <w:rFonts w:cstheme="minorHAnsi"/>
                <w:sz w:val="20"/>
                <w:szCs w:val="20"/>
              </w:rPr>
              <w:br/>
            </w:r>
            <w:proofErr w:type="spellStart"/>
            <w:r w:rsidRPr="00763594">
              <w:rPr>
                <w:rFonts w:cstheme="minorHAnsi"/>
                <w:color w:val="000000"/>
                <w:sz w:val="20"/>
                <w:szCs w:val="20"/>
              </w:rPr>
              <w:t>Lc</w:t>
            </w:r>
            <w:proofErr w:type="spellEnd"/>
            <w:r w:rsidRPr="00763594">
              <w:rPr>
                <w:rFonts w:cstheme="minorHAnsi"/>
                <w:color w:val="000000"/>
                <w:sz w:val="20"/>
                <w:szCs w:val="20"/>
              </w:rPr>
              <w:t xml:space="preserve"> 2,1-6; 11,39</w:t>
            </w:r>
          </w:p>
        </w:tc>
        <w:tc>
          <w:tcPr>
            <w:tcW w:w="1250" w:type="dxa"/>
            <w:gridSpan w:val="2"/>
          </w:tcPr>
          <w:p w14:paraId="193ADCF2"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#Crecer como persona</w:t>
            </w:r>
          </w:p>
        </w:tc>
        <w:tc>
          <w:tcPr>
            <w:tcW w:w="2835" w:type="dxa"/>
          </w:tcPr>
          <w:p w14:paraId="023AFDFE"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…Para transformar el mundo</w:t>
            </w:r>
          </w:p>
          <w:p w14:paraId="2C2EB717" w14:textId="77777777" w:rsidR="00763594" w:rsidRPr="00763594" w:rsidRDefault="00763594" w:rsidP="00763594">
            <w:pPr>
              <w:spacing w:after="0" w:line="276" w:lineRule="auto"/>
              <w:rPr>
                <w:rFonts w:cstheme="minorHAnsi"/>
                <w:sz w:val="20"/>
                <w:szCs w:val="20"/>
              </w:rPr>
            </w:pPr>
            <w:r w:rsidRPr="00763594">
              <w:rPr>
                <w:rFonts w:cstheme="minorHAnsi"/>
                <w:sz w:val="20"/>
                <w:szCs w:val="20"/>
              </w:rPr>
              <w:t>Menores hospitalizados</w:t>
            </w:r>
          </w:p>
          <w:p w14:paraId="1732C194" w14:textId="77777777" w:rsidR="00763594" w:rsidRPr="00763594" w:rsidRDefault="00763594" w:rsidP="00763594">
            <w:pPr>
              <w:spacing w:after="0" w:line="276" w:lineRule="auto"/>
              <w:rPr>
                <w:rFonts w:cstheme="minorHAnsi"/>
                <w:b/>
                <w:sz w:val="20"/>
                <w:szCs w:val="20"/>
              </w:rPr>
            </w:pPr>
            <w:proofErr w:type="spellStart"/>
            <w:r w:rsidRPr="00763594">
              <w:rPr>
                <w:rFonts w:cstheme="minorHAnsi"/>
                <w:sz w:val="20"/>
                <w:szCs w:val="20"/>
              </w:rPr>
              <w:t>Saniclown</w:t>
            </w:r>
            <w:proofErr w:type="spellEnd"/>
            <w:r w:rsidRPr="00763594">
              <w:rPr>
                <w:rFonts w:cstheme="minorHAnsi"/>
                <w:sz w:val="20"/>
                <w:szCs w:val="20"/>
              </w:rPr>
              <w:t xml:space="preserve"> y </w:t>
            </w:r>
            <w:proofErr w:type="spellStart"/>
            <w:r w:rsidRPr="00763594">
              <w:rPr>
                <w:rFonts w:cstheme="minorHAnsi"/>
                <w:sz w:val="20"/>
                <w:szCs w:val="20"/>
              </w:rPr>
              <w:t>Payasoshospital</w:t>
            </w:r>
            <w:proofErr w:type="spellEnd"/>
          </w:p>
        </w:tc>
      </w:tr>
      <w:tr w:rsidR="00763594" w:rsidRPr="00763594" w14:paraId="4A290CD2" w14:textId="77777777" w:rsidTr="004C1C34">
        <w:trPr>
          <w:trHeight w:val="148"/>
        </w:trPr>
        <w:tc>
          <w:tcPr>
            <w:tcW w:w="9747" w:type="dxa"/>
            <w:gridSpan w:val="7"/>
            <w:shd w:val="clear" w:color="auto" w:fill="auto"/>
          </w:tcPr>
          <w:p w14:paraId="56E24FA1"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1, 2, 3, 4, 5</w:t>
            </w:r>
          </w:p>
          <w:p w14:paraId="4315ACCE"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1.1, 2.1, 3.1, 4.1, 5.1</w:t>
            </w:r>
          </w:p>
          <w:p w14:paraId="31932218"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A.2, A.3, A.5, A.7; B.5, B.8; C.1</w:t>
            </w:r>
          </w:p>
          <w:p w14:paraId="748FC297"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CCL3, CCL5; STEM3, STEM5; CD1, CD2; CPSAA1, CPSAA2, CPSAA3, CPSAA4, CPSAA5; CC1, CC2, CC3, CC4; CE1, CE2, CE3; CCEC1, CCEC3, CCEC4</w:t>
            </w:r>
          </w:p>
        </w:tc>
      </w:tr>
      <w:tr w:rsidR="00763594" w:rsidRPr="00763594" w14:paraId="0C06274D" w14:textId="77777777" w:rsidTr="004C1C34">
        <w:trPr>
          <w:trHeight w:val="148"/>
        </w:trPr>
        <w:tc>
          <w:tcPr>
            <w:tcW w:w="9747" w:type="dxa"/>
            <w:gridSpan w:val="7"/>
            <w:shd w:val="clear" w:color="auto" w:fill="DEEAF6" w:themeFill="accent5" w:themeFillTint="33"/>
          </w:tcPr>
          <w:p w14:paraId="23DDB8C5" w14:textId="77777777" w:rsidR="00763594" w:rsidRPr="00763594" w:rsidRDefault="00763594" w:rsidP="00763594">
            <w:pPr>
              <w:spacing w:after="0" w:line="276" w:lineRule="auto"/>
              <w:rPr>
                <w:rFonts w:cstheme="minorHAnsi"/>
                <w:b/>
                <w:sz w:val="20"/>
                <w:szCs w:val="20"/>
              </w:rPr>
            </w:pPr>
            <w:r w:rsidRPr="00763594">
              <w:rPr>
                <w:rFonts w:cstheme="minorHAnsi"/>
                <w:b/>
                <w:sz w:val="20"/>
                <w:szCs w:val="20"/>
              </w:rPr>
              <w:t>FASE METACOGNITIVA</w:t>
            </w:r>
          </w:p>
        </w:tc>
      </w:tr>
      <w:tr w:rsidR="00763594" w:rsidRPr="00763594" w14:paraId="3336350A" w14:textId="77777777" w:rsidTr="004C1C34">
        <w:trPr>
          <w:trHeight w:val="180"/>
        </w:trPr>
        <w:tc>
          <w:tcPr>
            <w:tcW w:w="5750" w:type="dxa"/>
            <w:gridSpan w:val="5"/>
            <w:shd w:val="clear" w:color="auto" w:fill="auto"/>
          </w:tcPr>
          <w:p w14:paraId="631E5E42" w14:textId="77777777" w:rsidR="00763594" w:rsidRPr="00763594" w:rsidRDefault="00763594" w:rsidP="00763594">
            <w:pPr>
              <w:spacing w:after="0" w:line="276" w:lineRule="auto"/>
              <w:jc w:val="center"/>
              <w:rPr>
                <w:rFonts w:cstheme="minorHAnsi"/>
                <w:b/>
                <w:sz w:val="20"/>
                <w:szCs w:val="20"/>
              </w:rPr>
            </w:pPr>
            <w:r w:rsidRPr="00763594">
              <w:rPr>
                <w:rFonts w:cstheme="minorHAnsi"/>
                <w:b/>
                <w:i/>
                <w:iCs/>
                <w:sz w:val="20"/>
                <w:szCs w:val="20"/>
              </w:rPr>
              <w:t xml:space="preserve">Visual </w:t>
            </w:r>
            <w:proofErr w:type="spellStart"/>
            <w:r w:rsidRPr="00763594">
              <w:rPr>
                <w:rFonts w:cstheme="minorHAnsi"/>
                <w:b/>
                <w:i/>
                <w:iCs/>
                <w:sz w:val="20"/>
                <w:szCs w:val="20"/>
              </w:rPr>
              <w:t>Thinking</w:t>
            </w:r>
            <w:proofErr w:type="spellEnd"/>
          </w:p>
        </w:tc>
        <w:tc>
          <w:tcPr>
            <w:tcW w:w="3997" w:type="dxa"/>
            <w:gridSpan w:val="2"/>
            <w:shd w:val="clear" w:color="auto" w:fill="auto"/>
          </w:tcPr>
          <w:p w14:paraId="1F12E70A" w14:textId="77777777" w:rsidR="00763594" w:rsidRPr="00763594" w:rsidRDefault="00763594" w:rsidP="00763594">
            <w:pPr>
              <w:spacing w:after="0" w:line="276" w:lineRule="auto"/>
              <w:jc w:val="center"/>
              <w:rPr>
                <w:rFonts w:cstheme="minorHAnsi"/>
                <w:b/>
                <w:i/>
                <w:iCs/>
                <w:sz w:val="20"/>
                <w:szCs w:val="20"/>
              </w:rPr>
            </w:pPr>
            <w:r w:rsidRPr="00763594">
              <w:rPr>
                <w:rFonts w:cstheme="minorHAnsi"/>
                <w:b/>
                <w:sz w:val="20"/>
                <w:szCs w:val="20"/>
              </w:rPr>
              <w:t>Metacognición</w:t>
            </w:r>
          </w:p>
        </w:tc>
      </w:tr>
      <w:tr w:rsidR="00763594" w:rsidRPr="00763594" w14:paraId="21D65E4D" w14:textId="77777777" w:rsidTr="004C1C34">
        <w:trPr>
          <w:trHeight w:val="180"/>
        </w:trPr>
        <w:tc>
          <w:tcPr>
            <w:tcW w:w="9747" w:type="dxa"/>
            <w:gridSpan w:val="7"/>
            <w:shd w:val="clear" w:color="auto" w:fill="auto"/>
          </w:tcPr>
          <w:p w14:paraId="419D8245"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Competencias específicas:</w:t>
            </w:r>
            <w:r w:rsidRPr="00763594">
              <w:rPr>
                <w:rFonts w:cstheme="minorHAnsi"/>
                <w:bCs/>
                <w:sz w:val="20"/>
                <w:szCs w:val="20"/>
              </w:rPr>
              <w:t xml:space="preserve"> 1, 2, 4</w:t>
            </w:r>
          </w:p>
          <w:p w14:paraId="529B6F66"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Criterios de evaluación:</w:t>
            </w:r>
            <w:r w:rsidRPr="00763594">
              <w:rPr>
                <w:rFonts w:cstheme="minorHAnsi"/>
                <w:bCs/>
                <w:sz w:val="20"/>
                <w:szCs w:val="20"/>
              </w:rPr>
              <w:t xml:space="preserve"> 1.1, 2.1, 4.1</w:t>
            </w:r>
          </w:p>
          <w:p w14:paraId="300D9032" w14:textId="77777777" w:rsidR="00763594" w:rsidRPr="00763594" w:rsidRDefault="00763594" w:rsidP="00763594">
            <w:pPr>
              <w:pStyle w:val="Prrafodelista"/>
              <w:numPr>
                <w:ilvl w:val="0"/>
                <w:numId w:val="26"/>
              </w:numPr>
              <w:spacing w:after="0" w:line="276" w:lineRule="auto"/>
              <w:ind w:left="357" w:hanging="357"/>
              <w:rPr>
                <w:rFonts w:cstheme="minorHAnsi"/>
                <w:bCs/>
                <w:sz w:val="20"/>
                <w:szCs w:val="20"/>
              </w:rPr>
            </w:pPr>
            <w:r w:rsidRPr="00763594">
              <w:rPr>
                <w:rFonts w:cstheme="minorHAnsi"/>
                <w:b/>
                <w:sz w:val="20"/>
                <w:szCs w:val="20"/>
              </w:rPr>
              <w:t>Saberes básicos:</w:t>
            </w:r>
            <w:r w:rsidRPr="00763594">
              <w:rPr>
                <w:rFonts w:cstheme="minorHAnsi"/>
                <w:bCs/>
                <w:sz w:val="20"/>
                <w:szCs w:val="20"/>
              </w:rPr>
              <w:t xml:space="preserve"> A.2, A.5; B.5</w:t>
            </w:r>
          </w:p>
          <w:p w14:paraId="13619679" w14:textId="77777777" w:rsidR="00763594" w:rsidRPr="00763594" w:rsidRDefault="00763594" w:rsidP="00763594">
            <w:pPr>
              <w:pStyle w:val="Prrafodelista"/>
              <w:numPr>
                <w:ilvl w:val="0"/>
                <w:numId w:val="26"/>
              </w:numPr>
              <w:spacing w:after="0" w:line="276" w:lineRule="auto"/>
              <w:ind w:left="357" w:hanging="357"/>
              <w:rPr>
                <w:rFonts w:cstheme="minorHAnsi"/>
                <w:b/>
                <w:sz w:val="20"/>
                <w:szCs w:val="20"/>
              </w:rPr>
            </w:pPr>
            <w:r w:rsidRPr="00763594">
              <w:rPr>
                <w:rFonts w:cstheme="minorHAnsi"/>
                <w:b/>
                <w:sz w:val="20"/>
                <w:szCs w:val="20"/>
              </w:rPr>
              <w:t>Competencias clave:</w:t>
            </w:r>
            <w:r w:rsidRPr="00763594">
              <w:rPr>
                <w:rFonts w:cstheme="minorHAnsi"/>
                <w:bCs/>
                <w:sz w:val="20"/>
                <w:szCs w:val="20"/>
              </w:rPr>
              <w:t xml:space="preserve"> </w:t>
            </w:r>
            <w:r w:rsidRPr="00763594">
              <w:rPr>
                <w:rFonts w:cstheme="minorHAnsi"/>
                <w:sz w:val="20"/>
                <w:szCs w:val="20"/>
              </w:rPr>
              <w:t>CCL1, CCL2, CCL5; CPSAA1, CPSAA3, CPSAA4, CPSAA5; CCEC2, CCEC3</w:t>
            </w:r>
          </w:p>
        </w:tc>
      </w:tr>
    </w:tbl>
    <w:p w14:paraId="4C8551C4" w14:textId="6075134E" w:rsidR="00783626" w:rsidRPr="00B3121A" w:rsidRDefault="00783626">
      <w:pPr>
        <w:rPr>
          <w:rFonts w:cstheme="minorHAnsi"/>
        </w:rPr>
      </w:pPr>
      <w:r w:rsidRPr="00B3121A">
        <w:rPr>
          <w:rFonts w:cstheme="minorHAnsi"/>
        </w:rPr>
        <w:br w:type="page"/>
      </w:r>
    </w:p>
    <w:p w14:paraId="72A9C4C4" w14:textId="5F5606D1" w:rsidR="00C73582" w:rsidRPr="00783626" w:rsidRDefault="00DF5B66" w:rsidP="00783626">
      <w:pPr>
        <w:pStyle w:val="Prrafodelista"/>
        <w:numPr>
          <w:ilvl w:val="0"/>
          <w:numId w:val="6"/>
        </w:numPr>
        <w:spacing w:before="240" w:after="120" w:line="360" w:lineRule="auto"/>
        <w:ind w:left="357" w:hanging="357"/>
        <w:jc w:val="both"/>
        <w:rPr>
          <w:rFonts w:cstheme="minorHAnsi"/>
          <w:b/>
          <w:bCs/>
        </w:rPr>
      </w:pPr>
      <w:r w:rsidRPr="00DF5B66">
        <w:rPr>
          <w:rFonts w:cstheme="minorHAnsi"/>
          <w:b/>
          <w:bCs/>
          <w:sz w:val="24"/>
          <w:szCs w:val="24"/>
        </w:rPr>
        <w:lastRenderedPageBreak/>
        <w:t>PROPUESTA DE FICHA TÉCNICA PARA DISEÑAR SITUACIONES DE APRENDIZAJE</w:t>
      </w:r>
    </w:p>
    <w:tbl>
      <w:tblPr>
        <w:tblStyle w:val="Tablaconcuadrcula"/>
        <w:tblW w:w="0" w:type="auto"/>
        <w:tblLayout w:type="fixed"/>
        <w:tblLook w:val="04A0" w:firstRow="1" w:lastRow="0" w:firstColumn="1" w:lastColumn="0" w:noHBand="0" w:noVBand="1"/>
      </w:tblPr>
      <w:tblGrid>
        <w:gridCol w:w="1916"/>
        <w:gridCol w:w="697"/>
        <w:gridCol w:w="89"/>
        <w:gridCol w:w="2687"/>
        <w:gridCol w:w="1206"/>
        <w:gridCol w:w="317"/>
        <w:gridCol w:w="1808"/>
      </w:tblGrid>
      <w:tr w:rsidR="00C73582" w:rsidRPr="00D94554" w14:paraId="342E3A2C" w14:textId="77777777" w:rsidTr="00D94554">
        <w:tc>
          <w:tcPr>
            <w:tcW w:w="8720" w:type="dxa"/>
            <w:gridSpan w:val="7"/>
            <w:shd w:val="clear" w:color="auto" w:fill="9CC2E5" w:themeFill="accent5" w:themeFillTint="99"/>
            <w:vAlign w:val="center"/>
          </w:tcPr>
          <w:p w14:paraId="7DC61C07" w14:textId="77777777" w:rsidR="00C73582" w:rsidRPr="002B769A" w:rsidRDefault="00C73582" w:rsidP="00D94554">
            <w:pPr>
              <w:spacing w:line="276" w:lineRule="auto"/>
              <w:jc w:val="center"/>
              <w:rPr>
                <w:rFonts w:cstheme="minorHAnsi"/>
                <w:b/>
                <w:bCs/>
              </w:rPr>
            </w:pPr>
            <w:r w:rsidRPr="002B769A">
              <w:rPr>
                <w:rFonts w:cstheme="minorHAnsi"/>
                <w:b/>
                <w:bCs/>
              </w:rPr>
              <w:t>FICHA TÉCNICA DE UNA SITUACIÓN DE APRENDIZAJE</w:t>
            </w:r>
          </w:p>
        </w:tc>
      </w:tr>
      <w:tr w:rsidR="00C73582" w:rsidRPr="00D94554" w14:paraId="780A3B91" w14:textId="77777777" w:rsidTr="00D94554">
        <w:tc>
          <w:tcPr>
            <w:tcW w:w="1916" w:type="dxa"/>
            <w:shd w:val="clear" w:color="auto" w:fill="BDD6EE" w:themeFill="accent5" w:themeFillTint="66"/>
            <w:vAlign w:val="center"/>
          </w:tcPr>
          <w:p w14:paraId="6C7A66C0" w14:textId="77777777" w:rsidR="00C73582" w:rsidRPr="00D94554" w:rsidRDefault="00C73582" w:rsidP="00D94554">
            <w:pPr>
              <w:spacing w:line="276" w:lineRule="auto"/>
              <w:jc w:val="center"/>
              <w:rPr>
                <w:rFonts w:cstheme="minorHAnsi"/>
              </w:rPr>
            </w:pPr>
            <w:r w:rsidRPr="00D94554">
              <w:rPr>
                <w:rFonts w:cstheme="minorHAnsi"/>
              </w:rPr>
              <w:t>Área o materia</w:t>
            </w:r>
          </w:p>
        </w:tc>
        <w:tc>
          <w:tcPr>
            <w:tcW w:w="697" w:type="dxa"/>
            <w:shd w:val="clear" w:color="auto" w:fill="BDD6EE" w:themeFill="accent5" w:themeFillTint="66"/>
            <w:vAlign w:val="center"/>
          </w:tcPr>
          <w:p w14:paraId="2EC4B981" w14:textId="77777777" w:rsidR="00C73582" w:rsidRPr="00D94554" w:rsidRDefault="00C73582" w:rsidP="00D94554">
            <w:pPr>
              <w:spacing w:line="276" w:lineRule="auto"/>
              <w:jc w:val="center"/>
              <w:rPr>
                <w:rFonts w:cstheme="minorHAnsi"/>
              </w:rPr>
            </w:pPr>
            <w:r w:rsidRPr="00D94554">
              <w:rPr>
                <w:rFonts w:cstheme="minorHAnsi"/>
              </w:rPr>
              <w:t>Nivel</w:t>
            </w:r>
          </w:p>
        </w:tc>
        <w:tc>
          <w:tcPr>
            <w:tcW w:w="3982" w:type="dxa"/>
            <w:gridSpan w:val="3"/>
            <w:shd w:val="clear" w:color="auto" w:fill="BDD6EE" w:themeFill="accent5" w:themeFillTint="66"/>
            <w:vAlign w:val="center"/>
          </w:tcPr>
          <w:p w14:paraId="4C0D571D" w14:textId="77777777" w:rsidR="00C73582" w:rsidRPr="00D94554" w:rsidRDefault="00C73582" w:rsidP="00D94554">
            <w:pPr>
              <w:spacing w:line="276" w:lineRule="auto"/>
              <w:jc w:val="center"/>
              <w:rPr>
                <w:rFonts w:cstheme="minorHAnsi"/>
              </w:rPr>
            </w:pPr>
            <w:r w:rsidRPr="00D94554">
              <w:rPr>
                <w:rFonts w:cstheme="minorHAnsi"/>
              </w:rPr>
              <w:t>Título</w:t>
            </w:r>
          </w:p>
        </w:tc>
        <w:tc>
          <w:tcPr>
            <w:tcW w:w="2125" w:type="dxa"/>
            <w:gridSpan w:val="2"/>
            <w:shd w:val="clear" w:color="auto" w:fill="BDD6EE" w:themeFill="accent5" w:themeFillTint="66"/>
            <w:vAlign w:val="center"/>
          </w:tcPr>
          <w:p w14:paraId="36D3D7CA" w14:textId="77777777" w:rsidR="00C73582" w:rsidRPr="00D94554" w:rsidRDefault="00C73582" w:rsidP="00D94554">
            <w:pPr>
              <w:spacing w:line="276" w:lineRule="auto"/>
              <w:jc w:val="center"/>
              <w:rPr>
                <w:rFonts w:cstheme="minorHAnsi"/>
              </w:rPr>
            </w:pPr>
            <w:r w:rsidRPr="00D94554">
              <w:rPr>
                <w:rFonts w:cstheme="minorHAnsi"/>
              </w:rPr>
              <w:t>Temporalización</w:t>
            </w:r>
          </w:p>
        </w:tc>
      </w:tr>
      <w:tr w:rsidR="00C73582" w:rsidRPr="00D94554" w14:paraId="63C05E86" w14:textId="77777777" w:rsidTr="00D94554">
        <w:tc>
          <w:tcPr>
            <w:tcW w:w="1916" w:type="dxa"/>
            <w:vAlign w:val="center"/>
          </w:tcPr>
          <w:p w14:paraId="3B9C2C0D" w14:textId="77777777" w:rsidR="00C73582" w:rsidRPr="00D94554" w:rsidRDefault="00C73582" w:rsidP="00D94554">
            <w:pPr>
              <w:spacing w:line="276" w:lineRule="auto"/>
              <w:jc w:val="center"/>
              <w:rPr>
                <w:rFonts w:cstheme="minorHAnsi"/>
              </w:rPr>
            </w:pPr>
          </w:p>
        </w:tc>
        <w:tc>
          <w:tcPr>
            <w:tcW w:w="697" w:type="dxa"/>
            <w:vAlign w:val="center"/>
          </w:tcPr>
          <w:p w14:paraId="7152CAA8" w14:textId="77777777" w:rsidR="00C73582" w:rsidRPr="00D94554" w:rsidRDefault="00C73582" w:rsidP="00D94554">
            <w:pPr>
              <w:spacing w:line="276" w:lineRule="auto"/>
              <w:jc w:val="center"/>
              <w:rPr>
                <w:rFonts w:cstheme="minorHAnsi"/>
              </w:rPr>
            </w:pPr>
          </w:p>
        </w:tc>
        <w:tc>
          <w:tcPr>
            <w:tcW w:w="3982" w:type="dxa"/>
            <w:gridSpan w:val="3"/>
            <w:vAlign w:val="center"/>
          </w:tcPr>
          <w:p w14:paraId="10358A5E" w14:textId="77777777" w:rsidR="00C73582" w:rsidRPr="00D94554" w:rsidRDefault="00C73582" w:rsidP="00D94554">
            <w:pPr>
              <w:spacing w:line="276" w:lineRule="auto"/>
              <w:jc w:val="center"/>
              <w:rPr>
                <w:rFonts w:cstheme="minorHAnsi"/>
              </w:rPr>
            </w:pPr>
          </w:p>
        </w:tc>
        <w:tc>
          <w:tcPr>
            <w:tcW w:w="2125" w:type="dxa"/>
            <w:gridSpan w:val="2"/>
            <w:vAlign w:val="center"/>
          </w:tcPr>
          <w:p w14:paraId="02479918" w14:textId="77777777" w:rsidR="00C73582" w:rsidRDefault="00C73582" w:rsidP="00D94554">
            <w:pPr>
              <w:spacing w:line="276" w:lineRule="auto"/>
              <w:jc w:val="center"/>
              <w:rPr>
                <w:rFonts w:cstheme="minorHAnsi"/>
              </w:rPr>
            </w:pPr>
          </w:p>
          <w:p w14:paraId="248A2BD5" w14:textId="26C58337" w:rsidR="00D94554" w:rsidRPr="00D94554" w:rsidRDefault="00D94554" w:rsidP="00D94554">
            <w:pPr>
              <w:spacing w:line="276" w:lineRule="auto"/>
              <w:jc w:val="center"/>
              <w:rPr>
                <w:rFonts w:cstheme="minorHAnsi"/>
              </w:rPr>
            </w:pPr>
          </w:p>
        </w:tc>
      </w:tr>
      <w:tr w:rsidR="00C73582" w:rsidRPr="00D94554" w14:paraId="52C12527" w14:textId="77777777" w:rsidTr="00D94554">
        <w:tc>
          <w:tcPr>
            <w:tcW w:w="8720" w:type="dxa"/>
            <w:gridSpan w:val="7"/>
            <w:shd w:val="clear" w:color="auto" w:fill="BDD6EE" w:themeFill="accent5" w:themeFillTint="66"/>
            <w:vAlign w:val="center"/>
          </w:tcPr>
          <w:p w14:paraId="65F713D8" w14:textId="77777777" w:rsidR="00C73582" w:rsidRPr="00D94554" w:rsidRDefault="00C73582" w:rsidP="00D94554">
            <w:pPr>
              <w:spacing w:line="276" w:lineRule="auto"/>
              <w:jc w:val="center"/>
              <w:rPr>
                <w:rFonts w:cstheme="minorHAnsi"/>
              </w:rPr>
            </w:pPr>
            <w:r w:rsidRPr="00D94554">
              <w:rPr>
                <w:rFonts w:cstheme="minorHAnsi"/>
              </w:rPr>
              <w:t>Saberes básicos</w:t>
            </w:r>
          </w:p>
        </w:tc>
      </w:tr>
      <w:tr w:rsidR="00C73582" w:rsidRPr="00D94554" w14:paraId="57C5FFF5" w14:textId="77777777" w:rsidTr="00D94554">
        <w:tc>
          <w:tcPr>
            <w:tcW w:w="8720" w:type="dxa"/>
            <w:gridSpan w:val="7"/>
            <w:vAlign w:val="center"/>
          </w:tcPr>
          <w:p w14:paraId="56BB2148" w14:textId="77777777" w:rsidR="00C73582" w:rsidRPr="00D94554" w:rsidRDefault="00C73582" w:rsidP="00D94554">
            <w:pPr>
              <w:spacing w:line="276" w:lineRule="auto"/>
              <w:jc w:val="center"/>
              <w:rPr>
                <w:rFonts w:cstheme="minorHAnsi"/>
              </w:rPr>
            </w:pPr>
          </w:p>
          <w:p w14:paraId="63F8B85F" w14:textId="77777777" w:rsidR="00C73582" w:rsidRPr="00D94554" w:rsidRDefault="00C73582" w:rsidP="00D94554">
            <w:pPr>
              <w:spacing w:line="276" w:lineRule="auto"/>
              <w:jc w:val="center"/>
              <w:rPr>
                <w:rFonts w:cstheme="minorHAnsi"/>
              </w:rPr>
            </w:pPr>
          </w:p>
        </w:tc>
      </w:tr>
      <w:tr w:rsidR="00C73582" w:rsidRPr="00D94554" w14:paraId="69B7CFE3" w14:textId="77777777" w:rsidTr="00D94554">
        <w:tc>
          <w:tcPr>
            <w:tcW w:w="2702" w:type="dxa"/>
            <w:gridSpan w:val="3"/>
            <w:shd w:val="clear" w:color="auto" w:fill="BDD6EE" w:themeFill="accent5" w:themeFillTint="66"/>
            <w:vAlign w:val="center"/>
          </w:tcPr>
          <w:p w14:paraId="61F945F9" w14:textId="77777777" w:rsidR="00C73582" w:rsidRPr="00D94554" w:rsidRDefault="00C73582" w:rsidP="00D94554">
            <w:pPr>
              <w:spacing w:line="276" w:lineRule="auto"/>
              <w:jc w:val="center"/>
              <w:rPr>
                <w:rFonts w:cstheme="minorHAnsi"/>
              </w:rPr>
            </w:pPr>
            <w:r w:rsidRPr="00D94554">
              <w:rPr>
                <w:rFonts w:cstheme="minorHAnsi"/>
              </w:rPr>
              <w:t>Criterios de evaluación</w:t>
            </w:r>
          </w:p>
        </w:tc>
        <w:tc>
          <w:tcPr>
            <w:tcW w:w="2687" w:type="dxa"/>
            <w:shd w:val="clear" w:color="auto" w:fill="BDD6EE" w:themeFill="accent5" w:themeFillTint="66"/>
            <w:vAlign w:val="center"/>
          </w:tcPr>
          <w:p w14:paraId="32FE57D8" w14:textId="77777777" w:rsidR="00C73582" w:rsidRPr="00D94554" w:rsidRDefault="00C73582" w:rsidP="00D94554">
            <w:pPr>
              <w:spacing w:line="276" w:lineRule="auto"/>
              <w:jc w:val="center"/>
              <w:rPr>
                <w:rFonts w:cstheme="minorHAnsi"/>
              </w:rPr>
            </w:pPr>
            <w:r w:rsidRPr="00D94554">
              <w:rPr>
                <w:rFonts w:cstheme="minorHAnsi"/>
              </w:rPr>
              <w:t>Competencias específicas</w:t>
            </w:r>
          </w:p>
        </w:tc>
        <w:tc>
          <w:tcPr>
            <w:tcW w:w="3331" w:type="dxa"/>
            <w:gridSpan w:val="3"/>
            <w:shd w:val="clear" w:color="auto" w:fill="BDD6EE" w:themeFill="accent5" w:themeFillTint="66"/>
            <w:vAlign w:val="center"/>
          </w:tcPr>
          <w:p w14:paraId="627CD302" w14:textId="77777777" w:rsidR="00C73582" w:rsidRPr="00D94554" w:rsidRDefault="00C73582" w:rsidP="00D94554">
            <w:pPr>
              <w:spacing w:line="276" w:lineRule="auto"/>
              <w:jc w:val="center"/>
              <w:rPr>
                <w:rFonts w:cstheme="minorHAnsi"/>
              </w:rPr>
            </w:pPr>
            <w:r w:rsidRPr="00D94554">
              <w:rPr>
                <w:rFonts w:cstheme="minorHAnsi"/>
              </w:rPr>
              <w:t>Descriptores competenciales</w:t>
            </w:r>
          </w:p>
        </w:tc>
      </w:tr>
      <w:tr w:rsidR="00C73582" w:rsidRPr="00D94554" w14:paraId="43328D84" w14:textId="77777777" w:rsidTr="00D94554">
        <w:tc>
          <w:tcPr>
            <w:tcW w:w="2702" w:type="dxa"/>
            <w:gridSpan w:val="3"/>
            <w:vMerge w:val="restart"/>
            <w:vAlign w:val="center"/>
          </w:tcPr>
          <w:p w14:paraId="4BAF2157" w14:textId="77777777" w:rsidR="00C73582" w:rsidRPr="00D94554" w:rsidRDefault="00C73582" w:rsidP="00D94554">
            <w:pPr>
              <w:spacing w:line="276" w:lineRule="auto"/>
              <w:jc w:val="center"/>
              <w:rPr>
                <w:rFonts w:cstheme="minorHAnsi"/>
              </w:rPr>
            </w:pPr>
          </w:p>
        </w:tc>
        <w:tc>
          <w:tcPr>
            <w:tcW w:w="2687" w:type="dxa"/>
            <w:vMerge w:val="restart"/>
            <w:vAlign w:val="center"/>
          </w:tcPr>
          <w:p w14:paraId="189ED356" w14:textId="77777777" w:rsidR="00C73582" w:rsidRPr="00D94554" w:rsidRDefault="00C73582" w:rsidP="00D94554">
            <w:pPr>
              <w:spacing w:line="276" w:lineRule="auto"/>
              <w:jc w:val="center"/>
              <w:rPr>
                <w:rFonts w:cstheme="minorHAnsi"/>
              </w:rPr>
            </w:pPr>
          </w:p>
        </w:tc>
        <w:tc>
          <w:tcPr>
            <w:tcW w:w="3331" w:type="dxa"/>
            <w:gridSpan w:val="3"/>
            <w:vAlign w:val="center"/>
          </w:tcPr>
          <w:p w14:paraId="201E3DB8" w14:textId="77777777" w:rsidR="00C73582" w:rsidRPr="00D94554" w:rsidRDefault="00C73582" w:rsidP="00D94554">
            <w:pPr>
              <w:spacing w:line="276" w:lineRule="auto"/>
              <w:jc w:val="center"/>
              <w:rPr>
                <w:rFonts w:cstheme="minorHAnsi"/>
              </w:rPr>
            </w:pPr>
          </w:p>
        </w:tc>
      </w:tr>
      <w:tr w:rsidR="00C73582" w:rsidRPr="00D94554" w14:paraId="79BE3858" w14:textId="77777777" w:rsidTr="00D94554">
        <w:tc>
          <w:tcPr>
            <w:tcW w:w="2702" w:type="dxa"/>
            <w:gridSpan w:val="3"/>
            <w:vMerge/>
            <w:vAlign w:val="center"/>
          </w:tcPr>
          <w:p w14:paraId="056BDA59" w14:textId="77777777" w:rsidR="00C73582" w:rsidRPr="00D94554" w:rsidRDefault="00C73582" w:rsidP="00D94554">
            <w:pPr>
              <w:spacing w:line="276" w:lineRule="auto"/>
              <w:jc w:val="center"/>
              <w:rPr>
                <w:rFonts w:cstheme="minorHAnsi"/>
              </w:rPr>
            </w:pPr>
          </w:p>
        </w:tc>
        <w:tc>
          <w:tcPr>
            <w:tcW w:w="2687" w:type="dxa"/>
            <w:vMerge/>
            <w:vAlign w:val="center"/>
          </w:tcPr>
          <w:p w14:paraId="15A43032" w14:textId="77777777" w:rsidR="00C73582" w:rsidRPr="00D94554" w:rsidRDefault="00C73582" w:rsidP="00D94554">
            <w:pPr>
              <w:spacing w:line="276" w:lineRule="auto"/>
              <w:jc w:val="center"/>
              <w:rPr>
                <w:rFonts w:cstheme="minorHAnsi"/>
              </w:rPr>
            </w:pPr>
          </w:p>
        </w:tc>
        <w:tc>
          <w:tcPr>
            <w:tcW w:w="3331" w:type="dxa"/>
            <w:gridSpan w:val="3"/>
            <w:vAlign w:val="center"/>
          </w:tcPr>
          <w:p w14:paraId="56D9B9EA" w14:textId="77777777" w:rsidR="00C73582" w:rsidRPr="00D94554" w:rsidRDefault="00C73582" w:rsidP="00D94554">
            <w:pPr>
              <w:spacing w:line="276" w:lineRule="auto"/>
              <w:jc w:val="center"/>
              <w:rPr>
                <w:rFonts w:cstheme="minorHAnsi"/>
              </w:rPr>
            </w:pPr>
          </w:p>
        </w:tc>
      </w:tr>
      <w:tr w:rsidR="00C73582" w:rsidRPr="00D94554" w14:paraId="28B62169" w14:textId="77777777" w:rsidTr="00D94554">
        <w:tc>
          <w:tcPr>
            <w:tcW w:w="2702" w:type="dxa"/>
            <w:gridSpan w:val="3"/>
            <w:vMerge/>
            <w:vAlign w:val="center"/>
          </w:tcPr>
          <w:p w14:paraId="11848F38" w14:textId="77777777" w:rsidR="00C73582" w:rsidRPr="00D94554" w:rsidRDefault="00C73582" w:rsidP="00D94554">
            <w:pPr>
              <w:spacing w:line="276" w:lineRule="auto"/>
              <w:jc w:val="center"/>
              <w:rPr>
                <w:rFonts w:cstheme="minorHAnsi"/>
              </w:rPr>
            </w:pPr>
          </w:p>
        </w:tc>
        <w:tc>
          <w:tcPr>
            <w:tcW w:w="2687" w:type="dxa"/>
            <w:vMerge/>
            <w:vAlign w:val="center"/>
          </w:tcPr>
          <w:p w14:paraId="25770594" w14:textId="77777777" w:rsidR="00C73582" w:rsidRPr="00D94554" w:rsidRDefault="00C73582" w:rsidP="00D94554">
            <w:pPr>
              <w:spacing w:line="276" w:lineRule="auto"/>
              <w:jc w:val="center"/>
              <w:rPr>
                <w:rFonts w:cstheme="minorHAnsi"/>
              </w:rPr>
            </w:pPr>
          </w:p>
        </w:tc>
        <w:tc>
          <w:tcPr>
            <w:tcW w:w="3331" w:type="dxa"/>
            <w:gridSpan w:val="3"/>
            <w:vAlign w:val="center"/>
          </w:tcPr>
          <w:p w14:paraId="621DB503" w14:textId="77777777" w:rsidR="00C73582" w:rsidRPr="00D94554" w:rsidRDefault="00C73582" w:rsidP="00D94554">
            <w:pPr>
              <w:spacing w:line="276" w:lineRule="auto"/>
              <w:jc w:val="center"/>
              <w:rPr>
                <w:rFonts w:cstheme="minorHAnsi"/>
              </w:rPr>
            </w:pPr>
          </w:p>
        </w:tc>
      </w:tr>
      <w:tr w:rsidR="00C73582" w:rsidRPr="00D94554" w14:paraId="5CAE0BD0" w14:textId="77777777" w:rsidTr="00D94554">
        <w:tc>
          <w:tcPr>
            <w:tcW w:w="2702" w:type="dxa"/>
            <w:gridSpan w:val="3"/>
            <w:vMerge/>
            <w:vAlign w:val="center"/>
          </w:tcPr>
          <w:p w14:paraId="6E2C9381" w14:textId="77777777" w:rsidR="00C73582" w:rsidRPr="00D94554" w:rsidRDefault="00C73582" w:rsidP="00D94554">
            <w:pPr>
              <w:spacing w:line="276" w:lineRule="auto"/>
              <w:jc w:val="center"/>
              <w:rPr>
                <w:rFonts w:cstheme="minorHAnsi"/>
              </w:rPr>
            </w:pPr>
          </w:p>
        </w:tc>
        <w:tc>
          <w:tcPr>
            <w:tcW w:w="2687" w:type="dxa"/>
            <w:vMerge/>
            <w:vAlign w:val="center"/>
          </w:tcPr>
          <w:p w14:paraId="3F23BE50" w14:textId="77777777" w:rsidR="00C73582" w:rsidRPr="00D94554" w:rsidRDefault="00C73582" w:rsidP="00D94554">
            <w:pPr>
              <w:spacing w:line="276" w:lineRule="auto"/>
              <w:jc w:val="center"/>
              <w:rPr>
                <w:rFonts w:cstheme="minorHAnsi"/>
              </w:rPr>
            </w:pPr>
          </w:p>
        </w:tc>
        <w:tc>
          <w:tcPr>
            <w:tcW w:w="3331" w:type="dxa"/>
            <w:gridSpan w:val="3"/>
            <w:vAlign w:val="center"/>
          </w:tcPr>
          <w:p w14:paraId="5948E60B" w14:textId="77777777" w:rsidR="00C73582" w:rsidRPr="00D94554" w:rsidRDefault="00C73582" w:rsidP="00D94554">
            <w:pPr>
              <w:spacing w:line="276" w:lineRule="auto"/>
              <w:jc w:val="center"/>
              <w:rPr>
                <w:rFonts w:cstheme="minorHAnsi"/>
              </w:rPr>
            </w:pPr>
          </w:p>
        </w:tc>
      </w:tr>
      <w:tr w:rsidR="00C73582" w:rsidRPr="00D94554" w14:paraId="54C7FD85" w14:textId="77777777" w:rsidTr="00D94554">
        <w:tc>
          <w:tcPr>
            <w:tcW w:w="2702" w:type="dxa"/>
            <w:gridSpan w:val="3"/>
            <w:vMerge w:val="restart"/>
            <w:vAlign w:val="center"/>
          </w:tcPr>
          <w:p w14:paraId="1C07FFE9" w14:textId="77777777" w:rsidR="00C73582" w:rsidRPr="00D94554" w:rsidRDefault="00C73582" w:rsidP="00D94554">
            <w:pPr>
              <w:spacing w:line="276" w:lineRule="auto"/>
              <w:jc w:val="center"/>
              <w:rPr>
                <w:rFonts w:cstheme="minorHAnsi"/>
              </w:rPr>
            </w:pPr>
          </w:p>
        </w:tc>
        <w:tc>
          <w:tcPr>
            <w:tcW w:w="2687" w:type="dxa"/>
            <w:vMerge w:val="restart"/>
            <w:vAlign w:val="center"/>
          </w:tcPr>
          <w:p w14:paraId="79F13CD9" w14:textId="77777777" w:rsidR="00C73582" w:rsidRPr="00D94554" w:rsidRDefault="00C73582" w:rsidP="00D94554">
            <w:pPr>
              <w:spacing w:line="276" w:lineRule="auto"/>
              <w:jc w:val="center"/>
              <w:rPr>
                <w:rFonts w:cstheme="minorHAnsi"/>
              </w:rPr>
            </w:pPr>
          </w:p>
        </w:tc>
        <w:tc>
          <w:tcPr>
            <w:tcW w:w="3331" w:type="dxa"/>
            <w:gridSpan w:val="3"/>
            <w:vAlign w:val="center"/>
          </w:tcPr>
          <w:p w14:paraId="36B83B4E" w14:textId="77777777" w:rsidR="00C73582" w:rsidRPr="00D94554" w:rsidRDefault="00C73582" w:rsidP="00D94554">
            <w:pPr>
              <w:spacing w:line="276" w:lineRule="auto"/>
              <w:jc w:val="center"/>
              <w:rPr>
                <w:rFonts w:cstheme="minorHAnsi"/>
              </w:rPr>
            </w:pPr>
          </w:p>
        </w:tc>
      </w:tr>
      <w:tr w:rsidR="00C73582" w:rsidRPr="00D94554" w14:paraId="4168A2D7" w14:textId="77777777" w:rsidTr="00D94554">
        <w:tc>
          <w:tcPr>
            <w:tcW w:w="2702" w:type="dxa"/>
            <w:gridSpan w:val="3"/>
            <w:vMerge/>
            <w:vAlign w:val="center"/>
          </w:tcPr>
          <w:p w14:paraId="1755BD85" w14:textId="77777777" w:rsidR="00C73582" w:rsidRPr="00D94554" w:rsidRDefault="00C73582" w:rsidP="00D94554">
            <w:pPr>
              <w:spacing w:line="276" w:lineRule="auto"/>
              <w:jc w:val="center"/>
              <w:rPr>
                <w:rFonts w:cstheme="minorHAnsi"/>
              </w:rPr>
            </w:pPr>
          </w:p>
        </w:tc>
        <w:tc>
          <w:tcPr>
            <w:tcW w:w="2687" w:type="dxa"/>
            <w:vMerge/>
            <w:vAlign w:val="center"/>
          </w:tcPr>
          <w:p w14:paraId="4F5467DD" w14:textId="77777777" w:rsidR="00C73582" w:rsidRPr="00D94554" w:rsidRDefault="00C73582" w:rsidP="00D94554">
            <w:pPr>
              <w:spacing w:line="276" w:lineRule="auto"/>
              <w:jc w:val="center"/>
              <w:rPr>
                <w:rFonts w:cstheme="minorHAnsi"/>
              </w:rPr>
            </w:pPr>
          </w:p>
        </w:tc>
        <w:tc>
          <w:tcPr>
            <w:tcW w:w="3331" w:type="dxa"/>
            <w:gridSpan w:val="3"/>
            <w:vAlign w:val="center"/>
          </w:tcPr>
          <w:p w14:paraId="74216D3D" w14:textId="77777777" w:rsidR="00C73582" w:rsidRPr="00D94554" w:rsidRDefault="00C73582" w:rsidP="00D94554">
            <w:pPr>
              <w:spacing w:line="276" w:lineRule="auto"/>
              <w:jc w:val="center"/>
              <w:rPr>
                <w:rFonts w:cstheme="minorHAnsi"/>
              </w:rPr>
            </w:pPr>
          </w:p>
        </w:tc>
      </w:tr>
      <w:tr w:rsidR="00C73582" w:rsidRPr="00D94554" w14:paraId="1609D234" w14:textId="77777777" w:rsidTr="00D94554">
        <w:tc>
          <w:tcPr>
            <w:tcW w:w="2702" w:type="dxa"/>
            <w:gridSpan w:val="3"/>
            <w:vMerge/>
            <w:vAlign w:val="center"/>
          </w:tcPr>
          <w:p w14:paraId="663BD850" w14:textId="77777777" w:rsidR="00C73582" w:rsidRPr="00D94554" w:rsidRDefault="00C73582" w:rsidP="00D94554">
            <w:pPr>
              <w:spacing w:line="276" w:lineRule="auto"/>
              <w:jc w:val="center"/>
              <w:rPr>
                <w:rFonts w:cstheme="minorHAnsi"/>
              </w:rPr>
            </w:pPr>
          </w:p>
        </w:tc>
        <w:tc>
          <w:tcPr>
            <w:tcW w:w="2687" w:type="dxa"/>
            <w:vMerge/>
            <w:vAlign w:val="center"/>
          </w:tcPr>
          <w:p w14:paraId="20E65679" w14:textId="77777777" w:rsidR="00C73582" w:rsidRPr="00D94554" w:rsidRDefault="00C73582" w:rsidP="00D94554">
            <w:pPr>
              <w:spacing w:line="276" w:lineRule="auto"/>
              <w:jc w:val="center"/>
              <w:rPr>
                <w:rFonts w:cstheme="minorHAnsi"/>
              </w:rPr>
            </w:pPr>
          </w:p>
        </w:tc>
        <w:tc>
          <w:tcPr>
            <w:tcW w:w="3331" w:type="dxa"/>
            <w:gridSpan w:val="3"/>
            <w:vAlign w:val="center"/>
          </w:tcPr>
          <w:p w14:paraId="3F901887" w14:textId="77777777" w:rsidR="00C73582" w:rsidRPr="00D94554" w:rsidRDefault="00C73582" w:rsidP="00D94554">
            <w:pPr>
              <w:spacing w:line="276" w:lineRule="auto"/>
              <w:jc w:val="center"/>
              <w:rPr>
                <w:rFonts w:cstheme="minorHAnsi"/>
              </w:rPr>
            </w:pPr>
          </w:p>
        </w:tc>
      </w:tr>
      <w:tr w:rsidR="00C73582" w:rsidRPr="00D94554" w14:paraId="239F3C68" w14:textId="77777777" w:rsidTr="00D94554">
        <w:tc>
          <w:tcPr>
            <w:tcW w:w="2702" w:type="dxa"/>
            <w:gridSpan w:val="3"/>
            <w:vMerge w:val="restart"/>
            <w:vAlign w:val="center"/>
          </w:tcPr>
          <w:p w14:paraId="11D1E298" w14:textId="77777777" w:rsidR="00C73582" w:rsidRPr="00D94554" w:rsidRDefault="00C73582" w:rsidP="00D94554">
            <w:pPr>
              <w:spacing w:line="276" w:lineRule="auto"/>
              <w:jc w:val="center"/>
              <w:rPr>
                <w:rFonts w:cstheme="minorHAnsi"/>
              </w:rPr>
            </w:pPr>
          </w:p>
        </w:tc>
        <w:tc>
          <w:tcPr>
            <w:tcW w:w="2687" w:type="dxa"/>
            <w:vMerge w:val="restart"/>
            <w:vAlign w:val="center"/>
          </w:tcPr>
          <w:p w14:paraId="3BEEA28F" w14:textId="77777777" w:rsidR="00C73582" w:rsidRPr="00D94554" w:rsidRDefault="00C73582" w:rsidP="00D94554">
            <w:pPr>
              <w:spacing w:line="276" w:lineRule="auto"/>
              <w:jc w:val="center"/>
              <w:rPr>
                <w:rFonts w:cstheme="minorHAnsi"/>
              </w:rPr>
            </w:pPr>
          </w:p>
        </w:tc>
        <w:tc>
          <w:tcPr>
            <w:tcW w:w="3331" w:type="dxa"/>
            <w:gridSpan w:val="3"/>
            <w:vAlign w:val="center"/>
          </w:tcPr>
          <w:p w14:paraId="4CDF0A69" w14:textId="77777777" w:rsidR="00C73582" w:rsidRPr="00D94554" w:rsidRDefault="00C73582" w:rsidP="00D94554">
            <w:pPr>
              <w:spacing w:line="276" w:lineRule="auto"/>
              <w:jc w:val="center"/>
              <w:rPr>
                <w:rFonts w:cstheme="minorHAnsi"/>
              </w:rPr>
            </w:pPr>
          </w:p>
        </w:tc>
      </w:tr>
      <w:tr w:rsidR="00C73582" w:rsidRPr="00D94554" w14:paraId="69690A47" w14:textId="77777777" w:rsidTr="00D94554">
        <w:tc>
          <w:tcPr>
            <w:tcW w:w="2702" w:type="dxa"/>
            <w:gridSpan w:val="3"/>
            <w:vMerge/>
            <w:vAlign w:val="center"/>
          </w:tcPr>
          <w:p w14:paraId="2EDD2897" w14:textId="77777777" w:rsidR="00C73582" w:rsidRPr="00D94554" w:rsidRDefault="00C73582" w:rsidP="00D94554">
            <w:pPr>
              <w:spacing w:line="276" w:lineRule="auto"/>
              <w:jc w:val="center"/>
              <w:rPr>
                <w:rFonts w:cstheme="minorHAnsi"/>
              </w:rPr>
            </w:pPr>
          </w:p>
        </w:tc>
        <w:tc>
          <w:tcPr>
            <w:tcW w:w="2687" w:type="dxa"/>
            <w:vMerge/>
            <w:vAlign w:val="center"/>
          </w:tcPr>
          <w:p w14:paraId="756AF548" w14:textId="77777777" w:rsidR="00C73582" w:rsidRPr="00D94554" w:rsidRDefault="00C73582" w:rsidP="00D94554">
            <w:pPr>
              <w:spacing w:line="276" w:lineRule="auto"/>
              <w:jc w:val="center"/>
              <w:rPr>
                <w:rFonts w:cstheme="minorHAnsi"/>
              </w:rPr>
            </w:pPr>
          </w:p>
        </w:tc>
        <w:tc>
          <w:tcPr>
            <w:tcW w:w="3331" w:type="dxa"/>
            <w:gridSpan w:val="3"/>
            <w:vAlign w:val="center"/>
          </w:tcPr>
          <w:p w14:paraId="2350AF7D" w14:textId="77777777" w:rsidR="00C73582" w:rsidRPr="00D94554" w:rsidRDefault="00C73582" w:rsidP="00D94554">
            <w:pPr>
              <w:spacing w:line="276" w:lineRule="auto"/>
              <w:jc w:val="center"/>
              <w:rPr>
                <w:rFonts w:cstheme="minorHAnsi"/>
              </w:rPr>
            </w:pPr>
          </w:p>
        </w:tc>
      </w:tr>
      <w:tr w:rsidR="00C73582" w:rsidRPr="00D94554" w14:paraId="4B124738" w14:textId="77777777" w:rsidTr="00D94554">
        <w:tc>
          <w:tcPr>
            <w:tcW w:w="2702" w:type="dxa"/>
            <w:gridSpan w:val="3"/>
            <w:vMerge/>
            <w:vAlign w:val="center"/>
          </w:tcPr>
          <w:p w14:paraId="7DBC24A6" w14:textId="77777777" w:rsidR="00C73582" w:rsidRPr="00D94554" w:rsidRDefault="00C73582" w:rsidP="00D94554">
            <w:pPr>
              <w:spacing w:line="276" w:lineRule="auto"/>
              <w:jc w:val="center"/>
              <w:rPr>
                <w:rFonts w:cstheme="minorHAnsi"/>
              </w:rPr>
            </w:pPr>
          </w:p>
        </w:tc>
        <w:tc>
          <w:tcPr>
            <w:tcW w:w="2687" w:type="dxa"/>
            <w:vMerge/>
            <w:vAlign w:val="center"/>
          </w:tcPr>
          <w:p w14:paraId="35D6F2DC" w14:textId="77777777" w:rsidR="00C73582" w:rsidRPr="00D94554" w:rsidRDefault="00C73582" w:rsidP="00D94554">
            <w:pPr>
              <w:spacing w:line="276" w:lineRule="auto"/>
              <w:jc w:val="center"/>
              <w:rPr>
                <w:rFonts w:cstheme="minorHAnsi"/>
              </w:rPr>
            </w:pPr>
          </w:p>
        </w:tc>
        <w:tc>
          <w:tcPr>
            <w:tcW w:w="3331" w:type="dxa"/>
            <w:gridSpan w:val="3"/>
            <w:vAlign w:val="center"/>
          </w:tcPr>
          <w:p w14:paraId="122FB3D2" w14:textId="77777777" w:rsidR="00C73582" w:rsidRPr="00D94554" w:rsidRDefault="00C73582" w:rsidP="00D94554">
            <w:pPr>
              <w:spacing w:line="276" w:lineRule="auto"/>
              <w:jc w:val="center"/>
              <w:rPr>
                <w:rFonts w:cstheme="minorHAnsi"/>
              </w:rPr>
            </w:pPr>
          </w:p>
        </w:tc>
      </w:tr>
      <w:tr w:rsidR="00C73582" w:rsidRPr="00D94554" w14:paraId="03EC08EB" w14:textId="77777777" w:rsidTr="00D94554">
        <w:tc>
          <w:tcPr>
            <w:tcW w:w="8720" w:type="dxa"/>
            <w:gridSpan w:val="7"/>
            <w:shd w:val="clear" w:color="auto" w:fill="BDD6EE" w:themeFill="accent5" w:themeFillTint="66"/>
            <w:vAlign w:val="center"/>
          </w:tcPr>
          <w:p w14:paraId="17431792" w14:textId="77777777" w:rsidR="00C73582" w:rsidRPr="00D94554" w:rsidRDefault="00C73582" w:rsidP="00D94554">
            <w:pPr>
              <w:spacing w:line="276" w:lineRule="auto"/>
              <w:jc w:val="center"/>
              <w:rPr>
                <w:rFonts w:cstheme="minorHAnsi"/>
              </w:rPr>
            </w:pPr>
            <w:r w:rsidRPr="00D94554">
              <w:rPr>
                <w:rFonts w:cstheme="minorHAnsi"/>
              </w:rPr>
              <w:t>Descripción y orientaciones metodológicas</w:t>
            </w:r>
          </w:p>
        </w:tc>
      </w:tr>
      <w:tr w:rsidR="00C73582" w:rsidRPr="00D94554" w14:paraId="34C23DEB" w14:textId="77777777" w:rsidTr="00D94554">
        <w:tc>
          <w:tcPr>
            <w:tcW w:w="8720" w:type="dxa"/>
            <w:gridSpan w:val="7"/>
            <w:vAlign w:val="center"/>
          </w:tcPr>
          <w:p w14:paraId="111EE0C9" w14:textId="77777777" w:rsidR="00C73582" w:rsidRPr="00D94554" w:rsidRDefault="00C73582" w:rsidP="00D94554">
            <w:pPr>
              <w:spacing w:line="276" w:lineRule="auto"/>
              <w:jc w:val="center"/>
              <w:rPr>
                <w:rFonts w:cstheme="minorHAnsi"/>
              </w:rPr>
            </w:pPr>
          </w:p>
          <w:p w14:paraId="68A24872" w14:textId="77777777" w:rsidR="00C73582" w:rsidRPr="00D94554" w:rsidRDefault="00C73582" w:rsidP="00D94554">
            <w:pPr>
              <w:spacing w:line="276" w:lineRule="auto"/>
              <w:jc w:val="center"/>
              <w:rPr>
                <w:rFonts w:cstheme="minorHAnsi"/>
              </w:rPr>
            </w:pPr>
          </w:p>
        </w:tc>
      </w:tr>
      <w:tr w:rsidR="00C73582" w:rsidRPr="00D94554" w14:paraId="71D03B7D" w14:textId="77777777" w:rsidTr="00D94554">
        <w:tc>
          <w:tcPr>
            <w:tcW w:w="8720" w:type="dxa"/>
            <w:gridSpan w:val="7"/>
            <w:shd w:val="clear" w:color="auto" w:fill="BDD6EE" w:themeFill="accent5" w:themeFillTint="66"/>
            <w:vAlign w:val="center"/>
          </w:tcPr>
          <w:p w14:paraId="1ACE278E" w14:textId="77777777" w:rsidR="00C73582" w:rsidRPr="00D94554" w:rsidRDefault="00C73582" w:rsidP="00D94554">
            <w:pPr>
              <w:spacing w:line="276" w:lineRule="auto"/>
              <w:jc w:val="center"/>
              <w:rPr>
                <w:rFonts w:cstheme="minorHAnsi"/>
              </w:rPr>
            </w:pPr>
            <w:r w:rsidRPr="00D94554">
              <w:rPr>
                <w:rFonts w:cstheme="minorHAnsi"/>
              </w:rPr>
              <w:t>Producto final</w:t>
            </w:r>
          </w:p>
        </w:tc>
      </w:tr>
      <w:tr w:rsidR="00C73582" w:rsidRPr="00D94554" w14:paraId="7B6C13E7" w14:textId="77777777" w:rsidTr="00D94554">
        <w:tc>
          <w:tcPr>
            <w:tcW w:w="8720" w:type="dxa"/>
            <w:gridSpan w:val="7"/>
            <w:vAlign w:val="center"/>
          </w:tcPr>
          <w:p w14:paraId="5C87207F" w14:textId="77777777" w:rsidR="00C73582" w:rsidRPr="00D94554" w:rsidRDefault="00C73582" w:rsidP="00D94554">
            <w:pPr>
              <w:spacing w:line="276" w:lineRule="auto"/>
              <w:jc w:val="center"/>
              <w:rPr>
                <w:rFonts w:cstheme="minorHAnsi"/>
              </w:rPr>
            </w:pPr>
          </w:p>
          <w:p w14:paraId="46F68C2A" w14:textId="77777777" w:rsidR="00C73582" w:rsidRPr="00D94554" w:rsidRDefault="00C73582" w:rsidP="00D94554">
            <w:pPr>
              <w:spacing w:line="276" w:lineRule="auto"/>
              <w:jc w:val="center"/>
              <w:rPr>
                <w:rFonts w:cstheme="minorHAnsi"/>
              </w:rPr>
            </w:pPr>
          </w:p>
        </w:tc>
      </w:tr>
      <w:tr w:rsidR="00C73582" w:rsidRPr="00D94554" w14:paraId="6821B122" w14:textId="77777777" w:rsidTr="00D94554">
        <w:tc>
          <w:tcPr>
            <w:tcW w:w="8720" w:type="dxa"/>
            <w:gridSpan w:val="7"/>
            <w:shd w:val="clear" w:color="auto" w:fill="BDD6EE" w:themeFill="accent5" w:themeFillTint="66"/>
            <w:vAlign w:val="center"/>
          </w:tcPr>
          <w:p w14:paraId="7C446D4A" w14:textId="77777777" w:rsidR="00C73582" w:rsidRPr="00D94554" w:rsidRDefault="00C73582" w:rsidP="00D94554">
            <w:pPr>
              <w:spacing w:line="276" w:lineRule="auto"/>
              <w:jc w:val="center"/>
              <w:rPr>
                <w:rFonts w:cstheme="minorHAnsi"/>
              </w:rPr>
            </w:pPr>
            <w:r w:rsidRPr="00D94554">
              <w:rPr>
                <w:rFonts w:cstheme="minorHAnsi"/>
              </w:rPr>
              <w:t>Desglose de actividades</w:t>
            </w:r>
          </w:p>
        </w:tc>
      </w:tr>
      <w:tr w:rsidR="00C73582" w:rsidRPr="00D94554" w14:paraId="4308A195" w14:textId="77777777" w:rsidTr="00D94554">
        <w:tc>
          <w:tcPr>
            <w:tcW w:w="2702" w:type="dxa"/>
            <w:gridSpan w:val="3"/>
            <w:shd w:val="clear" w:color="auto" w:fill="DEEAF6" w:themeFill="accent5" w:themeFillTint="33"/>
            <w:vAlign w:val="center"/>
          </w:tcPr>
          <w:p w14:paraId="6F954BED" w14:textId="77777777" w:rsidR="00C73582" w:rsidRPr="00D94554" w:rsidRDefault="00C73582" w:rsidP="00D94554">
            <w:pPr>
              <w:spacing w:line="276" w:lineRule="auto"/>
              <w:jc w:val="center"/>
              <w:rPr>
                <w:rFonts w:cstheme="minorHAnsi"/>
              </w:rPr>
            </w:pPr>
            <w:r w:rsidRPr="00D94554">
              <w:rPr>
                <w:rFonts w:cstheme="minorHAnsi"/>
              </w:rPr>
              <w:t>Actividad</w:t>
            </w:r>
          </w:p>
        </w:tc>
        <w:tc>
          <w:tcPr>
            <w:tcW w:w="2687" w:type="dxa"/>
            <w:shd w:val="clear" w:color="auto" w:fill="DEEAF6" w:themeFill="accent5" w:themeFillTint="33"/>
            <w:vAlign w:val="center"/>
          </w:tcPr>
          <w:p w14:paraId="4D8EB67D" w14:textId="77777777" w:rsidR="00C73582" w:rsidRPr="00D94554" w:rsidRDefault="00C73582" w:rsidP="00D94554">
            <w:pPr>
              <w:spacing w:line="276" w:lineRule="auto"/>
              <w:jc w:val="center"/>
              <w:rPr>
                <w:rFonts w:cstheme="minorHAnsi"/>
              </w:rPr>
            </w:pPr>
            <w:r w:rsidRPr="00D94554">
              <w:rPr>
                <w:rFonts w:cstheme="minorHAnsi"/>
              </w:rPr>
              <w:t>Instrumento de evaluación</w:t>
            </w:r>
          </w:p>
        </w:tc>
        <w:tc>
          <w:tcPr>
            <w:tcW w:w="1523" w:type="dxa"/>
            <w:gridSpan w:val="2"/>
            <w:shd w:val="clear" w:color="auto" w:fill="DEEAF6" w:themeFill="accent5" w:themeFillTint="33"/>
            <w:vAlign w:val="center"/>
          </w:tcPr>
          <w:p w14:paraId="76FBA8C2" w14:textId="77777777" w:rsidR="00C73582" w:rsidRPr="00D94554" w:rsidRDefault="00C73582" w:rsidP="00D94554">
            <w:pPr>
              <w:spacing w:line="276" w:lineRule="auto"/>
              <w:jc w:val="center"/>
              <w:rPr>
                <w:rFonts w:cstheme="minorHAnsi"/>
              </w:rPr>
            </w:pPr>
            <w:r w:rsidRPr="00D94554">
              <w:rPr>
                <w:rFonts w:cstheme="minorHAnsi"/>
              </w:rPr>
              <w:t>Agrupamiento</w:t>
            </w:r>
          </w:p>
        </w:tc>
        <w:tc>
          <w:tcPr>
            <w:tcW w:w="1808" w:type="dxa"/>
            <w:shd w:val="clear" w:color="auto" w:fill="DEEAF6" w:themeFill="accent5" w:themeFillTint="33"/>
            <w:vAlign w:val="center"/>
          </w:tcPr>
          <w:p w14:paraId="2F860207" w14:textId="77777777" w:rsidR="00C73582" w:rsidRPr="00D94554" w:rsidRDefault="00C73582" w:rsidP="00D94554">
            <w:pPr>
              <w:spacing w:line="276" w:lineRule="auto"/>
              <w:jc w:val="center"/>
              <w:rPr>
                <w:rFonts w:cstheme="minorHAnsi"/>
              </w:rPr>
            </w:pPr>
            <w:r w:rsidRPr="00D94554">
              <w:rPr>
                <w:rFonts w:cstheme="minorHAnsi"/>
              </w:rPr>
              <w:t>Temporalización</w:t>
            </w:r>
          </w:p>
        </w:tc>
      </w:tr>
      <w:tr w:rsidR="00C73582" w:rsidRPr="00D94554" w14:paraId="2D20963C" w14:textId="77777777" w:rsidTr="00D94554">
        <w:tc>
          <w:tcPr>
            <w:tcW w:w="2702" w:type="dxa"/>
            <w:gridSpan w:val="3"/>
            <w:vAlign w:val="center"/>
          </w:tcPr>
          <w:p w14:paraId="3D2B9F34" w14:textId="77777777" w:rsidR="00C73582" w:rsidRPr="00D94554" w:rsidRDefault="00C73582" w:rsidP="00D94554">
            <w:pPr>
              <w:spacing w:line="276" w:lineRule="auto"/>
              <w:jc w:val="center"/>
              <w:rPr>
                <w:rFonts w:cstheme="minorHAnsi"/>
              </w:rPr>
            </w:pPr>
          </w:p>
        </w:tc>
        <w:tc>
          <w:tcPr>
            <w:tcW w:w="2687" w:type="dxa"/>
            <w:vAlign w:val="center"/>
          </w:tcPr>
          <w:p w14:paraId="4D877212" w14:textId="77777777" w:rsidR="00C73582" w:rsidRPr="00D94554" w:rsidRDefault="00C73582" w:rsidP="00D94554">
            <w:pPr>
              <w:spacing w:line="276" w:lineRule="auto"/>
              <w:jc w:val="center"/>
              <w:rPr>
                <w:rFonts w:cstheme="minorHAnsi"/>
              </w:rPr>
            </w:pPr>
          </w:p>
        </w:tc>
        <w:tc>
          <w:tcPr>
            <w:tcW w:w="1523" w:type="dxa"/>
            <w:gridSpan w:val="2"/>
            <w:vAlign w:val="center"/>
          </w:tcPr>
          <w:p w14:paraId="602FF0C2" w14:textId="77777777" w:rsidR="00C73582" w:rsidRPr="00D94554" w:rsidRDefault="00C73582" w:rsidP="00D94554">
            <w:pPr>
              <w:spacing w:line="276" w:lineRule="auto"/>
              <w:jc w:val="center"/>
              <w:rPr>
                <w:rFonts w:cstheme="minorHAnsi"/>
              </w:rPr>
            </w:pPr>
          </w:p>
        </w:tc>
        <w:tc>
          <w:tcPr>
            <w:tcW w:w="1808" w:type="dxa"/>
            <w:vAlign w:val="center"/>
          </w:tcPr>
          <w:p w14:paraId="2A34229C" w14:textId="77777777" w:rsidR="00C73582" w:rsidRPr="00D94554" w:rsidRDefault="00C73582" w:rsidP="00D94554">
            <w:pPr>
              <w:spacing w:line="276" w:lineRule="auto"/>
              <w:jc w:val="center"/>
              <w:rPr>
                <w:rFonts w:cstheme="minorHAnsi"/>
              </w:rPr>
            </w:pPr>
          </w:p>
        </w:tc>
      </w:tr>
      <w:tr w:rsidR="00C73582" w:rsidRPr="00D94554" w14:paraId="46CFA921" w14:textId="77777777" w:rsidTr="00D94554">
        <w:tc>
          <w:tcPr>
            <w:tcW w:w="2702" w:type="dxa"/>
            <w:gridSpan w:val="3"/>
            <w:vAlign w:val="center"/>
          </w:tcPr>
          <w:p w14:paraId="56305449" w14:textId="77777777" w:rsidR="00C73582" w:rsidRPr="00D94554" w:rsidRDefault="00C73582" w:rsidP="00D94554">
            <w:pPr>
              <w:spacing w:line="276" w:lineRule="auto"/>
              <w:jc w:val="center"/>
              <w:rPr>
                <w:rFonts w:cstheme="minorHAnsi"/>
              </w:rPr>
            </w:pPr>
          </w:p>
        </w:tc>
        <w:tc>
          <w:tcPr>
            <w:tcW w:w="2687" w:type="dxa"/>
            <w:vAlign w:val="center"/>
          </w:tcPr>
          <w:p w14:paraId="171E6238" w14:textId="77777777" w:rsidR="00C73582" w:rsidRPr="00D94554" w:rsidRDefault="00C73582" w:rsidP="00D94554">
            <w:pPr>
              <w:spacing w:line="276" w:lineRule="auto"/>
              <w:jc w:val="center"/>
              <w:rPr>
                <w:rFonts w:cstheme="minorHAnsi"/>
              </w:rPr>
            </w:pPr>
          </w:p>
        </w:tc>
        <w:tc>
          <w:tcPr>
            <w:tcW w:w="1523" w:type="dxa"/>
            <w:gridSpan w:val="2"/>
            <w:vAlign w:val="center"/>
          </w:tcPr>
          <w:p w14:paraId="03AAAED4" w14:textId="77777777" w:rsidR="00C73582" w:rsidRPr="00D94554" w:rsidRDefault="00C73582" w:rsidP="00D94554">
            <w:pPr>
              <w:spacing w:line="276" w:lineRule="auto"/>
              <w:jc w:val="center"/>
              <w:rPr>
                <w:rFonts w:cstheme="minorHAnsi"/>
              </w:rPr>
            </w:pPr>
          </w:p>
        </w:tc>
        <w:tc>
          <w:tcPr>
            <w:tcW w:w="1808" w:type="dxa"/>
            <w:vAlign w:val="center"/>
          </w:tcPr>
          <w:p w14:paraId="46019C22" w14:textId="77777777" w:rsidR="00C73582" w:rsidRPr="00D94554" w:rsidRDefault="00C73582" w:rsidP="00D94554">
            <w:pPr>
              <w:spacing w:line="276" w:lineRule="auto"/>
              <w:jc w:val="center"/>
              <w:rPr>
                <w:rFonts w:cstheme="minorHAnsi"/>
              </w:rPr>
            </w:pPr>
          </w:p>
        </w:tc>
      </w:tr>
      <w:tr w:rsidR="00C73582" w:rsidRPr="00D94554" w14:paraId="245D8CC9" w14:textId="77777777" w:rsidTr="00D94554">
        <w:tc>
          <w:tcPr>
            <w:tcW w:w="2702" w:type="dxa"/>
            <w:gridSpan w:val="3"/>
            <w:vAlign w:val="center"/>
          </w:tcPr>
          <w:p w14:paraId="27983C98" w14:textId="77777777" w:rsidR="00C73582" w:rsidRPr="00D94554" w:rsidRDefault="00C73582" w:rsidP="00D94554">
            <w:pPr>
              <w:spacing w:line="276" w:lineRule="auto"/>
              <w:jc w:val="center"/>
              <w:rPr>
                <w:rFonts w:cstheme="minorHAnsi"/>
              </w:rPr>
            </w:pPr>
          </w:p>
        </w:tc>
        <w:tc>
          <w:tcPr>
            <w:tcW w:w="2687" w:type="dxa"/>
            <w:vAlign w:val="center"/>
          </w:tcPr>
          <w:p w14:paraId="16595263" w14:textId="77777777" w:rsidR="00C73582" w:rsidRPr="00D94554" w:rsidRDefault="00C73582" w:rsidP="00D94554">
            <w:pPr>
              <w:spacing w:line="276" w:lineRule="auto"/>
              <w:jc w:val="center"/>
              <w:rPr>
                <w:rFonts w:cstheme="minorHAnsi"/>
              </w:rPr>
            </w:pPr>
          </w:p>
        </w:tc>
        <w:tc>
          <w:tcPr>
            <w:tcW w:w="1523" w:type="dxa"/>
            <w:gridSpan w:val="2"/>
            <w:vAlign w:val="center"/>
          </w:tcPr>
          <w:p w14:paraId="7BBA5828" w14:textId="77777777" w:rsidR="00C73582" w:rsidRPr="00D94554" w:rsidRDefault="00C73582" w:rsidP="00D94554">
            <w:pPr>
              <w:spacing w:line="276" w:lineRule="auto"/>
              <w:jc w:val="center"/>
              <w:rPr>
                <w:rFonts w:cstheme="minorHAnsi"/>
              </w:rPr>
            </w:pPr>
          </w:p>
        </w:tc>
        <w:tc>
          <w:tcPr>
            <w:tcW w:w="1808" w:type="dxa"/>
            <w:vAlign w:val="center"/>
          </w:tcPr>
          <w:p w14:paraId="36D4FF93" w14:textId="77777777" w:rsidR="00C73582" w:rsidRPr="00D94554" w:rsidRDefault="00C73582" w:rsidP="00D94554">
            <w:pPr>
              <w:spacing w:line="276" w:lineRule="auto"/>
              <w:jc w:val="center"/>
              <w:rPr>
                <w:rFonts w:cstheme="minorHAnsi"/>
              </w:rPr>
            </w:pPr>
          </w:p>
        </w:tc>
      </w:tr>
      <w:tr w:rsidR="00C73582" w:rsidRPr="00D94554" w14:paraId="12BAB5D1" w14:textId="77777777" w:rsidTr="00D94554">
        <w:tc>
          <w:tcPr>
            <w:tcW w:w="2702" w:type="dxa"/>
            <w:gridSpan w:val="3"/>
            <w:vAlign w:val="center"/>
          </w:tcPr>
          <w:p w14:paraId="33EEC174" w14:textId="77777777" w:rsidR="00C73582" w:rsidRPr="00D94554" w:rsidRDefault="00C73582" w:rsidP="00D94554">
            <w:pPr>
              <w:spacing w:line="276" w:lineRule="auto"/>
              <w:jc w:val="center"/>
              <w:rPr>
                <w:rFonts w:cstheme="minorHAnsi"/>
              </w:rPr>
            </w:pPr>
          </w:p>
        </w:tc>
        <w:tc>
          <w:tcPr>
            <w:tcW w:w="2687" w:type="dxa"/>
            <w:vAlign w:val="center"/>
          </w:tcPr>
          <w:p w14:paraId="69804F16" w14:textId="77777777" w:rsidR="00C73582" w:rsidRPr="00D94554" w:rsidRDefault="00C73582" w:rsidP="00D94554">
            <w:pPr>
              <w:spacing w:line="276" w:lineRule="auto"/>
              <w:jc w:val="center"/>
              <w:rPr>
                <w:rFonts w:cstheme="minorHAnsi"/>
              </w:rPr>
            </w:pPr>
          </w:p>
        </w:tc>
        <w:tc>
          <w:tcPr>
            <w:tcW w:w="1523" w:type="dxa"/>
            <w:gridSpan w:val="2"/>
            <w:vAlign w:val="center"/>
          </w:tcPr>
          <w:p w14:paraId="7A66F7EC" w14:textId="77777777" w:rsidR="00C73582" w:rsidRPr="00D94554" w:rsidRDefault="00C73582" w:rsidP="00D94554">
            <w:pPr>
              <w:spacing w:line="276" w:lineRule="auto"/>
              <w:jc w:val="center"/>
              <w:rPr>
                <w:rFonts w:cstheme="minorHAnsi"/>
              </w:rPr>
            </w:pPr>
          </w:p>
        </w:tc>
        <w:tc>
          <w:tcPr>
            <w:tcW w:w="1808" w:type="dxa"/>
            <w:vAlign w:val="center"/>
          </w:tcPr>
          <w:p w14:paraId="5B421F61" w14:textId="77777777" w:rsidR="00C73582" w:rsidRPr="00D94554" w:rsidRDefault="00C73582" w:rsidP="00D94554">
            <w:pPr>
              <w:spacing w:line="276" w:lineRule="auto"/>
              <w:jc w:val="center"/>
              <w:rPr>
                <w:rFonts w:cstheme="minorHAnsi"/>
              </w:rPr>
            </w:pPr>
          </w:p>
        </w:tc>
      </w:tr>
      <w:tr w:rsidR="00C73582" w:rsidRPr="00D94554" w14:paraId="19AC939E" w14:textId="77777777" w:rsidTr="00D94554">
        <w:tc>
          <w:tcPr>
            <w:tcW w:w="8720" w:type="dxa"/>
            <w:gridSpan w:val="7"/>
            <w:shd w:val="clear" w:color="auto" w:fill="BDD6EE" w:themeFill="accent5" w:themeFillTint="66"/>
            <w:vAlign w:val="center"/>
          </w:tcPr>
          <w:p w14:paraId="1FDDC3C8" w14:textId="77777777" w:rsidR="00C73582" w:rsidRPr="00D94554" w:rsidRDefault="00C73582" w:rsidP="00D94554">
            <w:pPr>
              <w:spacing w:line="276" w:lineRule="auto"/>
              <w:jc w:val="center"/>
              <w:rPr>
                <w:rFonts w:cstheme="minorHAnsi"/>
              </w:rPr>
            </w:pPr>
            <w:r w:rsidRPr="00D94554">
              <w:rPr>
                <w:rFonts w:cstheme="minorHAnsi"/>
              </w:rPr>
              <w:t>Referencia de anexos y recursos didácticos</w:t>
            </w:r>
          </w:p>
        </w:tc>
      </w:tr>
      <w:tr w:rsidR="00C73582" w:rsidRPr="00D94554" w14:paraId="1F9947E0" w14:textId="77777777" w:rsidTr="00D94554">
        <w:tc>
          <w:tcPr>
            <w:tcW w:w="8720" w:type="dxa"/>
            <w:gridSpan w:val="7"/>
            <w:vAlign w:val="center"/>
          </w:tcPr>
          <w:p w14:paraId="0CA7E493" w14:textId="77777777" w:rsidR="00C73582" w:rsidRPr="00D94554" w:rsidRDefault="00C73582" w:rsidP="00D94554">
            <w:pPr>
              <w:spacing w:line="276" w:lineRule="auto"/>
              <w:jc w:val="center"/>
              <w:rPr>
                <w:rFonts w:cstheme="minorHAnsi"/>
              </w:rPr>
            </w:pPr>
          </w:p>
          <w:p w14:paraId="1FF89C84" w14:textId="77777777" w:rsidR="00C73582" w:rsidRPr="00D94554" w:rsidRDefault="00C73582" w:rsidP="00D94554">
            <w:pPr>
              <w:spacing w:line="276" w:lineRule="auto"/>
              <w:jc w:val="center"/>
              <w:rPr>
                <w:rFonts w:cstheme="minorHAnsi"/>
              </w:rPr>
            </w:pPr>
          </w:p>
        </w:tc>
      </w:tr>
      <w:tr w:rsidR="00C73582" w:rsidRPr="00D94554" w14:paraId="4D5BD2E6" w14:textId="77777777" w:rsidTr="00D94554">
        <w:tc>
          <w:tcPr>
            <w:tcW w:w="8720" w:type="dxa"/>
            <w:gridSpan w:val="7"/>
            <w:shd w:val="clear" w:color="auto" w:fill="BDD6EE" w:themeFill="accent5" w:themeFillTint="66"/>
            <w:vAlign w:val="center"/>
          </w:tcPr>
          <w:p w14:paraId="566720A2" w14:textId="77777777" w:rsidR="00C73582" w:rsidRPr="00D94554" w:rsidRDefault="00C73582" w:rsidP="00D94554">
            <w:pPr>
              <w:spacing w:line="276" w:lineRule="auto"/>
              <w:jc w:val="center"/>
              <w:rPr>
                <w:rFonts w:cstheme="minorHAnsi"/>
              </w:rPr>
            </w:pPr>
            <w:r w:rsidRPr="00D94554">
              <w:rPr>
                <w:rFonts w:cstheme="minorHAnsi"/>
              </w:rPr>
              <w:t>Observaciones</w:t>
            </w:r>
          </w:p>
        </w:tc>
      </w:tr>
      <w:tr w:rsidR="00C73582" w:rsidRPr="00D94554" w14:paraId="46D56854" w14:textId="77777777" w:rsidTr="00D94554">
        <w:tc>
          <w:tcPr>
            <w:tcW w:w="8720" w:type="dxa"/>
            <w:gridSpan w:val="7"/>
            <w:shd w:val="clear" w:color="auto" w:fill="auto"/>
            <w:vAlign w:val="center"/>
          </w:tcPr>
          <w:p w14:paraId="56B6988C" w14:textId="77777777" w:rsidR="00C73582" w:rsidRPr="00D94554" w:rsidRDefault="00C73582" w:rsidP="00D94554">
            <w:pPr>
              <w:spacing w:line="276" w:lineRule="auto"/>
              <w:jc w:val="center"/>
              <w:rPr>
                <w:rFonts w:cstheme="minorHAnsi"/>
              </w:rPr>
            </w:pPr>
          </w:p>
          <w:p w14:paraId="36070847" w14:textId="77777777" w:rsidR="00C73582" w:rsidRPr="00D94554" w:rsidRDefault="00C73582" w:rsidP="00D94554">
            <w:pPr>
              <w:spacing w:line="276" w:lineRule="auto"/>
              <w:jc w:val="center"/>
              <w:rPr>
                <w:rFonts w:cstheme="minorHAnsi"/>
              </w:rPr>
            </w:pPr>
          </w:p>
        </w:tc>
      </w:tr>
      <w:tr w:rsidR="00C73582" w:rsidRPr="00D94554" w14:paraId="7F2ED721" w14:textId="77777777" w:rsidTr="00D94554">
        <w:tc>
          <w:tcPr>
            <w:tcW w:w="8720" w:type="dxa"/>
            <w:gridSpan w:val="7"/>
            <w:shd w:val="clear" w:color="auto" w:fill="BDD6EE" w:themeFill="accent5" w:themeFillTint="66"/>
            <w:vAlign w:val="center"/>
          </w:tcPr>
          <w:p w14:paraId="041044DF" w14:textId="77777777" w:rsidR="00C73582" w:rsidRPr="00D94554" w:rsidRDefault="00C73582" w:rsidP="00D94554">
            <w:pPr>
              <w:spacing w:line="276" w:lineRule="auto"/>
              <w:jc w:val="center"/>
              <w:rPr>
                <w:rFonts w:cstheme="minorHAnsi"/>
              </w:rPr>
            </w:pPr>
            <w:r w:rsidRPr="00D94554">
              <w:rPr>
                <w:rFonts w:cstheme="minorHAnsi"/>
              </w:rPr>
              <w:t>Evaluación de la situación de aprendizaje</w:t>
            </w:r>
          </w:p>
        </w:tc>
      </w:tr>
      <w:tr w:rsidR="00C73582" w:rsidRPr="00D94554" w14:paraId="0C0B6C9E" w14:textId="77777777" w:rsidTr="00D94554">
        <w:tc>
          <w:tcPr>
            <w:tcW w:w="8720" w:type="dxa"/>
            <w:gridSpan w:val="7"/>
            <w:vAlign w:val="center"/>
          </w:tcPr>
          <w:p w14:paraId="43000F10" w14:textId="77777777" w:rsidR="00C73582" w:rsidRPr="00D94554" w:rsidRDefault="00C73582" w:rsidP="00D94554">
            <w:pPr>
              <w:spacing w:line="276" w:lineRule="auto"/>
              <w:jc w:val="center"/>
              <w:rPr>
                <w:rFonts w:cstheme="minorHAnsi"/>
              </w:rPr>
            </w:pPr>
          </w:p>
          <w:p w14:paraId="744EBF3D" w14:textId="77777777" w:rsidR="00C73582" w:rsidRPr="00D94554" w:rsidRDefault="00C73582" w:rsidP="00D94554">
            <w:pPr>
              <w:spacing w:line="276" w:lineRule="auto"/>
              <w:jc w:val="center"/>
              <w:rPr>
                <w:rFonts w:cstheme="minorHAnsi"/>
              </w:rPr>
            </w:pPr>
          </w:p>
        </w:tc>
      </w:tr>
    </w:tbl>
    <w:p w14:paraId="0E7A1D63" w14:textId="77777777" w:rsidR="00C73582" w:rsidRPr="00A35F25" w:rsidRDefault="00C73582" w:rsidP="00C73582">
      <w:pPr>
        <w:spacing w:before="120" w:after="0" w:line="240" w:lineRule="auto"/>
        <w:jc w:val="both"/>
        <w:rPr>
          <w:rFonts w:cstheme="minorHAnsi"/>
        </w:rPr>
      </w:pPr>
    </w:p>
    <w:sectPr w:rsidR="00C73582" w:rsidRPr="00A35F25">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BB18F" w14:textId="77777777" w:rsidR="00A2782D" w:rsidRDefault="00A2782D" w:rsidP="00B9129A">
      <w:pPr>
        <w:spacing w:after="0" w:line="240" w:lineRule="auto"/>
      </w:pPr>
      <w:r>
        <w:separator/>
      </w:r>
    </w:p>
  </w:endnote>
  <w:endnote w:type="continuationSeparator" w:id="0">
    <w:p w14:paraId="3D97B596" w14:textId="77777777" w:rsidR="00A2782D" w:rsidRDefault="00A2782D" w:rsidP="00B9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796801"/>
      <w:docPartObj>
        <w:docPartGallery w:val="Page Numbers (Bottom of Page)"/>
        <w:docPartUnique/>
      </w:docPartObj>
    </w:sdtPr>
    <w:sdtContent>
      <w:p w14:paraId="3D4EBBA1" w14:textId="39E08B94" w:rsidR="00EC729A" w:rsidRDefault="00EC729A">
        <w:pPr>
          <w:pStyle w:val="Piedepgina"/>
          <w:jc w:val="right"/>
        </w:pPr>
        <w:r>
          <w:fldChar w:fldCharType="begin"/>
        </w:r>
        <w:r>
          <w:instrText>PAGE   \* MERGEFORMAT</w:instrText>
        </w:r>
        <w:r>
          <w:fldChar w:fldCharType="separate"/>
        </w:r>
        <w:r>
          <w:t>2</w:t>
        </w:r>
        <w:r>
          <w:fldChar w:fldCharType="end"/>
        </w:r>
      </w:p>
    </w:sdtContent>
  </w:sdt>
  <w:p w14:paraId="675FDFD6" w14:textId="1CD29D9F" w:rsidR="00B9129A" w:rsidRDefault="00B9129A" w:rsidP="001257C8">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0B1F2" w14:textId="77777777" w:rsidR="00A2782D" w:rsidRDefault="00A2782D" w:rsidP="00B9129A">
      <w:pPr>
        <w:spacing w:after="0" w:line="240" w:lineRule="auto"/>
      </w:pPr>
      <w:r>
        <w:separator/>
      </w:r>
    </w:p>
  </w:footnote>
  <w:footnote w:type="continuationSeparator" w:id="0">
    <w:p w14:paraId="44278200" w14:textId="77777777" w:rsidR="00A2782D" w:rsidRDefault="00A2782D" w:rsidP="00B9129A">
      <w:pPr>
        <w:spacing w:after="0" w:line="240" w:lineRule="auto"/>
      </w:pPr>
      <w:r>
        <w:continuationSeparator/>
      </w:r>
    </w:p>
  </w:footnote>
  <w:footnote w:id="1">
    <w:p w14:paraId="05059092" w14:textId="2635754B" w:rsidR="00286B47" w:rsidRPr="002314FE" w:rsidRDefault="00D503D5" w:rsidP="002314FE">
      <w:pPr>
        <w:pStyle w:val="Textonotapie"/>
        <w:jc w:val="both"/>
      </w:pPr>
      <w:r w:rsidRPr="002314FE">
        <w:rPr>
          <w:rStyle w:val="Refdenotaalpie"/>
        </w:rPr>
        <w:footnoteRef/>
      </w:r>
      <w:r w:rsidRPr="002314FE">
        <w:t xml:space="preserve"> En el currículo de Religión Católica, los saberes básicos aparecen precedidos por un guion</w:t>
      </w:r>
      <w:r w:rsidR="003E3DE5">
        <w:t>. C</w:t>
      </w:r>
      <w:r w:rsidRPr="002314FE">
        <w:t xml:space="preserve">on la finalidad de poder </w:t>
      </w:r>
      <w:r w:rsidR="00286B47" w:rsidRPr="002314FE">
        <w:t>realizar una</w:t>
      </w:r>
      <w:r w:rsidRPr="002314FE">
        <w:t xml:space="preserve"> contextualización curricular</w:t>
      </w:r>
      <w:r w:rsidR="00286B47" w:rsidRPr="002314FE">
        <w:t xml:space="preserve"> más sistematizada y sencilla</w:t>
      </w:r>
      <w:r w:rsidRPr="002314FE">
        <w:t xml:space="preserve"> de cada unidad didáctica, se propone este sistema de codificación</w:t>
      </w:r>
      <w:r w:rsidR="00286B47" w:rsidRPr="002314FE">
        <w:t>:</w:t>
      </w:r>
    </w:p>
    <w:p w14:paraId="7B8C17CD" w14:textId="0C16409B" w:rsidR="00286B47" w:rsidRPr="002314FE" w:rsidRDefault="00286B47" w:rsidP="002314FE">
      <w:pPr>
        <w:pStyle w:val="Textonotapie"/>
        <w:numPr>
          <w:ilvl w:val="0"/>
          <w:numId w:val="21"/>
        </w:numPr>
        <w:jc w:val="both"/>
      </w:pPr>
      <w:r w:rsidRPr="002314FE">
        <w:t>La letra indica el bloque al que pertenece dicho saber básico.</w:t>
      </w:r>
    </w:p>
    <w:p w14:paraId="7EB8642D" w14:textId="7E605ADD" w:rsidR="00D503D5" w:rsidRDefault="00286B47" w:rsidP="002314FE">
      <w:pPr>
        <w:pStyle w:val="Textonotapie"/>
        <w:numPr>
          <w:ilvl w:val="0"/>
          <w:numId w:val="21"/>
        </w:numPr>
        <w:jc w:val="both"/>
      </w:pPr>
      <w:r w:rsidRPr="002314FE">
        <w:t>El número indica el orden que ocupa dicho saber básico</w:t>
      </w:r>
      <w:r w:rsidR="008B46F2">
        <w:t xml:space="preserve"> </w:t>
      </w:r>
      <w:r w:rsidR="008B46F2" w:rsidRPr="008B46F2">
        <w:t>dentro del bloque</w:t>
      </w:r>
      <w:r w:rsidR="008B46F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355F" w14:textId="47DEBA25" w:rsidR="00954F10" w:rsidRDefault="00954F10" w:rsidP="00954F10">
    <w:pPr>
      <w:pStyle w:val="Encabezado"/>
      <w:pBdr>
        <w:bottom w:val="single" w:sz="4" w:space="1" w:color="auto"/>
      </w:pBdr>
      <w:jc w:val="center"/>
    </w:pPr>
    <w:r>
      <w:t>Programación Didáctica. Religión Católica 3º ESO</w:t>
    </w:r>
    <w:r w:rsidR="002F4923">
      <w:t>. IES ARAVALLE</w:t>
    </w:r>
  </w:p>
  <w:p w14:paraId="0A2383F1" w14:textId="7404D835" w:rsidR="00954F10" w:rsidRDefault="00954F10">
    <w:pPr>
      <w:pStyle w:val="Encabezado"/>
    </w:pPr>
  </w:p>
  <w:p w14:paraId="2F712374" w14:textId="77777777" w:rsidR="00954F10" w:rsidRDefault="00954F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3CE0"/>
    <w:multiLevelType w:val="hybridMultilevel"/>
    <w:tmpl w:val="2F10E06C"/>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2" w15:restartNumberingAfterBreak="0">
    <w:nsid w:val="1ECB0363"/>
    <w:multiLevelType w:val="hybridMultilevel"/>
    <w:tmpl w:val="58B6D7B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8F6FB4"/>
    <w:multiLevelType w:val="hybridMultilevel"/>
    <w:tmpl w:val="058E69CA"/>
    <w:lvl w:ilvl="0" w:tplc="0C0A000F">
      <w:start w:val="10"/>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5BF457A"/>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F5E55C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6B202D0"/>
    <w:multiLevelType w:val="hybridMultilevel"/>
    <w:tmpl w:val="B7B29EA8"/>
    <w:lvl w:ilvl="0" w:tplc="F84049C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2EE72A2"/>
    <w:multiLevelType w:val="hybridMultilevel"/>
    <w:tmpl w:val="DF24ED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06347D"/>
    <w:multiLevelType w:val="hybridMultilevel"/>
    <w:tmpl w:val="B054F9CA"/>
    <w:lvl w:ilvl="0" w:tplc="F84049CE">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54365EB1"/>
    <w:multiLevelType w:val="hybridMultilevel"/>
    <w:tmpl w:val="C90C71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F046A8D"/>
    <w:multiLevelType w:val="multilevel"/>
    <w:tmpl w:val="52D06F62"/>
    <w:lvl w:ilvl="0">
      <w:start w:val="1"/>
      <w:numFmt w:val="decimal"/>
      <w:lvlText w:val="%1."/>
      <w:lvlJc w:val="left"/>
      <w:pPr>
        <w:ind w:left="360" w:hanging="360"/>
      </w:pPr>
      <w:rPr>
        <w:rFonts w:asciiTheme="minorHAnsi" w:eastAsiaTheme="minorHAnsi" w:hAnsiTheme="minorHAnsi" w:cstheme="minorBidi"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F5D3EAF"/>
    <w:multiLevelType w:val="multilevel"/>
    <w:tmpl w:val="9B349E38"/>
    <w:lvl w:ilvl="0">
      <w:start w:val="1"/>
      <w:numFmt w:val="bullet"/>
      <w:lvlText w:val=""/>
      <w:lvlJc w:val="left"/>
      <w:pPr>
        <w:ind w:left="360" w:hanging="360"/>
      </w:pPr>
      <w:rPr>
        <w:rFonts w:ascii="Symbol" w:hAnsi="Symbol"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0E575C5"/>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65C1541"/>
    <w:multiLevelType w:val="hybridMultilevel"/>
    <w:tmpl w:val="CC661E7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A354E13"/>
    <w:multiLevelType w:val="hybridMultilevel"/>
    <w:tmpl w:val="E1065E56"/>
    <w:lvl w:ilvl="0" w:tplc="7624A54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B735C85"/>
    <w:multiLevelType w:val="hybridMultilevel"/>
    <w:tmpl w:val="2D10364C"/>
    <w:lvl w:ilvl="0" w:tplc="914A62EC">
      <w:start w:val="1"/>
      <w:numFmt w:val="bullet"/>
      <w:lvlText w:val=""/>
      <w:lvlJc w:val="left"/>
      <w:pPr>
        <w:ind w:left="720" w:hanging="360"/>
      </w:pPr>
      <w:rPr>
        <w:rFonts w:ascii="Symbol" w:hAnsi="Symbol" w:hint="default"/>
        <w:sz w:val="16"/>
        <w:szCs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C0A6EAB"/>
    <w:multiLevelType w:val="multilevel"/>
    <w:tmpl w:val="52D06F62"/>
    <w:lvl w:ilvl="0">
      <w:start w:val="1"/>
      <w:numFmt w:val="decimal"/>
      <w:lvlText w:val="%1."/>
      <w:lvlJc w:val="left"/>
      <w:pPr>
        <w:ind w:left="720" w:hanging="360"/>
      </w:pPr>
      <w:rPr>
        <w:rFonts w:asciiTheme="minorHAnsi" w:eastAsiaTheme="minorHAnsi" w:hAnsiTheme="minorHAnsi" w:cstheme="minorBidi" w:hint="default"/>
      </w:rPr>
    </w:lvl>
    <w:lvl w:ilvl="1">
      <w:start w:val="1"/>
      <w:numFmt w:val="bullet"/>
      <w:lvlText w:val=""/>
      <w:lvlJc w:val="left"/>
      <w:pPr>
        <w:ind w:left="1004"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669288850">
    <w:abstractNumId w:val="13"/>
  </w:num>
  <w:num w:numId="2" w16cid:durableId="602959852">
    <w:abstractNumId w:val="8"/>
  </w:num>
  <w:num w:numId="3" w16cid:durableId="709958551">
    <w:abstractNumId w:val="5"/>
  </w:num>
  <w:num w:numId="4" w16cid:durableId="1064529928">
    <w:abstractNumId w:val="24"/>
  </w:num>
  <w:num w:numId="5" w16cid:durableId="1497720176">
    <w:abstractNumId w:val="2"/>
  </w:num>
  <w:num w:numId="6" w16cid:durableId="1367177898">
    <w:abstractNumId w:val="11"/>
  </w:num>
  <w:num w:numId="7" w16cid:durableId="359668589">
    <w:abstractNumId w:val="22"/>
  </w:num>
  <w:num w:numId="8" w16cid:durableId="1663312031">
    <w:abstractNumId w:val="10"/>
  </w:num>
  <w:num w:numId="9" w16cid:durableId="135531541">
    <w:abstractNumId w:val="1"/>
  </w:num>
  <w:num w:numId="10" w16cid:durableId="1306734996">
    <w:abstractNumId w:val="7"/>
  </w:num>
  <w:num w:numId="11" w16cid:durableId="15158992">
    <w:abstractNumId w:val="14"/>
  </w:num>
  <w:num w:numId="12" w16cid:durableId="854538449">
    <w:abstractNumId w:val="18"/>
  </w:num>
  <w:num w:numId="13" w16cid:durableId="1468817234">
    <w:abstractNumId w:val="0"/>
  </w:num>
  <w:num w:numId="14" w16cid:durableId="581455304">
    <w:abstractNumId w:val="12"/>
  </w:num>
  <w:num w:numId="15" w16cid:durableId="1825394882">
    <w:abstractNumId w:val="17"/>
  </w:num>
  <w:num w:numId="16" w16cid:durableId="1540122735">
    <w:abstractNumId w:val="6"/>
  </w:num>
  <w:num w:numId="17" w16cid:durableId="833691005">
    <w:abstractNumId w:val="20"/>
  </w:num>
  <w:num w:numId="18" w16cid:durableId="95907619">
    <w:abstractNumId w:val="27"/>
  </w:num>
  <w:num w:numId="19" w16cid:durableId="713163926">
    <w:abstractNumId w:val="16"/>
  </w:num>
  <w:num w:numId="20" w16cid:durableId="1077244079">
    <w:abstractNumId w:val="9"/>
  </w:num>
  <w:num w:numId="21" w16cid:durableId="447627335">
    <w:abstractNumId w:val="23"/>
  </w:num>
  <w:num w:numId="22" w16cid:durableId="1851143764">
    <w:abstractNumId w:val="15"/>
  </w:num>
  <w:num w:numId="23" w16cid:durableId="127286374">
    <w:abstractNumId w:val="19"/>
  </w:num>
  <w:num w:numId="24" w16cid:durableId="381835097">
    <w:abstractNumId w:val="21"/>
  </w:num>
  <w:num w:numId="25" w16cid:durableId="2103379314">
    <w:abstractNumId w:val="26"/>
  </w:num>
  <w:num w:numId="26" w16cid:durableId="1227909923">
    <w:abstractNumId w:val="25"/>
  </w:num>
  <w:num w:numId="27" w16cid:durableId="171771856">
    <w:abstractNumId w:val="3"/>
  </w:num>
  <w:num w:numId="28" w16cid:durableId="328873147">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44F9"/>
    <w:rsid w:val="0000173F"/>
    <w:rsid w:val="00004D02"/>
    <w:rsid w:val="0002147F"/>
    <w:rsid w:val="000267F1"/>
    <w:rsid w:val="000404A9"/>
    <w:rsid w:val="00043CFB"/>
    <w:rsid w:val="0005426E"/>
    <w:rsid w:val="000726E8"/>
    <w:rsid w:val="00080F78"/>
    <w:rsid w:val="00081305"/>
    <w:rsid w:val="00090725"/>
    <w:rsid w:val="00097BE3"/>
    <w:rsid w:val="000A3C58"/>
    <w:rsid w:val="000A7929"/>
    <w:rsid w:val="000C2F3B"/>
    <w:rsid w:val="000C3734"/>
    <w:rsid w:val="000D1CE6"/>
    <w:rsid w:val="000D1FD3"/>
    <w:rsid w:val="000D3888"/>
    <w:rsid w:val="000F5741"/>
    <w:rsid w:val="00102E86"/>
    <w:rsid w:val="00103FB9"/>
    <w:rsid w:val="00106063"/>
    <w:rsid w:val="00107236"/>
    <w:rsid w:val="001257C8"/>
    <w:rsid w:val="00127B1C"/>
    <w:rsid w:val="0015678E"/>
    <w:rsid w:val="001B7B41"/>
    <w:rsid w:val="001C661C"/>
    <w:rsid w:val="00217298"/>
    <w:rsid w:val="00227AFF"/>
    <w:rsid w:val="002314FE"/>
    <w:rsid w:val="0024246F"/>
    <w:rsid w:val="00261436"/>
    <w:rsid w:val="00263DF5"/>
    <w:rsid w:val="00266B9E"/>
    <w:rsid w:val="00276BB2"/>
    <w:rsid w:val="00277E55"/>
    <w:rsid w:val="00286B47"/>
    <w:rsid w:val="002A4FD4"/>
    <w:rsid w:val="002A55CE"/>
    <w:rsid w:val="002A7796"/>
    <w:rsid w:val="002B769A"/>
    <w:rsid w:val="002B7E4A"/>
    <w:rsid w:val="002E378F"/>
    <w:rsid w:val="002E420A"/>
    <w:rsid w:val="002E65A0"/>
    <w:rsid w:val="002F4923"/>
    <w:rsid w:val="00315ED5"/>
    <w:rsid w:val="00332744"/>
    <w:rsid w:val="00345329"/>
    <w:rsid w:val="00347824"/>
    <w:rsid w:val="00351B09"/>
    <w:rsid w:val="00361898"/>
    <w:rsid w:val="00375CE2"/>
    <w:rsid w:val="003869A6"/>
    <w:rsid w:val="00392C3E"/>
    <w:rsid w:val="003A6C8F"/>
    <w:rsid w:val="003B3EE8"/>
    <w:rsid w:val="003B5256"/>
    <w:rsid w:val="003E3DE5"/>
    <w:rsid w:val="003E439D"/>
    <w:rsid w:val="003E6871"/>
    <w:rsid w:val="003F1D8C"/>
    <w:rsid w:val="00407C5D"/>
    <w:rsid w:val="004170FE"/>
    <w:rsid w:val="00424D44"/>
    <w:rsid w:val="00425290"/>
    <w:rsid w:val="00430E20"/>
    <w:rsid w:val="00437407"/>
    <w:rsid w:val="00447CEE"/>
    <w:rsid w:val="0045373E"/>
    <w:rsid w:val="00457D9C"/>
    <w:rsid w:val="004A3547"/>
    <w:rsid w:val="004C1C34"/>
    <w:rsid w:val="004C6253"/>
    <w:rsid w:val="004E034E"/>
    <w:rsid w:val="00500A22"/>
    <w:rsid w:val="00507A7C"/>
    <w:rsid w:val="00510852"/>
    <w:rsid w:val="005214C0"/>
    <w:rsid w:val="00527481"/>
    <w:rsid w:val="00535128"/>
    <w:rsid w:val="005373FB"/>
    <w:rsid w:val="005418E3"/>
    <w:rsid w:val="0056473E"/>
    <w:rsid w:val="00566E01"/>
    <w:rsid w:val="00575BEC"/>
    <w:rsid w:val="00584F52"/>
    <w:rsid w:val="005A398B"/>
    <w:rsid w:val="005B0728"/>
    <w:rsid w:val="005B0EBD"/>
    <w:rsid w:val="005C7553"/>
    <w:rsid w:val="005E4620"/>
    <w:rsid w:val="006117EA"/>
    <w:rsid w:val="00631C35"/>
    <w:rsid w:val="0063306C"/>
    <w:rsid w:val="00642A5C"/>
    <w:rsid w:val="00650D95"/>
    <w:rsid w:val="0066302E"/>
    <w:rsid w:val="0067097C"/>
    <w:rsid w:val="00680761"/>
    <w:rsid w:val="006A74A8"/>
    <w:rsid w:val="006B508A"/>
    <w:rsid w:val="006B64DC"/>
    <w:rsid w:val="006C61C2"/>
    <w:rsid w:val="006E0C4A"/>
    <w:rsid w:val="006E540E"/>
    <w:rsid w:val="006F5B1C"/>
    <w:rsid w:val="006F6279"/>
    <w:rsid w:val="00703487"/>
    <w:rsid w:val="007043C2"/>
    <w:rsid w:val="0073237B"/>
    <w:rsid w:val="00732BA1"/>
    <w:rsid w:val="00736E42"/>
    <w:rsid w:val="00743BCA"/>
    <w:rsid w:val="007471FA"/>
    <w:rsid w:val="007478EB"/>
    <w:rsid w:val="00763594"/>
    <w:rsid w:val="007679A3"/>
    <w:rsid w:val="00780BA7"/>
    <w:rsid w:val="00783626"/>
    <w:rsid w:val="00785DC9"/>
    <w:rsid w:val="007942AC"/>
    <w:rsid w:val="00797F6E"/>
    <w:rsid w:val="007A5FD1"/>
    <w:rsid w:val="007A6124"/>
    <w:rsid w:val="007B3691"/>
    <w:rsid w:val="007C02E6"/>
    <w:rsid w:val="007C328E"/>
    <w:rsid w:val="007D36E7"/>
    <w:rsid w:val="007D65E4"/>
    <w:rsid w:val="007E1677"/>
    <w:rsid w:val="007E1DD9"/>
    <w:rsid w:val="007E608E"/>
    <w:rsid w:val="007F05BA"/>
    <w:rsid w:val="007F1098"/>
    <w:rsid w:val="0080521B"/>
    <w:rsid w:val="008127F2"/>
    <w:rsid w:val="008206B7"/>
    <w:rsid w:val="00831C32"/>
    <w:rsid w:val="00843FF4"/>
    <w:rsid w:val="00853458"/>
    <w:rsid w:val="008552E5"/>
    <w:rsid w:val="0086413D"/>
    <w:rsid w:val="00865BD8"/>
    <w:rsid w:val="008B3BB7"/>
    <w:rsid w:val="008B46F2"/>
    <w:rsid w:val="008D294A"/>
    <w:rsid w:val="008E2A93"/>
    <w:rsid w:val="008E7948"/>
    <w:rsid w:val="008F041F"/>
    <w:rsid w:val="009009F6"/>
    <w:rsid w:val="00905B43"/>
    <w:rsid w:val="00916F1B"/>
    <w:rsid w:val="00937FCF"/>
    <w:rsid w:val="00943B7C"/>
    <w:rsid w:val="009512AD"/>
    <w:rsid w:val="00954F10"/>
    <w:rsid w:val="009633F2"/>
    <w:rsid w:val="00974071"/>
    <w:rsid w:val="00983125"/>
    <w:rsid w:val="009854B2"/>
    <w:rsid w:val="00985538"/>
    <w:rsid w:val="00987194"/>
    <w:rsid w:val="00990190"/>
    <w:rsid w:val="009A2CA6"/>
    <w:rsid w:val="009B453F"/>
    <w:rsid w:val="009B6B0C"/>
    <w:rsid w:val="009C50D6"/>
    <w:rsid w:val="009E4E26"/>
    <w:rsid w:val="009F270F"/>
    <w:rsid w:val="00A00662"/>
    <w:rsid w:val="00A0295F"/>
    <w:rsid w:val="00A2782D"/>
    <w:rsid w:val="00A35F25"/>
    <w:rsid w:val="00A41426"/>
    <w:rsid w:val="00A5307A"/>
    <w:rsid w:val="00A644F9"/>
    <w:rsid w:val="00A816C9"/>
    <w:rsid w:val="00A860FD"/>
    <w:rsid w:val="00A87555"/>
    <w:rsid w:val="00AC627D"/>
    <w:rsid w:val="00AD1529"/>
    <w:rsid w:val="00AE3E8F"/>
    <w:rsid w:val="00B0226F"/>
    <w:rsid w:val="00B163D6"/>
    <w:rsid w:val="00B3121A"/>
    <w:rsid w:val="00B40059"/>
    <w:rsid w:val="00B50382"/>
    <w:rsid w:val="00B65324"/>
    <w:rsid w:val="00B65374"/>
    <w:rsid w:val="00B714EE"/>
    <w:rsid w:val="00B80DF0"/>
    <w:rsid w:val="00B9129A"/>
    <w:rsid w:val="00B9355A"/>
    <w:rsid w:val="00BA4B68"/>
    <w:rsid w:val="00BA4CDB"/>
    <w:rsid w:val="00BA5C9E"/>
    <w:rsid w:val="00BB0357"/>
    <w:rsid w:val="00BC2ABE"/>
    <w:rsid w:val="00BC3674"/>
    <w:rsid w:val="00BC7D7C"/>
    <w:rsid w:val="00BD3C50"/>
    <w:rsid w:val="00BE1BFD"/>
    <w:rsid w:val="00BF539A"/>
    <w:rsid w:val="00C00AE3"/>
    <w:rsid w:val="00C01CE0"/>
    <w:rsid w:val="00C0336D"/>
    <w:rsid w:val="00C04E20"/>
    <w:rsid w:val="00C07ACF"/>
    <w:rsid w:val="00C31085"/>
    <w:rsid w:val="00C32FAA"/>
    <w:rsid w:val="00C500C9"/>
    <w:rsid w:val="00C51210"/>
    <w:rsid w:val="00C530E7"/>
    <w:rsid w:val="00C562BE"/>
    <w:rsid w:val="00C646E0"/>
    <w:rsid w:val="00C73582"/>
    <w:rsid w:val="00C77346"/>
    <w:rsid w:val="00C821EC"/>
    <w:rsid w:val="00C9068B"/>
    <w:rsid w:val="00CB2C1A"/>
    <w:rsid w:val="00CD0DDF"/>
    <w:rsid w:val="00CD403E"/>
    <w:rsid w:val="00CD45C0"/>
    <w:rsid w:val="00CF17B8"/>
    <w:rsid w:val="00CF369F"/>
    <w:rsid w:val="00CF77D3"/>
    <w:rsid w:val="00D30E3B"/>
    <w:rsid w:val="00D3367D"/>
    <w:rsid w:val="00D36041"/>
    <w:rsid w:val="00D360D1"/>
    <w:rsid w:val="00D503D5"/>
    <w:rsid w:val="00D7669E"/>
    <w:rsid w:val="00D81A5F"/>
    <w:rsid w:val="00D90FF4"/>
    <w:rsid w:val="00D94554"/>
    <w:rsid w:val="00DA2850"/>
    <w:rsid w:val="00DC06BD"/>
    <w:rsid w:val="00DC32C4"/>
    <w:rsid w:val="00DC71C0"/>
    <w:rsid w:val="00DD7A62"/>
    <w:rsid w:val="00DE3233"/>
    <w:rsid w:val="00DF5B66"/>
    <w:rsid w:val="00E12C28"/>
    <w:rsid w:val="00E1601F"/>
    <w:rsid w:val="00E210A3"/>
    <w:rsid w:val="00E27AD5"/>
    <w:rsid w:val="00E317D6"/>
    <w:rsid w:val="00E42841"/>
    <w:rsid w:val="00E43F97"/>
    <w:rsid w:val="00E5616B"/>
    <w:rsid w:val="00E72E03"/>
    <w:rsid w:val="00E822D8"/>
    <w:rsid w:val="00EA4459"/>
    <w:rsid w:val="00EA4E78"/>
    <w:rsid w:val="00EC4F02"/>
    <w:rsid w:val="00EC5188"/>
    <w:rsid w:val="00EC6822"/>
    <w:rsid w:val="00EC729A"/>
    <w:rsid w:val="00ED0930"/>
    <w:rsid w:val="00ED2D58"/>
    <w:rsid w:val="00ED71EF"/>
    <w:rsid w:val="00EE69F6"/>
    <w:rsid w:val="00EE7BA5"/>
    <w:rsid w:val="00F007E0"/>
    <w:rsid w:val="00F036BA"/>
    <w:rsid w:val="00F32345"/>
    <w:rsid w:val="00F37D5F"/>
    <w:rsid w:val="00F4093B"/>
    <w:rsid w:val="00F454FF"/>
    <w:rsid w:val="00F5464B"/>
    <w:rsid w:val="00F57372"/>
    <w:rsid w:val="00F64C44"/>
    <w:rsid w:val="00F923FA"/>
    <w:rsid w:val="00F962A6"/>
    <w:rsid w:val="00FA68BE"/>
    <w:rsid w:val="00FA6A55"/>
    <w:rsid w:val="00FA6DB5"/>
    <w:rsid w:val="00FC342C"/>
    <w:rsid w:val="00FD088C"/>
    <w:rsid w:val="00FD5DA6"/>
    <w:rsid w:val="00FD641B"/>
    <w:rsid w:val="00FE220A"/>
    <w:rsid w:val="00FE351B"/>
    <w:rsid w:val="00FE5161"/>
    <w:rsid w:val="00FF17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AE235"/>
  <w15:chartTrackingRefBased/>
  <w15:docId w15:val="{FB55ADE3-C605-4DC4-8089-737543109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43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30E3B"/>
    <w:pPr>
      <w:ind w:left="720"/>
      <w:contextualSpacing/>
    </w:pPr>
  </w:style>
  <w:style w:type="paragraph" w:customStyle="1" w:styleId="Default">
    <w:name w:val="Default"/>
    <w:rsid w:val="003E6871"/>
    <w:pPr>
      <w:autoSpaceDE w:val="0"/>
      <w:autoSpaceDN w:val="0"/>
      <w:adjustRightInd w:val="0"/>
      <w:spacing w:after="0" w:line="240" w:lineRule="auto"/>
    </w:pPr>
    <w:rPr>
      <w:rFonts w:ascii="Arimo" w:hAnsi="Arimo" w:cs="Arimo"/>
      <w:color w:val="000000"/>
      <w:sz w:val="24"/>
      <w:szCs w:val="24"/>
    </w:rPr>
  </w:style>
  <w:style w:type="paragraph" w:styleId="Encabezado">
    <w:name w:val="header"/>
    <w:basedOn w:val="Normal"/>
    <w:link w:val="EncabezadoCar"/>
    <w:uiPriority w:val="99"/>
    <w:unhideWhenUsed/>
    <w:rsid w:val="00B912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129A"/>
  </w:style>
  <w:style w:type="paragraph" w:styleId="Piedepgina">
    <w:name w:val="footer"/>
    <w:basedOn w:val="Normal"/>
    <w:link w:val="PiedepginaCar"/>
    <w:uiPriority w:val="99"/>
    <w:unhideWhenUsed/>
    <w:rsid w:val="00B912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129A"/>
  </w:style>
  <w:style w:type="paragraph" w:styleId="Textonotapie">
    <w:name w:val="footnote text"/>
    <w:basedOn w:val="Normal"/>
    <w:link w:val="TextonotapieCar"/>
    <w:uiPriority w:val="99"/>
    <w:semiHidden/>
    <w:unhideWhenUsed/>
    <w:rsid w:val="00D503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503D5"/>
    <w:rPr>
      <w:sz w:val="20"/>
      <w:szCs w:val="20"/>
    </w:rPr>
  </w:style>
  <w:style w:type="character" w:styleId="Refdenotaalpie">
    <w:name w:val="footnote reference"/>
    <w:basedOn w:val="Fuentedeprrafopredeter"/>
    <w:uiPriority w:val="99"/>
    <w:semiHidden/>
    <w:unhideWhenUsed/>
    <w:rsid w:val="00D503D5"/>
    <w:rPr>
      <w:vertAlign w:val="superscript"/>
    </w:rPr>
  </w:style>
  <w:style w:type="paragraph" w:styleId="NormalWeb">
    <w:name w:val="Normal (Web)"/>
    <w:basedOn w:val="Normal"/>
    <w:uiPriority w:val="99"/>
    <w:unhideWhenUsed/>
    <w:rsid w:val="008B46F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8B46F2"/>
    <w:rPr>
      <w:color w:val="0000FF"/>
      <w:u w:val="single"/>
    </w:rPr>
  </w:style>
  <w:style w:type="character" w:styleId="Refdecomentario">
    <w:name w:val="annotation reference"/>
    <w:basedOn w:val="Fuentedeprrafopredeter"/>
    <w:uiPriority w:val="99"/>
    <w:semiHidden/>
    <w:unhideWhenUsed/>
    <w:rsid w:val="00584F52"/>
    <w:rPr>
      <w:sz w:val="16"/>
      <w:szCs w:val="16"/>
    </w:rPr>
  </w:style>
  <w:style w:type="paragraph" w:styleId="Textocomentario">
    <w:name w:val="annotation text"/>
    <w:basedOn w:val="Normal"/>
    <w:link w:val="TextocomentarioCar"/>
    <w:uiPriority w:val="99"/>
    <w:unhideWhenUsed/>
    <w:rsid w:val="00584F52"/>
    <w:pPr>
      <w:spacing w:line="240" w:lineRule="auto"/>
    </w:pPr>
    <w:rPr>
      <w:sz w:val="20"/>
      <w:szCs w:val="20"/>
    </w:rPr>
  </w:style>
  <w:style w:type="character" w:customStyle="1" w:styleId="TextocomentarioCar">
    <w:name w:val="Texto comentario Car"/>
    <w:basedOn w:val="Fuentedeprrafopredeter"/>
    <w:link w:val="Textocomentario"/>
    <w:uiPriority w:val="99"/>
    <w:rsid w:val="00584F52"/>
    <w:rPr>
      <w:sz w:val="20"/>
      <w:szCs w:val="20"/>
    </w:rPr>
  </w:style>
  <w:style w:type="paragraph" w:styleId="Asuntodelcomentario">
    <w:name w:val="annotation subject"/>
    <w:basedOn w:val="Textocomentario"/>
    <w:next w:val="Textocomentario"/>
    <w:link w:val="AsuntodelcomentarioCar"/>
    <w:uiPriority w:val="99"/>
    <w:semiHidden/>
    <w:unhideWhenUsed/>
    <w:rsid w:val="00584F52"/>
    <w:rPr>
      <w:b/>
      <w:bCs/>
    </w:rPr>
  </w:style>
  <w:style w:type="character" w:customStyle="1" w:styleId="AsuntodelcomentarioCar">
    <w:name w:val="Asunto del comentario Car"/>
    <w:basedOn w:val="TextocomentarioCar"/>
    <w:link w:val="Asuntodelcomentario"/>
    <w:uiPriority w:val="99"/>
    <w:semiHidden/>
    <w:rsid w:val="00584F52"/>
    <w:rPr>
      <w:b/>
      <w:bCs/>
      <w:sz w:val="20"/>
      <w:szCs w:val="20"/>
    </w:rPr>
  </w:style>
  <w:style w:type="character" w:customStyle="1" w:styleId="cf01">
    <w:name w:val="cf01"/>
    <w:basedOn w:val="Fuentedeprrafopredeter"/>
    <w:rsid w:val="00DF5B66"/>
    <w:rPr>
      <w:rFonts w:ascii="Segoe UI" w:hAnsi="Segoe UI" w:cs="Segoe UI" w:hint="default"/>
      <w:sz w:val="18"/>
      <w:szCs w:val="18"/>
    </w:rPr>
  </w:style>
  <w:style w:type="paragraph" w:styleId="Revisin">
    <w:name w:val="Revision"/>
    <w:hidden/>
    <w:uiPriority w:val="99"/>
    <w:semiHidden/>
    <w:rsid w:val="00507A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659674">
      <w:bodyDiv w:val="1"/>
      <w:marLeft w:val="0"/>
      <w:marRight w:val="0"/>
      <w:marTop w:val="0"/>
      <w:marBottom w:val="0"/>
      <w:divBdr>
        <w:top w:val="none" w:sz="0" w:space="0" w:color="auto"/>
        <w:left w:val="none" w:sz="0" w:space="0" w:color="auto"/>
        <w:bottom w:val="none" w:sz="0" w:space="0" w:color="auto"/>
        <w:right w:val="none" w:sz="0" w:space="0" w:color="auto"/>
      </w:divBdr>
    </w:div>
    <w:div w:id="138205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EC50A-CBB0-4981-ADF8-B09D2CB25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14586</Words>
  <Characters>80228</Characters>
  <Application>Microsoft Office Word</Application>
  <DocSecurity>0</DocSecurity>
  <Lines>668</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GOMEZ</dc:creator>
  <cp:keywords/>
  <dc:description/>
  <cp:lastModifiedBy>esteban del dedo benito</cp:lastModifiedBy>
  <cp:revision>3</cp:revision>
  <dcterms:created xsi:type="dcterms:W3CDTF">2023-10-06T08:29:00Z</dcterms:created>
  <dcterms:modified xsi:type="dcterms:W3CDTF">2023-10-10T09:28:00Z</dcterms:modified>
</cp:coreProperties>
</file>